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4F" w:rsidRPr="00491A21" w:rsidRDefault="001B6B4F" w:rsidP="001B6B4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1B6B4F" w:rsidRPr="00491A21" w:rsidRDefault="001B6B4F" w:rsidP="001B6B4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 </w:t>
      </w:r>
    </w:p>
    <w:p w:rsidR="001B6B4F" w:rsidRPr="00491A21" w:rsidRDefault="001B6B4F" w:rsidP="001B6B4F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Convocamos V. </w:t>
      </w:r>
      <w:proofErr w:type="spell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Sas</w:t>
      </w:r>
      <w:proofErr w:type="spell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. </w:t>
      </w:r>
      <w:proofErr w:type="gram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para</w:t>
      </w:r>
      <w:proofErr w:type="gram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a 309º Reunião do  Conselho de Centro do CCBS que será realizada no </w:t>
      </w:r>
      <w:r w:rsidRPr="00491A21">
        <w:rPr>
          <w:rFonts w:ascii="Arial" w:hAnsi="Arial" w:cs="Arial"/>
          <w:b/>
          <w:color w:val="222222"/>
          <w:sz w:val="22"/>
          <w:szCs w:val="22"/>
          <w:lang w:eastAsia="pt-BR"/>
        </w:rPr>
        <w:t xml:space="preserve">dia  03 de  Março de 2020, às 9:30 horas, no Auditório da Escola de Medicina e cirurgia , Unidade Professor </w:t>
      </w:r>
      <w:proofErr w:type="spellStart"/>
      <w:r w:rsidRPr="00491A21">
        <w:rPr>
          <w:rFonts w:ascii="Arial" w:hAnsi="Arial" w:cs="Arial"/>
          <w:b/>
          <w:color w:val="222222"/>
          <w:sz w:val="22"/>
          <w:szCs w:val="22"/>
          <w:lang w:eastAsia="pt-BR"/>
        </w:rPr>
        <w:t>Gabizo</w:t>
      </w:r>
      <w:proofErr w:type="spellEnd"/>
      <w:r w:rsidRPr="00491A21">
        <w:rPr>
          <w:rFonts w:ascii="Arial" w:hAnsi="Arial" w:cs="Arial"/>
          <w:b/>
          <w:color w:val="222222"/>
          <w:sz w:val="22"/>
          <w:szCs w:val="22"/>
          <w:lang w:eastAsia="pt-BR"/>
        </w:rPr>
        <w:t xml:space="preserve"> , 264 Tijuca   </w:t>
      </w:r>
    </w:p>
    <w:p w:rsidR="001B6B4F" w:rsidRPr="00491A21" w:rsidRDefault="001B6B4F" w:rsidP="001B6B4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b/>
          <w:color w:val="222222"/>
          <w:sz w:val="22"/>
          <w:szCs w:val="22"/>
          <w:lang w:eastAsia="pt-BR"/>
        </w:rPr>
        <w:t xml:space="preserve"> </w:t>
      </w:r>
      <w:r w:rsidRPr="00491A21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t xml:space="preserve"> </w:t>
      </w:r>
    </w:p>
    <w:p w:rsidR="001B6B4F" w:rsidRPr="00491A21" w:rsidRDefault="001B6B4F" w:rsidP="001B6B4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t>PAUTA:</w:t>
      </w:r>
    </w:p>
    <w:p w:rsidR="001B6B4F" w:rsidRPr="00491A21" w:rsidRDefault="001B6B4F" w:rsidP="001B6B4F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        </w:t>
      </w:r>
    </w:p>
    <w:p w:rsidR="00001732" w:rsidRPr="00491A21" w:rsidRDefault="001B6B4F" w:rsidP="00001732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1-Homologação da Ata  308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>º com alteração do texto</w:t>
      </w:r>
      <w:proofErr w:type="gramStart"/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 </w:t>
      </w:r>
      <w:proofErr w:type="gramEnd"/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>do Item quatro Onde lê-se: O Senhor Decano perguntou sobre a necessidade da solicitação de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br/>
        <w:t>professor substituto para 20 horas, a professora Thaís da Silva Ferreira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br/>
        <w:t>explicou que foi feito um levantamento </w:t>
      </w:r>
      <w:r w:rsidR="00001732" w:rsidRPr="00491A21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t>da disciplinas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> que serão afetadas </w:t>
      </w:r>
      <w:r w:rsidR="00001732" w:rsidRPr="00491A21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t>pela</w:t>
      </w:r>
      <w:r w:rsidR="00001732" w:rsidRPr="00491A21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br/>
        <w:t>prorrogação do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 afastamento da professora Rosana Posse </w:t>
      </w:r>
      <w:proofErr w:type="spellStart"/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>Sueiro</w:t>
      </w:r>
      <w:proofErr w:type="spellEnd"/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Lopez e foi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br/>
        <w:t>observado que um professor substituto com 20 horas seria o suficiente para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br/>
        <w:t>suprir essa </w:t>
      </w:r>
      <w:r w:rsidR="00001732" w:rsidRPr="00491A21">
        <w:rPr>
          <w:rFonts w:ascii="Arial" w:hAnsi="Arial" w:cs="Arial"/>
          <w:b/>
          <w:bCs/>
          <w:color w:val="222222"/>
          <w:sz w:val="22"/>
          <w:szCs w:val="22"/>
          <w:lang w:eastAsia="pt-BR"/>
        </w:rPr>
        <w:t>necessidade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.  Para:  O Senhor Decano perguntou sobre a necessidade da solicitação de </w:t>
      </w:r>
      <w:r w:rsidR="00001732" w:rsidRPr="00491A21">
        <w:rPr>
          <w:rFonts w:ascii="Arial" w:hAnsi="Arial" w:cs="Arial"/>
          <w:color w:val="222222"/>
          <w:sz w:val="22"/>
          <w:szCs w:val="22"/>
          <w:shd w:val="clear" w:color="auto" w:fill="FFFFFF"/>
          <w:lang w:eastAsia="pt-BR"/>
        </w:rPr>
        <w:t>professor substituto para 20 horas,  a  professora Thaís da Silva Ferreira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br/>
      </w:r>
      <w:r w:rsidR="00001732" w:rsidRPr="00491A21">
        <w:rPr>
          <w:rFonts w:ascii="Arial" w:hAnsi="Arial" w:cs="Arial"/>
          <w:color w:val="222222"/>
          <w:sz w:val="22"/>
          <w:szCs w:val="22"/>
          <w:shd w:val="clear" w:color="auto" w:fill="FFFFFF"/>
          <w:lang w:eastAsia="pt-BR"/>
        </w:rPr>
        <w:t>explicou que foi feito um levantamento das disciplinas que serão afetadas pelo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br/>
      </w:r>
      <w:r w:rsidR="00001732" w:rsidRPr="00491A21">
        <w:rPr>
          <w:rFonts w:ascii="Arial" w:hAnsi="Arial" w:cs="Arial"/>
          <w:color w:val="222222"/>
          <w:sz w:val="22"/>
          <w:szCs w:val="22"/>
          <w:shd w:val="clear" w:color="auto" w:fill="FFFFFF"/>
          <w:lang w:eastAsia="pt-BR"/>
        </w:rPr>
        <w:t xml:space="preserve">afastamento da professora Rosana Posse </w:t>
      </w:r>
      <w:proofErr w:type="spellStart"/>
      <w:r w:rsidR="00001732" w:rsidRPr="00491A21">
        <w:rPr>
          <w:rFonts w:ascii="Arial" w:hAnsi="Arial" w:cs="Arial"/>
          <w:color w:val="222222"/>
          <w:sz w:val="22"/>
          <w:szCs w:val="22"/>
          <w:shd w:val="clear" w:color="auto" w:fill="FFFFFF"/>
          <w:lang w:eastAsia="pt-BR"/>
        </w:rPr>
        <w:t>Sueiro</w:t>
      </w:r>
      <w:proofErr w:type="spellEnd"/>
      <w:r w:rsidR="00001732" w:rsidRPr="00491A21">
        <w:rPr>
          <w:rFonts w:ascii="Arial" w:hAnsi="Arial" w:cs="Arial"/>
          <w:color w:val="222222"/>
          <w:sz w:val="22"/>
          <w:szCs w:val="22"/>
          <w:shd w:val="clear" w:color="auto" w:fill="FFFFFF"/>
          <w:lang w:eastAsia="pt-BR"/>
        </w:rPr>
        <w:t xml:space="preserve"> Lopez e foi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br/>
      </w:r>
      <w:r w:rsidR="00001732" w:rsidRPr="00491A21">
        <w:rPr>
          <w:rFonts w:ascii="Arial" w:hAnsi="Arial" w:cs="Arial"/>
          <w:color w:val="222222"/>
          <w:sz w:val="22"/>
          <w:szCs w:val="22"/>
          <w:shd w:val="clear" w:color="auto" w:fill="FFFFFF"/>
          <w:lang w:eastAsia="pt-BR"/>
        </w:rPr>
        <w:t>observado que um professor substituto com 20 horas seria o suficiente para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br/>
      </w:r>
      <w:r w:rsidR="00001732" w:rsidRPr="00491A21">
        <w:rPr>
          <w:rFonts w:ascii="Arial" w:hAnsi="Arial" w:cs="Arial"/>
          <w:color w:val="222222"/>
          <w:sz w:val="22"/>
          <w:szCs w:val="22"/>
          <w:shd w:val="clear" w:color="auto" w:fill="FFFFFF"/>
          <w:lang w:eastAsia="pt-BR"/>
        </w:rPr>
        <w:t xml:space="preserve">suprir essa necessidade em relação às disciplinas, considerando a colaboração dos docentes do departamento </w:t>
      </w:r>
      <w:r w:rsidR="00001732" w:rsidRPr="00491A21">
        <w:rPr>
          <w:rFonts w:ascii="Arial" w:hAnsi="Arial" w:cs="Arial"/>
          <w:color w:val="222222"/>
          <w:sz w:val="22"/>
          <w:szCs w:val="22"/>
          <w:lang w:eastAsia="pt-BR"/>
        </w:rPr>
        <w:t>nas atividades da professora.  </w:t>
      </w:r>
    </w:p>
    <w:p w:rsidR="002127FD" w:rsidRPr="00491A21" w:rsidRDefault="002127FD" w:rsidP="00001732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2127FD" w:rsidRPr="00491A21" w:rsidRDefault="002127FD" w:rsidP="002127FD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2-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H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omologação da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S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olicitação de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A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bertura de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P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rocesso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S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eletivo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S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implificado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P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rofessor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A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djunto </w:t>
      </w:r>
      <w:proofErr w:type="gram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A</w:t>
      </w:r>
      <w:proofErr w:type="gram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20 horas na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Á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rea/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D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isciplina Ciências Biológicas/Toxicologia do Instituto Biomédico. </w:t>
      </w:r>
      <w:proofErr w:type="gram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encaminhado</w:t>
      </w:r>
      <w:proofErr w:type="gram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</w:t>
      </w:r>
      <w:r w:rsidRPr="00491A21">
        <w:rPr>
          <w:rFonts w:ascii="Arial" w:hAnsi="Arial" w:cs="Arial"/>
          <w:i/>
          <w:color w:val="222222"/>
          <w:sz w:val="22"/>
          <w:szCs w:val="22"/>
          <w:lang w:eastAsia="pt-BR"/>
        </w:rPr>
        <w:t>Ad referendum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do Conselho de Centro do CCBS</w:t>
      </w:r>
    </w:p>
    <w:p w:rsidR="002127FD" w:rsidRPr="00491A21" w:rsidRDefault="002127FD" w:rsidP="002127FD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Relator: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P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rof. Dr. Jefferson Jose Oliveira da Silva</w:t>
      </w:r>
    </w:p>
    <w:p w:rsidR="002127FD" w:rsidRPr="00491A21" w:rsidRDefault="002127FD" w:rsidP="002127FD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2127FD" w:rsidRPr="00491A21" w:rsidRDefault="002127FD" w:rsidP="002127FD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3-Criação do laboratório de Interações Biológicas e Ambientais (LIBA)</w:t>
      </w:r>
      <w:proofErr w:type="gram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 </w:t>
      </w:r>
      <w:proofErr w:type="gramEnd"/>
      <w:r w:rsidR="00826486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do Instituto de Biociências 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(</w:t>
      </w:r>
      <w:r w:rsidR="00826486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aprovação 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para anexar Ata de Homologação)</w:t>
      </w:r>
    </w:p>
    <w:p w:rsidR="002127FD" w:rsidRPr="00491A21" w:rsidRDefault="005E24F8" w:rsidP="002127FD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Relator: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P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rof. Dr. Edwin Gonzalo </w:t>
      </w:r>
      <w:proofErr w:type="spell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Arezo</w:t>
      </w:r>
      <w:proofErr w:type="spell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Rojas</w:t>
      </w:r>
    </w:p>
    <w:p w:rsidR="005E24F8" w:rsidRPr="00491A21" w:rsidRDefault="005E24F8" w:rsidP="002127FD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826486" w:rsidRPr="00491A21" w:rsidRDefault="002127FD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4-Criação do Núcleo de Pesquisa</w:t>
      </w:r>
      <w:r w:rsidR="00826486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e</w:t>
      </w:r>
      <w:proofErr w:type="gramStart"/>
      <w:r w:rsidR="00826486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</w:t>
      </w:r>
      <w:proofErr w:type="gram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Experimenta</w:t>
      </w:r>
      <w:r w:rsidR="00826486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ção em Enfermagem Fundamental  da Escola de Enfermagem 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</w:t>
      </w:r>
      <w:r w:rsidR="00826486" w:rsidRPr="00491A21">
        <w:rPr>
          <w:rFonts w:ascii="Arial" w:hAnsi="Arial" w:cs="Arial"/>
          <w:color w:val="222222"/>
          <w:sz w:val="22"/>
          <w:szCs w:val="22"/>
          <w:lang w:eastAsia="pt-BR"/>
        </w:rPr>
        <w:t>Alfredo Pinto (aprovação para anexar Ata de Homologação)</w:t>
      </w:r>
    </w:p>
    <w:p w:rsidR="005E24F8" w:rsidRPr="00491A21" w:rsidRDefault="005E24F8" w:rsidP="005E24F8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Relator: </w:t>
      </w:r>
      <w:proofErr w:type="spell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Profa</w:t>
      </w:r>
      <w:proofErr w:type="spell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. Dra. Priscila de Castro </w:t>
      </w:r>
      <w:proofErr w:type="spell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Handem</w:t>
      </w:r>
      <w:proofErr w:type="spellEnd"/>
    </w:p>
    <w:p w:rsidR="005E24F8" w:rsidRPr="00491A21" w:rsidRDefault="005E24F8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826486" w:rsidRPr="00491A21" w:rsidRDefault="00826486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826486" w:rsidRPr="00491A21" w:rsidRDefault="00826486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5- Criação</w:t>
      </w:r>
      <w:r w:rsidR="00BB38B4">
        <w:rPr>
          <w:rFonts w:ascii="Arial" w:hAnsi="Arial" w:cs="Arial"/>
          <w:color w:val="222222"/>
          <w:sz w:val="22"/>
          <w:szCs w:val="22"/>
          <w:lang w:eastAsia="pt-BR"/>
        </w:rPr>
        <w:t xml:space="preserve"> </w:t>
      </w:r>
      <w:proofErr w:type="gramStart"/>
      <w:r w:rsidR="00BB38B4">
        <w:rPr>
          <w:rFonts w:ascii="Arial" w:hAnsi="Arial" w:cs="Arial"/>
          <w:color w:val="222222"/>
          <w:sz w:val="22"/>
          <w:szCs w:val="22"/>
          <w:lang w:eastAsia="pt-BR"/>
        </w:rPr>
        <w:t xml:space="preserve">( </w:t>
      </w:r>
      <w:proofErr w:type="gramEnd"/>
      <w:r w:rsidR="00BB38B4">
        <w:rPr>
          <w:rFonts w:ascii="Arial" w:hAnsi="Arial" w:cs="Arial"/>
          <w:color w:val="222222"/>
          <w:sz w:val="22"/>
          <w:szCs w:val="22"/>
          <w:lang w:eastAsia="pt-BR"/>
        </w:rPr>
        <w:t>regulamentação )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do Laboratório de </w:t>
      </w:r>
      <w:proofErr w:type="spell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Genômica</w:t>
      </w:r>
      <w:proofErr w:type="spell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 do Instituto Biomédico</w:t>
      </w:r>
    </w:p>
    <w:p w:rsidR="005E24F8" w:rsidRPr="00491A21" w:rsidRDefault="005E24F8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Relator: 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>P</w:t>
      </w: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rof. Dr. </w:t>
      </w:r>
      <w:r w:rsidR="00016531" w:rsidRPr="00491A21">
        <w:rPr>
          <w:rFonts w:ascii="Arial" w:hAnsi="Arial" w:cs="Arial"/>
          <w:color w:val="222222"/>
          <w:sz w:val="22"/>
          <w:szCs w:val="22"/>
          <w:lang w:eastAsia="pt-BR"/>
        </w:rPr>
        <w:t>Luiz Cláudio Cameron</w:t>
      </w:r>
    </w:p>
    <w:p w:rsidR="00826486" w:rsidRPr="00491A21" w:rsidRDefault="00826486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826486" w:rsidRPr="00491A21" w:rsidRDefault="00826486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6-</w:t>
      </w:r>
      <w:r w:rsidR="00016531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Solicitação de Redução de Carga Horária de Disciplina Optativa</w:t>
      </w:r>
      <w:proofErr w:type="gramStart"/>
      <w:r w:rsidR="00016531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 </w:t>
      </w:r>
      <w:proofErr w:type="gramEnd"/>
      <w:r w:rsidR="00016531" w:rsidRPr="00491A21">
        <w:rPr>
          <w:rFonts w:ascii="Arial" w:hAnsi="Arial" w:cs="Arial"/>
          <w:color w:val="222222"/>
          <w:sz w:val="22"/>
          <w:szCs w:val="22"/>
          <w:lang w:eastAsia="pt-BR"/>
        </w:rPr>
        <w:t>Microbiologia Ambiental do Instituto de Bioci</w:t>
      </w:r>
      <w:r w:rsidR="00A9032F"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ências </w:t>
      </w:r>
    </w:p>
    <w:p w:rsidR="00A9032F" w:rsidRPr="00491A21" w:rsidRDefault="00A9032F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Relator: Prof. Dr. Carlos Henrique Soares Caetano </w:t>
      </w:r>
    </w:p>
    <w:p w:rsidR="00A9032F" w:rsidRPr="00491A21" w:rsidRDefault="00A9032F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A9032F" w:rsidRPr="00491A21" w:rsidRDefault="00A9032F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proofErr w:type="gram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7- Solicitação</w:t>
      </w:r>
      <w:proofErr w:type="gram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de Criação de Disciplina Optativa Ecologia do </w:t>
      </w:r>
      <w:proofErr w:type="spell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Zooplâncton</w:t>
      </w:r>
      <w:proofErr w:type="spell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do Instituto de Biociências </w:t>
      </w:r>
    </w:p>
    <w:p w:rsidR="00A9032F" w:rsidRPr="00491A21" w:rsidRDefault="00A9032F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Relator: Prof. Dr. </w:t>
      </w:r>
      <w:proofErr w:type="spellStart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>Wanderson</w:t>
      </w:r>
      <w:proofErr w:type="spellEnd"/>
      <w:r w:rsidRPr="00491A21">
        <w:rPr>
          <w:rFonts w:ascii="Arial" w:hAnsi="Arial" w:cs="Arial"/>
          <w:color w:val="222222"/>
          <w:sz w:val="22"/>
          <w:szCs w:val="22"/>
          <w:lang w:eastAsia="pt-BR"/>
        </w:rPr>
        <w:t xml:space="preserve"> Fernandes de Carvalho </w:t>
      </w:r>
    </w:p>
    <w:p w:rsidR="00A9032F" w:rsidRPr="00491A21" w:rsidRDefault="00A9032F" w:rsidP="0082648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815418" w:rsidRPr="00491A21" w:rsidRDefault="00815418" w:rsidP="002127FD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826486" w:rsidRPr="00491A21" w:rsidRDefault="00826486" w:rsidP="002127FD">
      <w:pPr>
        <w:shd w:val="clear" w:color="auto" w:fill="FFFFFF"/>
        <w:jc w:val="both"/>
        <w:rPr>
          <w:sz w:val="22"/>
          <w:szCs w:val="22"/>
        </w:rPr>
      </w:pPr>
    </w:p>
    <w:sectPr w:rsidR="00826486" w:rsidRPr="00491A21" w:rsidSect="00815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B4F"/>
    <w:rsid w:val="00001732"/>
    <w:rsid w:val="00016531"/>
    <w:rsid w:val="0009701E"/>
    <w:rsid w:val="001B6B4F"/>
    <w:rsid w:val="002127FD"/>
    <w:rsid w:val="00491A21"/>
    <w:rsid w:val="005E24F8"/>
    <w:rsid w:val="00815418"/>
    <w:rsid w:val="00826486"/>
    <w:rsid w:val="00A9032F"/>
    <w:rsid w:val="00BB38B4"/>
    <w:rsid w:val="00BB3EE9"/>
    <w:rsid w:val="00C239F9"/>
    <w:rsid w:val="00E3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08212329755</dc:creator>
  <cp:keywords/>
  <dc:description/>
  <cp:lastModifiedBy>08212329755</cp:lastModifiedBy>
  <cp:revision>7</cp:revision>
  <cp:lastPrinted>2020-02-27T16:46:00Z</cp:lastPrinted>
  <dcterms:created xsi:type="dcterms:W3CDTF">2020-02-19T18:23:00Z</dcterms:created>
  <dcterms:modified xsi:type="dcterms:W3CDTF">2020-03-02T14:10:00Z</dcterms:modified>
</cp:coreProperties>
</file>