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3466"/>
      </w:tblGrid>
      <w:tr w:rsidR="00201A2C" w14:paraId="454C5F6A" w14:textId="77777777" w:rsidTr="00DA33D8">
        <w:tc>
          <w:tcPr>
            <w:tcW w:w="16019" w:type="dxa"/>
            <w:gridSpan w:val="2"/>
          </w:tcPr>
          <w:p w14:paraId="55873F9A" w14:textId="77777777" w:rsidR="00201A2C" w:rsidRDefault="00201A2C" w:rsidP="00693C6C">
            <w:pPr>
              <w:pStyle w:val="Ttulo3"/>
              <w:outlineLvl w:val="2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268F8A62" wp14:editId="606503A0">
                  <wp:simplePos x="0" y="0"/>
                  <wp:positionH relativeFrom="margin">
                    <wp:posOffset>4133850</wp:posOffset>
                  </wp:positionH>
                  <wp:positionV relativeFrom="paragraph">
                    <wp:posOffset>0</wp:posOffset>
                  </wp:positionV>
                  <wp:extent cx="1381125" cy="924560"/>
                  <wp:effectExtent l="0" t="0" r="9525" b="8890"/>
                  <wp:wrapSquare wrapText="bothSides" distT="0" distB="0" distL="114300" distR="114300"/>
                  <wp:docPr id="1" name="image4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logo"/>
                          <pic:cNvPicPr preferRelativeResize="0"/>
                        </pic:nvPicPr>
                        <pic:blipFill>
                          <a:blip r:embed="rId6"/>
                          <a:srcRect r="7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24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ACB7C1E" wp14:editId="2B656ABC">
                      <wp:simplePos x="0" y="0"/>
                      <wp:positionH relativeFrom="margin">
                        <wp:posOffset>82551</wp:posOffset>
                      </wp:positionH>
                      <wp:positionV relativeFrom="paragraph">
                        <wp:posOffset>-1681478</wp:posOffset>
                      </wp:positionV>
                      <wp:extent cx="5593080" cy="939800"/>
                      <wp:effectExtent l="10795" t="5080" r="6350" b="762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308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04041" w14:textId="77777777" w:rsidR="00201A2C" w:rsidRPr="00C92921" w:rsidRDefault="00201A2C" w:rsidP="00201A2C">
                                  <w:pPr>
                                    <w:pStyle w:val="Ttulo3"/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</w:pPr>
                                  <w:r w:rsidRPr="00C92921"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  <w:t>UNIVERSIDADE FEDERAL DO ESTADO DO RIO DE JANEIRO – UNIRIO</w:t>
                                  </w:r>
                                </w:p>
                                <w:p w14:paraId="102DF8CC" w14:textId="77777777" w:rsidR="00201A2C" w:rsidRPr="00C92921" w:rsidRDefault="00201A2C" w:rsidP="00201A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92921">
                                    <w:rPr>
                                      <w:rFonts w:ascii="Arial" w:hAnsi="Arial" w:cs="Arial"/>
                                      <w:b/>
                                    </w:rPr>
                                    <w:t>CENTRO DE CIÊNCIAS HUMANAS E SOCIAIS (CCH)</w:t>
                                  </w:r>
                                </w:p>
                                <w:p w14:paraId="4EAE7543" w14:textId="77777777" w:rsidR="00201A2C" w:rsidRPr="00C92921" w:rsidRDefault="00201A2C" w:rsidP="00201A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DEPARTAMENTO DE FILOSOFIA E CIÊNCIAS SOCIAIS</w:t>
                                  </w:r>
                                </w:p>
                                <w:p w14:paraId="15D56C4D" w14:textId="77777777" w:rsidR="00201A2C" w:rsidRDefault="00201A2C" w:rsidP="00201A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CB7C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6.5pt;margin-top:-132.4pt;width:440.4pt;height:7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" strokecolor="white">
                      <v:textbox>
                        <w:txbxContent>
                          <w:p w14:paraId="61804041" w14:textId="77777777" w:rsidR="00201A2C" w:rsidRPr="00C92921" w:rsidRDefault="00201A2C" w:rsidP="00201A2C">
                            <w:pPr>
                              <w:pStyle w:val="Ttulo3"/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</w:pPr>
                            <w:r w:rsidRPr="00C92921"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  <w:t>UNIVERSIDADE FEDERAL DO ESTADO DO RIO DE JANEIRO – UNIRIO</w:t>
                            </w:r>
                          </w:p>
                          <w:p w14:paraId="102DF8CC" w14:textId="77777777" w:rsidR="00201A2C" w:rsidRPr="00C92921" w:rsidRDefault="00201A2C" w:rsidP="00201A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92921">
                              <w:rPr>
                                <w:rFonts w:ascii="Arial" w:hAnsi="Arial" w:cs="Arial"/>
                                <w:b/>
                              </w:rPr>
                              <w:t>CENTRO DE CIÊNCIAS HUMANAS E SOCIAIS (CCH)</w:t>
                            </w:r>
                          </w:p>
                          <w:p w14:paraId="4EAE7543" w14:textId="77777777" w:rsidR="00201A2C" w:rsidRPr="00C92921" w:rsidRDefault="00201A2C" w:rsidP="00201A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DEPARTAMENTO DE FILOSOFIA E CIÊNCIAS SOCIAIS</w:t>
                            </w:r>
                          </w:p>
                          <w:p w14:paraId="15D56C4D" w14:textId="77777777" w:rsidR="00201A2C" w:rsidRDefault="00201A2C" w:rsidP="00201A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09FE8C3" w14:textId="77777777" w:rsidR="00201A2C" w:rsidRDefault="00201A2C" w:rsidP="00693C6C"/>
          <w:p w14:paraId="51B1574E" w14:textId="77777777" w:rsidR="00201A2C" w:rsidRDefault="00201A2C" w:rsidP="00693C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6F3CB4" w14:textId="77777777" w:rsidR="00201A2C" w:rsidRDefault="00201A2C" w:rsidP="00693C6C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1578986A" w14:textId="77777777" w:rsidR="00201A2C" w:rsidRDefault="00201A2C" w:rsidP="00693C6C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4E7BD7E0" w14:textId="77777777" w:rsidR="00201A2C" w:rsidRDefault="00201A2C" w:rsidP="00693C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6EED4D" w14:textId="77777777" w:rsidR="00201A2C" w:rsidRPr="00C67004" w:rsidRDefault="00201A2C" w:rsidP="00693C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004">
              <w:rPr>
                <w:rFonts w:ascii="Arial" w:hAnsi="Arial" w:cs="Arial"/>
                <w:b/>
                <w:color w:val="000000"/>
              </w:rPr>
              <w:t>UNIVERSIDADE FEDERAL DO ESTADO DO RIO DE JANEIRO</w:t>
            </w:r>
          </w:p>
          <w:p w14:paraId="61927C49" w14:textId="77777777" w:rsidR="00201A2C" w:rsidRPr="00C67004" w:rsidRDefault="00201A2C" w:rsidP="00693C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004">
              <w:rPr>
                <w:rFonts w:ascii="Arial" w:hAnsi="Arial" w:cs="Arial"/>
                <w:b/>
                <w:color w:val="000000"/>
              </w:rPr>
              <w:t>CENTRO DE CIÊNCIAS HUMANAS E SOCIAIS – CCH</w:t>
            </w:r>
          </w:p>
          <w:p w14:paraId="555E2C8B" w14:textId="77777777" w:rsidR="00201A2C" w:rsidRPr="00C67004" w:rsidRDefault="00201A2C" w:rsidP="00693C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004">
              <w:rPr>
                <w:rFonts w:ascii="Arial" w:hAnsi="Arial" w:cs="Arial"/>
                <w:b/>
                <w:color w:val="000000"/>
              </w:rPr>
              <w:t>ESCOLA DE SERVIÇO SOCIAL – ESS</w:t>
            </w:r>
          </w:p>
          <w:p w14:paraId="4BB6F7C7" w14:textId="6BE0EE2F" w:rsidR="00201A2C" w:rsidRDefault="00201A2C" w:rsidP="00693C6C">
            <w:pPr>
              <w:jc w:val="center"/>
              <w:rPr>
                <w:b/>
              </w:rPr>
            </w:pPr>
          </w:p>
        </w:tc>
      </w:tr>
      <w:tr w:rsidR="00201A2C" w:rsidRPr="00201A2C" w14:paraId="64FF05D4" w14:textId="77777777" w:rsidTr="00DA33D8">
        <w:trPr>
          <w:trHeight w:val="1874"/>
        </w:trPr>
        <w:tc>
          <w:tcPr>
            <w:tcW w:w="16019" w:type="dxa"/>
            <w:gridSpan w:val="2"/>
          </w:tcPr>
          <w:p w14:paraId="27B0795D" w14:textId="77777777" w:rsidR="00DA33D8" w:rsidRPr="00DA33D8" w:rsidRDefault="00DA33D8" w:rsidP="00693C6C">
            <w:pPr>
              <w:pStyle w:val="Ttulo3"/>
              <w:outlineLvl w:val="2"/>
              <w:rPr>
                <w:rFonts w:ascii="Arial" w:hAnsi="Arial"/>
                <w:sz w:val="28"/>
                <w:szCs w:val="28"/>
                <w:u w:val="none"/>
              </w:rPr>
            </w:pPr>
          </w:p>
          <w:p w14:paraId="07D7D961" w14:textId="48094BDF" w:rsidR="00201A2C" w:rsidRPr="00DA33D8" w:rsidRDefault="00201A2C" w:rsidP="00693C6C">
            <w:pPr>
              <w:pStyle w:val="Ttulo3"/>
              <w:outlineLvl w:val="2"/>
              <w:rPr>
                <w:rFonts w:ascii="Arial" w:hAnsi="Arial"/>
                <w:sz w:val="28"/>
                <w:szCs w:val="28"/>
                <w:u w:val="none"/>
              </w:rPr>
            </w:pPr>
            <w:r w:rsidRPr="00DA33D8">
              <w:rPr>
                <w:rFonts w:ascii="Arial" w:hAnsi="Arial"/>
                <w:sz w:val="28"/>
                <w:szCs w:val="28"/>
                <w:u w:val="none"/>
              </w:rPr>
              <w:t>Pesquisa: Relações Patriarcais de Gênero, Racismo e Serviço Social</w:t>
            </w:r>
          </w:p>
          <w:p w14:paraId="0AFDDCB9" w14:textId="77777777" w:rsidR="00DA33D8" w:rsidRPr="00DA33D8" w:rsidRDefault="00DA33D8" w:rsidP="00DA33D8">
            <w:pPr>
              <w:rPr>
                <w:rFonts w:ascii="Arial" w:hAnsi="Arial" w:cs="Arial"/>
                <w:lang w:eastAsia="pt-BR"/>
              </w:rPr>
            </w:pPr>
          </w:p>
          <w:p w14:paraId="0BE448F0" w14:textId="77777777" w:rsidR="00201A2C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 xml:space="preserve">Coordenação: </w:t>
            </w:r>
            <w:proofErr w:type="spellStart"/>
            <w:r w:rsidRPr="00DA33D8">
              <w:rPr>
                <w:rFonts w:ascii="Arial" w:hAnsi="Arial" w:cs="Arial"/>
                <w:lang w:eastAsia="pt-BR"/>
              </w:rPr>
              <w:t>Profª</w:t>
            </w:r>
            <w:proofErr w:type="spellEnd"/>
            <w:r w:rsidRPr="00DA33D8">
              <w:rPr>
                <w:rFonts w:ascii="Arial" w:hAnsi="Arial" w:cs="Arial"/>
                <w:lang w:eastAsia="pt-BR"/>
              </w:rPr>
              <w:t xml:space="preserve"> Vanessa Bezerra de Souza</w:t>
            </w:r>
          </w:p>
          <w:p w14:paraId="07D41237" w14:textId="616DA10A" w:rsidR="00201A2C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 xml:space="preserve">Bolsistas: </w:t>
            </w:r>
            <w:r w:rsidR="00351A29">
              <w:rPr>
                <w:rFonts w:ascii="Arial" w:hAnsi="Arial" w:cs="Arial"/>
                <w:lang w:eastAsia="pt-BR"/>
              </w:rPr>
              <w:t>Bernardo Oliveira</w:t>
            </w:r>
            <w:r w:rsidRPr="00DA33D8">
              <w:rPr>
                <w:rFonts w:ascii="Arial" w:hAnsi="Arial" w:cs="Arial"/>
                <w:lang w:eastAsia="pt-BR"/>
              </w:rPr>
              <w:t xml:space="preserve"> e Cristiane Jane dos Santos</w:t>
            </w:r>
          </w:p>
          <w:p w14:paraId="3DC11EFC" w14:textId="4B99FCF5" w:rsidR="00201A2C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 xml:space="preserve">Discente Voluntário: </w:t>
            </w:r>
            <w:proofErr w:type="spellStart"/>
            <w:r w:rsidR="00351A29">
              <w:rPr>
                <w:rFonts w:ascii="Arial" w:hAnsi="Arial" w:cs="Arial"/>
                <w:lang w:eastAsia="pt-BR"/>
              </w:rPr>
              <w:t>Angela</w:t>
            </w:r>
            <w:proofErr w:type="spellEnd"/>
            <w:r w:rsidR="00351A29">
              <w:rPr>
                <w:rFonts w:ascii="Arial" w:hAnsi="Arial" w:cs="Arial"/>
                <w:lang w:eastAsia="pt-BR"/>
              </w:rPr>
              <w:t xml:space="preserve"> Carvalho</w:t>
            </w:r>
          </w:p>
          <w:p w14:paraId="323D258F" w14:textId="6CE3CFD8" w:rsidR="0007312D" w:rsidRPr="00DA33D8" w:rsidRDefault="00201A2C" w:rsidP="00201A2C">
            <w:pPr>
              <w:rPr>
                <w:rFonts w:ascii="Arial" w:hAnsi="Arial" w:cs="Arial"/>
                <w:lang w:eastAsia="pt-BR"/>
              </w:rPr>
            </w:pPr>
            <w:r w:rsidRPr="00DA33D8">
              <w:rPr>
                <w:rFonts w:ascii="Arial" w:hAnsi="Arial" w:cs="Arial"/>
                <w:lang w:eastAsia="pt-BR"/>
              </w:rPr>
              <w:t xml:space="preserve">Profissionais Voluntários: Lais </w:t>
            </w:r>
            <w:proofErr w:type="spellStart"/>
            <w:r w:rsidRPr="00DA33D8">
              <w:rPr>
                <w:rFonts w:ascii="Arial" w:hAnsi="Arial" w:cs="Arial"/>
                <w:lang w:eastAsia="pt-BR"/>
              </w:rPr>
              <w:t>Olimpio</w:t>
            </w:r>
            <w:proofErr w:type="spellEnd"/>
            <w:r w:rsidRPr="00DA33D8">
              <w:rPr>
                <w:rFonts w:ascii="Arial" w:hAnsi="Arial" w:cs="Arial"/>
                <w:lang w:eastAsia="pt-BR"/>
              </w:rPr>
              <w:t>, Luana Pereira e Marco Silva</w:t>
            </w:r>
          </w:p>
          <w:p w14:paraId="1DF54259" w14:textId="55E688D7" w:rsidR="0007312D" w:rsidRPr="00DA33D8" w:rsidRDefault="0007312D" w:rsidP="00201A2C">
            <w:pPr>
              <w:rPr>
                <w:rFonts w:ascii="Arial" w:hAnsi="Arial" w:cs="Arial"/>
                <w:lang w:eastAsia="pt-BR"/>
              </w:rPr>
            </w:pPr>
          </w:p>
        </w:tc>
      </w:tr>
      <w:tr w:rsidR="0007312D" w:rsidRPr="00201A2C" w14:paraId="38343906" w14:textId="77777777" w:rsidTr="00DA33D8">
        <w:tc>
          <w:tcPr>
            <w:tcW w:w="16019" w:type="dxa"/>
            <w:gridSpan w:val="2"/>
          </w:tcPr>
          <w:p w14:paraId="420316C1" w14:textId="77777777" w:rsidR="0007312D" w:rsidRDefault="0007312D" w:rsidP="0007312D">
            <w:pPr>
              <w:rPr>
                <w:sz w:val="28"/>
                <w:szCs w:val="28"/>
                <w:lang w:eastAsia="pt-BR"/>
              </w:rPr>
            </w:pPr>
            <w:r>
              <w:rPr>
                <w:sz w:val="28"/>
                <w:szCs w:val="28"/>
                <w:lang w:eastAsia="pt-BR"/>
              </w:rPr>
              <w:t xml:space="preserve">                                       </w:t>
            </w:r>
          </w:p>
          <w:p w14:paraId="5258327F" w14:textId="07629057" w:rsidR="0007312D" w:rsidRDefault="0007312D" w:rsidP="00052158">
            <w:pPr>
              <w:jc w:val="center"/>
              <w:rPr>
                <w:b/>
                <w:bCs/>
                <w:sz w:val="28"/>
                <w:szCs w:val="28"/>
                <w:lang w:eastAsia="pt-BR"/>
              </w:rPr>
            </w:pPr>
            <w:r w:rsidRPr="00DA33D8">
              <w:rPr>
                <w:b/>
                <w:bCs/>
                <w:sz w:val="28"/>
                <w:szCs w:val="28"/>
                <w:lang w:eastAsia="pt-BR"/>
              </w:rPr>
              <w:t>CRONOGRAMA DO GRUPO DE ESTUDOS DE 202</w:t>
            </w:r>
            <w:r w:rsidR="00052158">
              <w:rPr>
                <w:b/>
                <w:bCs/>
                <w:sz w:val="28"/>
                <w:szCs w:val="28"/>
                <w:lang w:eastAsia="pt-BR"/>
              </w:rPr>
              <w:t>1</w:t>
            </w:r>
          </w:p>
          <w:p w14:paraId="289BE9E2" w14:textId="042B2CCE" w:rsidR="00052158" w:rsidRPr="00DA33D8" w:rsidRDefault="00052158" w:rsidP="00052158">
            <w:pPr>
              <w:jc w:val="center"/>
              <w:rPr>
                <w:b/>
                <w:bCs/>
                <w:sz w:val="28"/>
                <w:szCs w:val="28"/>
                <w:lang w:eastAsia="pt-BR"/>
              </w:rPr>
            </w:pPr>
            <w:r>
              <w:rPr>
                <w:b/>
                <w:bCs/>
                <w:sz w:val="28"/>
                <w:szCs w:val="28"/>
                <w:lang w:eastAsia="pt-BR"/>
              </w:rPr>
              <w:t>Tema: Instrumentalidade e instrumentos e técnicas e pesquisa</w:t>
            </w:r>
          </w:p>
          <w:p w14:paraId="35A28E27" w14:textId="77777777" w:rsidR="0007312D" w:rsidRPr="00201A2C" w:rsidRDefault="0007312D" w:rsidP="00693C6C">
            <w:pPr>
              <w:pStyle w:val="Ttulo3"/>
              <w:outlineLvl w:val="2"/>
              <w:rPr>
                <w:sz w:val="28"/>
                <w:szCs w:val="28"/>
                <w:u w:val="none"/>
              </w:rPr>
            </w:pPr>
          </w:p>
        </w:tc>
      </w:tr>
      <w:tr w:rsidR="0007312D" w:rsidRPr="00201A2C" w14:paraId="7EB4B260" w14:textId="77777777" w:rsidTr="00DA33D8">
        <w:tc>
          <w:tcPr>
            <w:tcW w:w="16019" w:type="dxa"/>
            <w:gridSpan w:val="2"/>
          </w:tcPr>
          <w:p w14:paraId="33C26642" w14:textId="77777777" w:rsidR="0007312D" w:rsidRDefault="0007312D" w:rsidP="0007312D">
            <w:pPr>
              <w:rPr>
                <w:sz w:val="28"/>
                <w:szCs w:val="28"/>
                <w:lang w:eastAsia="pt-BR"/>
              </w:rPr>
            </w:pPr>
            <w:r>
              <w:rPr>
                <w:sz w:val="28"/>
                <w:szCs w:val="28"/>
                <w:lang w:eastAsia="pt-BR"/>
              </w:rPr>
              <w:t xml:space="preserve">                                              </w:t>
            </w:r>
          </w:p>
          <w:p w14:paraId="0F93A489" w14:textId="45E44DA9" w:rsidR="0007312D" w:rsidRPr="00DA33D8" w:rsidRDefault="0007312D" w:rsidP="0007312D">
            <w:pPr>
              <w:rPr>
                <w:b/>
                <w:bCs/>
                <w:sz w:val="28"/>
                <w:szCs w:val="28"/>
                <w:lang w:eastAsia="pt-BR"/>
              </w:rPr>
            </w:pPr>
            <w:r w:rsidRPr="00DA33D8">
              <w:rPr>
                <w:b/>
                <w:bCs/>
                <w:sz w:val="28"/>
                <w:szCs w:val="28"/>
                <w:lang w:eastAsia="pt-BR"/>
              </w:rPr>
              <w:t xml:space="preserve">                                                            Reuniões </w:t>
            </w:r>
            <w:r w:rsidR="00052158">
              <w:rPr>
                <w:b/>
                <w:bCs/>
                <w:sz w:val="28"/>
                <w:szCs w:val="28"/>
                <w:lang w:eastAsia="pt-BR"/>
              </w:rPr>
              <w:t xml:space="preserve">quinzenais às quartas-feiras das 15:00 às 17:00 pela plataforma google </w:t>
            </w:r>
            <w:proofErr w:type="spellStart"/>
            <w:r w:rsidR="00052158">
              <w:rPr>
                <w:b/>
                <w:bCs/>
                <w:sz w:val="28"/>
                <w:szCs w:val="28"/>
                <w:lang w:eastAsia="pt-BR"/>
              </w:rPr>
              <w:t>meets</w:t>
            </w:r>
            <w:proofErr w:type="spellEnd"/>
          </w:p>
          <w:p w14:paraId="6878D5F3" w14:textId="77777777" w:rsidR="0007312D" w:rsidRPr="00201A2C" w:rsidRDefault="0007312D" w:rsidP="00693C6C">
            <w:pPr>
              <w:pStyle w:val="Ttulo3"/>
              <w:outlineLvl w:val="2"/>
              <w:rPr>
                <w:sz w:val="28"/>
                <w:szCs w:val="28"/>
                <w:u w:val="none"/>
              </w:rPr>
            </w:pPr>
          </w:p>
        </w:tc>
      </w:tr>
      <w:tr w:rsidR="00201A2C" w14:paraId="53CDCFC0" w14:textId="77777777" w:rsidTr="00DA33D8">
        <w:tc>
          <w:tcPr>
            <w:tcW w:w="2553" w:type="dxa"/>
          </w:tcPr>
          <w:p w14:paraId="632ECFE8" w14:textId="77777777" w:rsidR="00DA33D8" w:rsidRPr="00DA33D8" w:rsidRDefault="00DA33D8" w:rsidP="00DA33D8">
            <w:pPr>
              <w:spacing w:line="360" w:lineRule="auto"/>
              <w:rPr>
                <w:rFonts w:ascii="Arial" w:hAnsi="Arial" w:cs="Arial"/>
              </w:rPr>
            </w:pPr>
          </w:p>
          <w:p w14:paraId="2D619B34" w14:textId="1C3B80FF" w:rsidR="00201A2C" w:rsidRPr="00DA33D8" w:rsidRDefault="00F708F6" w:rsidP="00DA33D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2243">
              <w:rPr>
                <w:rFonts w:ascii="Arial" w:hAnsi="Arial" w:cs="Arial"/>
              </w:rPr>
              <w:t>7</w:t>
            </w:r>
            <w:r w:rsidR="0007312D" w:rsidRPr="00DA33D8">
              <w:rPr>
                <w:rFonts w:ascii="Arial" w:hAnsi="Arial" w:cs="Arial"/>
              </w:rPr>
              <w:t>/0</w:t>
            </w:r>
            <w:r w:rsidR="007A2243">
              <w:rPr>
                <w:rFonts w:ascii="Arial" w:hAnsi="Arial" w:cs="Arial"/>
              </w:rPr>
              <w:t>3</w:t>
            </w:r>
            <w:r w:rsidR="0007312D" w:rsidRPr="00DA33D8">
              <w:rPr>
                <w:rFonts w:ascii="Arial" w:hAnsi="Arial" w:cs="Arial"/>
              </w:rPr>
              <w:t>/202</w:t>
            </w:r>
            <w:r w:rsidR="007A2243">
              <w:rPr>
                <w:rFonts w:ascii="Arial" w:hAnsi="Arial" w:cs="Arial"/>
              </w:rPr>
              <w:t>1</w:t>
            </w:r>
          </w:p>
        </w:tc>
        <w:tc>
          <w:tcPr>
            <w:tcW w:w="13466" w:type="dxa"/>
          </w:tcPr>
          <w:p w14:paraId="148BD743" w14:textId="316B30C7" w:rsidR="00201A2C" w:rsidRPr="00DA33D8" w:rsidRDefault="009B60A2" w:rsidP="00DA33D8">
            <w:pPr>
              <w:spacing w:before="120" w:after="120" w:line="360" w:lineRule="auto"/>
              <w:ind w:left="2160" w:hanging="2160"/>
              <w:jc w:val="both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>Texto 1:</w:t>
            </w:r>
            <w:r w:rsidR="004343C8" w:rsidRPr="00DA33D8">
              <w:rPr>
                <w:rFonts w:ascii="Arial" w:hAnsi="Arial" w:cs="Arial"/>
              </w:rPr>
              <w:t xml:space="preserve"> </w:t>
            </w:r>
            <w:r w:rsidR="0079752F" w:rsidRPr="00DA33D8">
              <w:rPr>
                <w:rFonts w:ascii="Arial" w:hAnsi="Arial" w:cs="Arial"/>
              </w:rPr>
              <w:t>COUTINHO, C.N. Pluralismo: Dimensões teóricas e políticas. Brasília: Cadernos ABESS, 1989.</w:t>
            </w:r>
          </w:p>
        </w:tc>
      </w:tr>
      <w:tr w:rsidR="0079752F" w14:paraId="3BC6D726" w14:textId="77777777" w:rsidTr="00DA33D8">
        <w:tc>
          <w:tcPr>
            <w:tcW w:w="2553" w:type="dxa"/>
          </w:tcPr>
          <w:p w14:paraId="4C34EF60" w14:textId="77777777" w:rsidR="0079752F" w:rsidRDefault="0079752F" w:rsidP="0079752F">
            <w:pPr>
              <w:spacing w:line="360" w:lineRule="auto"/>
              <w:rPr>
                <w:rFonts w:ascii="Arial" w:hAnsi="Arial" w:cs="Arial"/>
              </w:rPr>
            </w:pPr>
          </w:p>
          <w:p w14:paraId="19A7CB40" w14:textId="3955539B" w:rsidR="0079752F" w:rsidRPr="00DA33D8" w:rsidRDefault="0079752F" w:rsidP="007975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DA33D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Pr="00DA33D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3466" w:type="dxa"/>
          </w:tcPr>
          <w:p w14:paraId="552D0933" w14:textId="2724357B" w:rsidR="0079752F" w:rsidRPr="00DA33D8" w:rsidRDefault="0079752F" w:rsidP="0079752F">
            <w:pPr>
              <w:spacing w:line="360" w:lineRule="auto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>
              <w:rPr>
                <w:rFonts w:ascii="Arial" w:hAnsi="Arial" w:cs="Arial"/>
              </w:rPr>
              <w:t>2</w:t>
            </w:r>
            <w:r w:rsidRPr="00DA33D8">
              <w:rPr>
                <w:rFonts w:ascii="Arial" w:hAnsi="Arial" w:cs="Arial"/>
              </w:rPr>
              <w:t>: TONET, I. Pluralismo Metodológico: Falso Caminho In: Serviço Social e Sociedade, Nº 48. São Paulo: Cortez, 1995.</w:t>
            </w:r>
          </w:p>
        </w:tc>
      </w:tr>
      <w:tr w:rsidR="0079752F" w14:paraId="1EDD31F8" w14:textId="77777777" w:rsidTr="00DA33D8">
        <w:tc>
          <w:tcPr>
            <w:tcW w:w="2553" w:type="dxa"/>
          </w:tcPr>
          <w:p w14:paraId="72A686A5" w14:textId="77777777" w:rsidR="0079752F" w:rsidRDefault="0079752F" w:rsidP="0079752F">
            <w:pPr>
              <w:spacing w:line="360" w:lineRule="auto"/>
              <w:rPr>
                <w:rFonts w:ascii="Arial" w:hAnsi="Arial" w:cs="Arial"/>
              </w:rPr>
            </w:pPr>
          </w:p>
          <w:p w14:paraId="56389CAD" w14:textId="5DB4B223" w:rsidR="0079752F" w:rsidRPr="00DA33D8" w:rsidRDefault="0079752F" w:rsidP="007975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DA33D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Pr="00DA33D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3466" w:type="dxa"/>
          </w:tcPr>
          <w:p w14:paraId="3A848AD1" w14:textId="77777777" w:rsidR="0079752F" w:rsidRDefault="0079752F" w:rsidP="0079752F">
            <w:pPr>
              <w:spacing w:line="360" w:lineRule="auto"/>
              <w:rPr>
                <w:rFonts w:ascii="Arial" w:hAnsi="Arial" w:cs="Arial"/>
              </w:rPr>
            </w:pPr>
          </w:p>
          <w:p w14:paraId="54DF8AD0" w14:textId="461D4E99" w:rsidR="0079752F" w:rsidRPr="00DA33D8" w:rsidRDefault="0079752F" w:rsidP="0079752F">
            <w:pPr>
              <w:spacing w:line="360" w:lineRule="auto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>
              <w:rPr>
                <w:rFonts w:ascii="Arial" w:hAnsi="Arial" w:cs="Arial"/>
              </w:rPr>
              <w:t>3:</w:t>
            </w:r>
            <w:r w:rsidR="00673B9B">
              <w:rPr>
                <w:rStyle w:val="Ttulo3Char"/>
                <w:b w:val="0"/>
                <w:bCs w:val="0"/>
                <w:u w:val="none"/>
              </w:rPr>
              <w:t xml:space="preserve"> </w:t>
            </w:r>
            <w:r w:rsidR="00673B9B" w:rsidRPr="00673B9B">
              <w:rPr>
                <w:rStyle w:val="Ttulo3Char"/>
                <w:rFonts w:ascii="Arial" w:hAnsi="Arial"/>
                <w:b w:val="0"/>
                <w:bCs w:val="0"/>
                <w:u w:val="none"/>
              </w:rPr>
              <w:t xml:space="preserve">GUERRA, Y. A instrumentalidade no trabalho do assistente social In </w:t>
            </w:r>
            <w:r w:rsidR="00673B9B" w:rsidRPr="00673B9B">
              <w:rPr>
                <w:rStyle w:val="fontstyle21"/>
                <w:rFonts w:ascii="Arial" w:hAnsi="Arial" w:cs="Arial"/>
              </w:rPr>
              <w:t>Cadernos do Programa de Capacitação</w:t>
            </w:r>
            <w:r w:rsidR="00673B9B" w:rsidRPr="00673B9B">
              <w:rPr>
                <w:rStyle w:val="fontstyle21"/>
                <w:rFonts w:ascii="Arial" w:hAnsi="Arial" w:cs="Arial"/>
              </w:rPr>
              <w:t xml:space="preserve"> </w:t>
            </w:r>
            <w:r w:rsidR="00673B9B" w:rsidRPr="00673B9B">
              <w:rPr>
                <w:rFonts w:ascii="Arial" w:hAnsi="Arial" w:cs="Arial"/>
                <w:color w:val="000000"/>
              </w:rPr>
              <w:t>Continuada para Assistentes Sociais, “Capacitação em Serviço Social e Política Social”,</w:t>
            </w:r>
            <w:r w:rsidR="00673B9B" w:rsidRPr="00673B9B">
              <w:rPr>
                <w:rFonts w:ascii="Arial" w:hAnsi="Arial" w:cs="Arial"/>
                <w:color w:val="000000"/>
              </w:rPr>
              <w:t xml:space="preserve"> </w:t>
            </w:r>
            <w:r w:rsidR="00673B9B" w:rsidRPr="00673B9B">
              <w:rPr>
                <w:rFonts w:ascii="Arial" w:hAnsi="Arial" w:cs="Arial"/>
                <w:color w:val="000000"/>
              </w:rPr>
              <w:t>Módulo 4: O trabalho do assistente social e as políticas sociais, CFESS/ABEPSS- UNB,</w:t>
            </w:r>
            <w:r w:rsidR="00673B9B" w:rsidRPr="00673B9B">
              <w:rPr>
                <w:rFonts w:ascii="Arial" w:hAnsi="Arial" w:cs="Arial"/>
                <w:color w:val="000000"/>
              </w:rPr>
              <w:t xml:space="preserve"> 2000.</w:t>
            </w:r>
            <w:r w:rsidR="00673B9B" w:rsidRPr="00673B9B">
              <w:rPr>
                <w:color w:val="000000"/>
              </w:rPr>
              <w:br/>
            </w:r>
          </w:p>
        </w:tc>
      </w:tr>
      <w:tr w:rsidR="0079752F" w14:paraId="5634A533" w14:textId="77777777" w:rsidTr="00DA33D8">
        <w:tc>
          <w:tcPr>
            <w:tcW w:w="2553" w:type="dxa"/>
          </w:tcPr>
          <w:p w14:paraId="196C7B87" w14:textId="77777777" w:rsidR="0079752F" w:rsidRDefault="0079752F" w:rsidP="0079752F">
            <w:pPr>
              <w:spacing w:line="360" w:lineRule="auto"/>
              <w:rPr>
                <w:rFonts w:ascii="Arial" w:hAnsi="Arial" w:cs="Arial"/>
              </w:rPr>
            </w:pPr>
          </w:p>
          <w:p w14:paraId="26D2B9DB" w14:textId="766890C0" w:rsidR="0079752F" w:rsidRPr="00DA33D8" w:rsidRDefault="0079752F" w:rsidP="007975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DA33D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04</w:t>
            </w:r>
            <w:r w:rsidRPr="00DA33D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3466" w:type="dxa"/>
          </w:tcPr>
          <w:p w14:paraId="48F4DC1C" w14:textId="7267346E" w:rsidR="0079752F" w:rsidRPr="00F4475E" w:rsidRDefault="00F4475E" w:rsidP="007975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4475E">
              <w:rPr>
                <w:rFonts w:ascii="Arial" w:hAnsi="Arial" w:cs="Arial"/>
                <w:b/>
                <w:bCs/>
              </w:rPr>
              <w:t>A Pesquisa Bibliográfica</w:t>
            </w:r>
          </w:p>
          <w:p w14:paraId="7C536076" w14:textId="77777777" w:rsidR="00F4475E" w:rsidRDefault="00F4475E" w:rsidP="0079752F">
            <w:pPr>
              <w:spacing w:line="360" w:lineRule="auto"/>
              <w:rPr>
                <w:rFonts w:ascii="Arial" w:hAnsi="Arial" w:cs="Arial"/>
              </w:rPr>
            </w:pPr>
          </w:p>
          <w:p w14:paraId="7D30DA53" w14:textId="1EA5E681" w:rsidR="0079752F" w:rsidRPr="00DA33D8" w:rsidRDefault="0079752F" w:rsidP="0079752F">
            <w:pPr>
              <w:spacing w:line="360" w:lineRule="auto"/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3: </w:t>
            </w:r>
            <w:r w:rsidR="00F4475E">
              <w:rPr>
                <w:rFonts w:ascii="Arial" w:hAnsi="Arial" w:cs="Arial"/>
              </w:rPr>
              <w:t>SEVERINO, A. J. Metodologia do Trabalho Científico. São Paulo, Cortez: 2007.</w:t>
            </w:r>
          </w:p>
        </w:tc>
      </w:tr>
      <w:tr w:rsidR="0079752F" w14:paraId="45A60534" w14:textId="77777777" w:rsidTr="00DA33D8">
        <w:tc>
          <w:tcPr>
            <w:tcW w:w="2553" w:type="dxa"/>
          </w:tcPr>
          <w:p w14:paraId="2E0D2A78" w14:textId="77777777" w:rsidR="0079752F" w:rsidRDefault="0079752F" w:rsidP="0079752F">
            <w:pPr>
              <w:rPr>
                <w:rFonts w:ascii="Arial" w:hAnsi="Arial" w:cs="Arial"/>
              </w:rPr>
            </w:pPr>
          </w:p>
          <w:p w14:paraId="0C21D5E0" w14:textId="42AF4752" w:rsidR="0079752F" w:rsidRPr="00DA33D8" w:rsidRDefault="0079752F" w:rsidP="00797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DA33D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05</w:t>
            </w:r>
            <w:r w:rsidRPr="00DA33D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3466" w:type="dxa"/>
          </w:tcPr>
          <w:p w14:paraId="2B79B3D7" w14:textId="7BC47F96" w:rsidR="0079752F" w:rsidRPr="00F4475E" w:rsidRDefault="00F4475E" w:rsidP="0079752F">
            <w:pPr>
              <w:rPr>
                <w:rFonts w:ascii="Arial" w:hAnsi="Arial" w:cs="Arial"/>
                <w:b/>
                <w:bCs/>
              </w:rPr>
            </w:pPr>
            <w:r w:rsidRPr="00F4475E">
              <w:rPr>
                <w:rFonts w:ascii="Arial" w:hAnsi="Arial" w:cs="Arial"/>
                <w:b/>
                <w:bCs/>
              </w:rPr>
              <w:t>A pesquisa documental</w:t>
            </w:r>
          </w:p>
          <w:p w14:paraId="3C5F86D8" w14:textId="77777777" w:rsidR="00F4475E" w:rsidRDefault="00F4475E" w:rsidP="0079752F">
            <w:pPr>
              <w:rPr>
                <w:rFonts w:ascii="Arial" w:hAnsi="Arial" w:cs="Arial"/>
              </w:rPr>
            </w:pPr>
          </w:p>
          <w:p w14:paraId="4667A861" w14:textId="2770AF7C" w:rsidR="0079752F" w:rsidRDefault="0079752F" w:rsidP="0079752F">
            <w:pPr>
              <w:rPr>
                <w:rFonts w:ascii="Arial" w:hAnsi="Arial" w:cs="Arial"/>
              </w:rPr>
            </w:pPr>
            <w:r w:rsidRPr="00DA33D8">
              <w:rPr>
                <w:rFonts w:ascii="Arial" w:hAnsi="Arial" w:cs="Arial"/>
              </w:rPr>
              <w:t xml:space="preserve">Texto </w:t>
            </w:r>
            <w:r>
              <w:rPr>
                <w:rFonts w:ascii="Arial" w:hAnsi="Arial" w:cs="Arial"/>
              </w:rPr>
              <w:t>4:</w:t>
            </w:r>
            <w:r w:rsidR="00F4475E">
              <w:rPr>
                <w:rFonts w:ascii="Arial" w:hAnsi="Arial" w:cs="Arial"/>
              </w:rPr>
              <w:t xml:space="preserve"> </w:t>
            </w:r>
            <w:r w:rsidR="00F4475E">
              <w:rPr>
                <w:rFonts w:ascii="Arial" w:hAnsi="Arial" w:cs="Arial"/>
              </w:rPr>
              <w:t>SEVERINO, A. J. Metodologia do Trabalho Científico. São Paulo, Cortez: 2007.</w:t>
            </w:r>
          </w:p>
          <w:p w14:paraId="0916AAE0" w14:textId="3DD2432B" w:rsidR="0079752F" w:rsidRPr="00DA33D8" w:rsidRDefault="0079752F" w:rsidP="0079752F">
            <w:pPr>
              <w:rPr>
                <w:rFonts w:ascii="Arial" w:hAnsi="Arial" w:cs="Arial"/>
              </w:rPr>
            </w:pPr>
          </w:p>
        </w:tc>
      </w:tr>
    </w:tbl>
    <w:p w14:paraId="0D4EF8AD" w14:textId="13D44586" w:rsidR="007456BD" w:rsidRDefault="007456BD"/>
    <w:sectPr w:rsidR="007456BD" w:rsidSect="00DA33D8">
      <w:headerReference w:type="default" r:id="rId7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29487" w14:textId="77777777" w:rsidR="001773D6" w:rsidRDefault="001773D6" w:rsidP="0007312D">
      <w:r>
        <w:separator/>
      </w:r>
    </w:p>
  </w:endnote>
  <w:endnote w:type="continuationSeparator" w:id="0">
    <w:p w14:paraId="5E46881A" w14:textId="77777777" w:rsidR="001773D6" w:rsidRDefault="001773D6" w:rsidP="000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E85C5" w14:textId="77777777" w:rsidR="001773D6" w:rsidRDefault="001773D6" w:rsidP="0007312D">
      <w:r>
        <w:separator/>
      </w:r>
    </w:p>
  </w:footnote>
  <w:footnote w:type="continuationSeparator" w:id="0">
    <w:p w14:paraId="1474130F" w14:textId="77777777" w:rsidR="001773D6" w:rsidRDefault="001773D6" w:rsidP="0007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8333704"/>
      <w:docPartObj>
        <w:docPartGallery w:val="Page Numbers (Top of Page)"/>
        <w:docPartUnique/>
      </w:docPartObj>
    </w:sdtPr>
    <w:sdtEndPr/>
    <w:sdtContent>
      <w:p w14:paraId="1106F1C1" w14:textId="739B75C4" w:rsidR="0007312D" w:rsidRDefault="0007312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6B296" w14:textId="77777777" w:rsidR="0007312D" w:rsidRDefault="000731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1D"/>
    <w:rsid w:val="00052158"/>
    <w:rsid w:val="0007312D"/>
    <w:rsid w:val="000B3E8C"/>
    <w:rsid w:val="001773D6"/>
    <w:rsid w:val="001C1B1D"/>
    <w:rsid w:val="00201A2C"/>
    <w:rsid w:val="00276C81"/>
    <w:rsid w:val="002A21C9"/>
    <w:rsid w:val="00351A29"/>
    <w:rsid w:val="00387548"/>
    <w:rsid w:val="004343C8"/>
    <w:rsid w:val="005A0145"/>
    <w:rsid w:val="00673B9B"/>
    <w:rsid w:val="007456BD"/>
    <w:rsid w:val="0079752F"/>
    <w:rsid w:val="007A2243"/>
    <w:rsid w:val="0098657A"/>
    <w:rsid w:val="009B60A2"/>
    <w:rsid w:val="00B16FB8"/>
    <w:rsid w:val="00C67004"/>
    <w:rsid w:val="00D42B4B"/>
    <w:rsid w:val="00DA33D8"/>
    <w:rsid w:val="00E13523"/>
    <w:rsid w:val="00EA7F68"/>
    <w:rsid w:val="00F4475E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493"/>
  <w15:chartTrackingRefBased/>
  <w15:docId w15:val="{CBAF0BD2-0C37-4F1C-AC14-D5AA6D09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2C"/>
    <w:pPr>
      <w:suppressAutoHyphens/>
      <w:spacing w:after="0"/>
      <w:ind w:left="0" w:firstLine="0"/>
      <w:jc w:val="left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01A2C"/>
    <w:pPr>
      <w:keepNext/>
      <w:suppressAutoHyphens w:val="0"/>
      <w:jc w:val="center"/>
      <w:outlineLvl w:val="2"/>
    </w:pPr>
    <w:rPr>
      <w:rFonts w:cs="Arial"/>
      <w:b/>
      <w:bCs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01A2C"/>
    <w:rPr>
      <w:rFonts w:ascii="Times New Roman" w:eastAsia="Times New Roman" w:hAnsi="Times New Roman" w:cs="Arial"/>
      <w:b/>
      <w:bCs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201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3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312D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3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12D"/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73B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Fontepargpadro"/>
    <w:rsid w:val="00673B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8</cp:revision>
  <dcterms:created xsi:type="dcterms:W3CDTF">2021-03-06T16:40:00Z</dcterms:created>
  <dcterms:modified xsi:type="dcterms:W3CDTF">2021-03-09T17:59:00Z</dcterms:modified>
</cp:coreProperties>
</file>