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899920" cy="688975"/>
            <wp:effectExtent b="0" l="0" r="0" t="0"/>
            <wp:docPr descr="logo ppgbmc" id="3" name="image1.jpg"/>
            <a:graphic>
              <a:graphicData uri="http://schemas.openxmlformats.org/drawingml/2006/picture">
                <pic:pic>
                  <pic:nvPicPr>
                    <pic:cNvPr descr="logo ppgbmc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68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pm9budnv5dh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DISCIPLINAS A SEREM OFERTADAS EM 2026.1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35.0" w:type="dxa"/>
        <w:jc w:val="left"/>
        <w:tblInd w:w="-2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20"/>
        <w:gridCol w:w="1335"/>
        <w:gridCol w:w="705"/>
        <w:gridCol w:w="1050"/>
        <w:gridCol w:w="765"/>
        <w:gridCol w:w="1515"/>
        <w:gridCol w:w="1530"/>
        <w:gridCol w:w="1605"/>
        <w:gridCol w:w="1275"/>
        <w:gridCol w:w="2835"/>
        <w:tblGridChange w:id="0">
          <w:tblGrid>
            <w:gridCol w:w="2520"/>
            <w:gridCol w:w="1335"/>
            <w:gridCol w:w="705"/>
            <w:gridCol w:w="1050"/>
            <w:gridCol w:w="765"/>
            <w:gridCol w:w="1515"/>
            <w:gridCol w:w="1530"/>
            <w:gridCol w:w="1605"/>
            <w:gridCol w:w="1275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CURRICULARES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C.H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Vagas</w: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Horário e local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Presencial ou misto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Será aberta vagas para alunos externos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responsável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Introdução às análises à Metabolômica e Proteômicas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16P5D33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01 a 06 de junho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06 a 10 julho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13 às 17h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Profa. Mariana Larraz e Prof. Alvaro Ochoa (Universidad de Granada)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Introdução às análises à Metabolômica e Proteômicas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16P5M50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01 a 06 de junho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06 a 10 julho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13 às 17h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Profa. Mariana Larraz e Prof. Alvaro Ochoa (Universidad de Granada)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(Curso de Microscopia de força atômica)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16P5M65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08 - 15 - 22 - 29 de Maio e 05 de Junho</w:t>
            </w:r>
            <w:r w:rsidDel="00000000" w:rsidR="00000000" w:rsidRPr="00000000">
              <w:rPr>
                <w:rtl w:val="0"/>
              </w:rPr>
              <w:t xml:space="preserve">(Somente às sextas)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13 às 18h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Presencial no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CENABIO UFRJ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Gilberto Weissmüller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(Curso de Microscopia de força atômica)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16P5D35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08 - 15 - 22 - 29 de Maio e 05 de Junho.</w:t>
            </w:r>
            <w:r w:rsidDel="00000000" w:rsidR="00000000" w:rsidRPr="00000000">
              <w:rPr>
                <w:rtl w:val="0"/>
              </w:rPr>
              <w:t xml:space="preserve">(Somente as sextas)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13 às 18h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Presencial no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CENABIO UFRJ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Gilberto Weissmüller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(Academic Reading and Debate in English)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16P5M64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Quartas de 01/04 a 20/05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 às 12h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Livia Goes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(Academic Reading and Debate in English)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16P5D34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Quartas de 01/04 a 20/05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10 às 12h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Beatriz Patricio e Livia Goes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 (Tópicos em Virologia)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16P5M64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Quintas de 07/05 a 04/06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14 às 17h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Laboratório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LabNet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Andreza Salvio Lemos e Soniza Vieira Alves Leon</w:t>
            </w:r>
          </w:p>
        </w:tc>
      </w:tr>
      <w:tr>
        <w:trPr>
          <w:cantSplit w:val="0"/>
          <w:trHeight w:val="522.10937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 (Tópicos em Virologia)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16P5D34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Quintas de 07/05 a 04/06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14 às 17h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Laboratório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LabNet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Andreza Salvio Lemos e Soniza Vieira Alves Leon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Trabalho experimental de dissertação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16P5M62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Karina dos Santos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16P5M62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Soniza Leon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Soniza Leon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Ana Carolina Proença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Cleonice Bento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16P5M62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Carlos Fernando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a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MESTRADO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a orientadora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Atividade didática I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Quartas-feiras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18 às 20h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Estágio em Docência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16P5D03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Rodolfo de Almeida Lima Castro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Doutorado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Não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Rodolfo de Almeida Lima Castro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Tese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Beatriz e Cassiano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Tese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Kenia Balbi El-Jaick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Tese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16P5D07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Tópicos em Oncobiologia e Inovação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16P5M59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Terça a sexta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14/04 a 17/04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13h às 17h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1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Alunos de outras Pós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Tópicos em Oncobiologia e Inovação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16P5D43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Terça a sexta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14/04 a 17/04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13h às 17h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1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Alunos de outras Pós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Doutorado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16P5D01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 de Mestrado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Estágio em Docência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16P5D03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Patrícia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(Epidemiologia do Câncer e seus fatores de risco)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16P5M65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Segunda a sexta - 15 a 19 de junho e 22 a 26 de junho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18h às 21h</w:t>
            </w:r>
          </w:p>
          <w:p w:rsidR="00000000" w:rsidDel="00000000" w:rsidP="00000000" w:rsidRDefault="00000000" w:rsidRPr="00000000" w14:paraId="000001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1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Misto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Tópicos Especiais II (Epidemiologia do Câncer e seus fatores de risco)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16P5D35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Segunda a sexta - 15 a 19 de junho e 22 a 26 de junho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18h às 21h</w:t>
            </w:r>
          </w:p>
          <w:p w:rsidR="00000000" w:rsidDel="00000000" w:rsidP="00000000" w:rsidRDefault="00000000" w:rsidRPr="00000000" w14:paraId="000001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Sala G-111</w:t>
            </w:r>
          </w:p>
          <w:p w:rsidR="00000000" w:rsidDel="00000000" w:rsidP="00000000" w:rsidRDefault="00000000" w:rsidRPr="00000000" w14:paraId="000001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Instituto</w:t>
            </w:r>
          </w:p>
          <w:p w:rsidR="00000000" w:rsidDel="00000000" w:rsidP="00000000" w:rsidRDefault="00000000" w:rsidRPr="00000000" w14:paraId="000001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Biomédico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Misto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Orientação a Iniciação Científica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16P5M12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Seminário de Laboratório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16P5M19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Segunda-feira - Março a Junho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12h - 13h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Atividade  Didática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A combinar com o orientador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Marcia Sarpa de Campos Mello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Metodologia da Pesquisa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André Mencalha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Metodologia da Pesquisa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Marcia Sarpa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Livia Goes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Pablo Trindade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16P5M63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Soniza Leon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Farmacologia Aplicada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17"/>
                <w:szCs w:val="17"/>
                <w:highlight w:val="white"/>
                <w:rtl w:val="0"/>
              </w:rPr>
              <w:t xml:space="preserve">16P5M49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Segundo semestre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9:00-13:00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Cassiano Albuquerque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ind w:left="0" w:firstLine="0"/>
        <w:rPr/>
        <w:sectPr>
          <w:pgSz w:h="11906" w:w="16838" w:orient="landscape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417" w:top="1417" w:left="1701" w:right="1701" w:header="708" w:footer="708"/>
      <w:cols w:equalWidth="0" w:num="2">
        <w:col w:space="708" w:w="6363.88"/>
        <w:col w:space="0" w:w="6363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078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0785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8078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K3w+8Vh6Ku7grC5XKNUZyfJjA==">CgMxLjAyDWgucG05YnVkbnY1ZGg4AHIhMVhuc2xNNW9DZ0ZiUkFuUEJIZUotSjhUTFZMM3pUUGp5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2024-11-22T13:59:00Z</dcterms:created>
  <dc:creator>12417736705</dc:creator>
</cp:coreProperties>
</file>