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71"/>
        <w:gridCol w:w="1349"/>
        <w:gridCol w:w="540"/>
        <w:gridCol w:w="2868"/>
      </w:tblGrid>
      <w:tr w:rsidR="00AD4E40" w:rsidRPr="00F7504D">
        <w:trPr>
          <w:trHeight w:val="245"/>
        </w:trPr>
        <w:tc>
          <w:tcPr>
            <w:tcW w:w="982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806D4" w:rsidRDefault="002116FA" w:rsidP="00AD4E40">
            <w:pPr>
              <w:pStyle w:val="Default"/>
              <w:spacing w:before="120" w:line="360" w:lineRule="auto"/>
              <w:rPr>
                <w:b/>
              </w:rPr>
            </w:pPr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-1pt;width:67.4pt;height:67.4pt;z-index:251657728">
                  <v:imagedata r:id="rId5" o:title="UNIRIO Mini"/>
                  <w10:wrap type="square"/>
                </v:shape>
              </w:pict>
            </w:r>
            <w:r w:rsidR="00B806D4" w:rsidRPr="00F7504D">
              <w:rPr>
                <w:b/>
              </w:rPr>
              <w:t>UNIVERSIDADE FEDERAL DO ESTADO DO RIO DE JANEIRO (UNIRIO)</w:t>
            </w:r>
          </w:p>
          <w:p w:rsidR="00AD4E40" w:rsidRDefault="00AD4E40" w:rsidP="00AD4E40">
            <w:pPr>
              <w:pStyle w:val="Default"/>
              <w:spacing w:line="360" w:lineRule="auto"/>
              <w:rPr>
                <w:b/>
              </w:rPr>
            </w:pPr>
            <w:r w:rsidRPr="00F7504D">
              <w:rPr>
                <w:b/>
              </w:rPr>
              <w:t xml:space="preserve">CENTRO </w:t>
            </w:r>
            <w:r>
              <w:rPr>
                <w:b/>
              </w:rPr>
              <w:t>LETRAS E ARTES</w:t>
            </w:r>
          </w:p>
          <w:p w:rsidR="00AD4E40" w:rsidRPr="00F7504D" w:rsidRDefault="00AD4E40" w:rsidP="00AD4E40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INSTITUTO VILLA-LOBOS</w:t>
            </w:r>
            <w:r w:rsidRPr="00F7504D">
              <w:rPr>
                <w:b/>
              </w:rPr>
              <w:t xml:space="preserve"> </w:t>
            </w:r>
          </w:p>
        </w:tc>
      </w:tr>
      <w:tr w:rsidR="00AD4E40" w:rsidRPr="00F7504D">
        <w:trPr>
          <w:trHeight w:val="245"/>
        </w:trPr>
        <w:tc>
          <w:tcPr>
            <w:tcW w:w="982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D4E40" w:rsidRPr="00F7504D" w:rsidRDefault="00AD4E40" w:rsidP="00AD4E40">
            <w:pPr>
              <w:pStyle w:val="Default"/>
              <w:spacing w:before="120" w:line="360" w:lineRule="auto"/>
              <w:jc w:val="center"/>
              <w:rPr>
                <w:b/>
              </w:rPr>
            </w:pPr>
            <w:r w:rsidRPr="00F7504D">
              <w:rPr>
                <w:b/>
              </w:rPr>
              <w:t xml:space="preserve">PROGRAMA DE DISCIPLINA </w:t>
            </w:r>
          </w:p>
        </w:tc>
      </w:tr>
      <w:tr w:rsidR="00AD4E40" w:rsidRPr="00F7504D">
        <w:trPr>
          <w:trHeight w:val="224"/>
        </w:trPr>
        <w:tc>
          <w:tcPr>
            <w:tcW w:w="9828" w:type="dxa"/>
            <w:gridSpan w:val="4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D4E40" w:rsidRPr="00F7504D" w:rsidRDefault="00AD4E40" w:rsidP="00AD4E40">
            <w:pPr>
              <w:pStyle w:val="Default"/>
              <w:spacing w:line="360" w:lineRule="auto"/>
            </w:pPr>
            <w:r w:rsidRPr="00F7504D">
              <w:rPr>
                <w:b/>
              </w:rPr>
              <w:t>CURSO</w:t>
            </w:r>
            <w:r w:rsidRPr="00F7504D">
              <w:t xml:space="preserve">: </w:t>
            </w:r>
            <w:r w:rsidR="002B3F90">
              <w:t>Graduação em Música/Licenciatura</w:t>
            </w:r>
          </w:p>
        </w:tc>
      </w:tr>
      <w:tr w:rsidR="00AD4E40" w:rsidRPr="00F7504D">
        <w:trPr>
          <w:trHeight w:val="233"/>
        </w:trPr>
        <w:tc>
          <w:tcPr>
            <w:tcW w:w="9828" w:type="dxa"/>
            <w:gridSpan w:val="4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D4E40" w:rsidRPr="00F7504D" w:rsidRDefault="00AD4E40" w:rsidP="00AD4E40">
            <w:pPr>
              <w:pStyle w:val="Default"/>
              <w:spacing w:line="360" w:lineRule="auto"/>
            </w:pPr>
            <w:r w:rsidRPr="00F7504D">
              <w:rPr>
                <w:b/>
              </w:rPr>
              <w:t>DEPARTAMENTO</w:t>
            </w:r>
            <w:r w:rsidRPr="00F7504D">
              <w:t>:</w:t>
            </w:r>
            <w:r>
              <w:t xml:space="preserve"> </w:t>
            </w:r>
            <w:r w:rsidR="002B3F90">
              <w:t>Departamento de Educação Musical</w:t>
            </w:r>
          </w:p>
        </w:tc>
      </w:tr>
      <w:tr w:rsidR="00AD4E40" w:rsidRPr="00F7504D">
        <w:trPr>
          <w:trHeight w:val="214"/>
        </w:trPr>
        <w:tc>
          <w:tcPr>
            <w:tcW w:w="6960" w:type="dxa"/>
            <w:gridSpan w:val="3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D4E40" w:rsidRPr="00F7504D" w:rsidRDefault="00AD4E40" w:rsidP="00AD4E40">
            <w:pPr>
              <w:pStyle w:val="Default"/>
              <w:spacing w:line="360" w:lineRule="auto"/>
            </w:pPr>
            <w:r w:rsidRPr="00F7504D">
              <w:rPr>
                <w:b/>
              </w:rPr>
              <w:t>DISCIPLINA</w:t>
            </w:r>
            <w:r w:rsidRPr="00F7504D">
              <w:t xml:space="preserve">: </w:t>
            </w:r>
            <w:r w:rsidR="002B3F90">
              <w:t>Trabalho de Conclusão de Curso</w:t>
            </w:r>
          </w:p>
        </w:tc>
        <w:tc>
          <w:tcPr>
            <w:tcW w:w="2868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AD4E40" w:rsidRPr="0087021C" w:rsidRDefault="00AD4E40" w:rsidP="00AD4E40">
            <w:pPr>
              <w:pStyle w:val="Default"/>
              <w:spacing w:line="360" w:lineRule="auto"/>
              <w:rPr>
                <w:b/>
              </w:rPr>
            </w:pPr>
            <w:r w:rsidRPr="0087021C">
              <w:rPr>
                <w:b/>
              </w:rPr>
              <w:t>SIGLA:</w:t>
            </w:r>
            <w:r w:rsidR="002B3F90">
              <w:rPr>
                <w:b/>
              </w:rPr>
              <w:t xml:space="preserve"> </w:t>
            </w:r>
            <w:r w:rsidR="002B3F90" w:rsidRPr="002B3F90">
              <w:t>TCC</w:t>
            </w:r>
          </w:p>
        </w:tc>
      </w:tr>
      <w:tr w:rsidR="00AD4E40" w:rsidRPr="00F7504D">
        <w:trPr>
          <w:trHeight w:val="249"/>
        </w:trPr>
        <w:tc>
          <w:tcPr>
            <w:tcW w:w="5071" w:type="dxa"/>
            <w:tcBorders>
              <w:left w:val="single" w:sz="8" w:space="0" w:color="000000"/>
              <w:right w:val="single" w:sz="4" w:space="0" w:color="auto"/>
            </w:tcBorders>
          </w:tcPr>
          <w:p w:rsidR="00AD4E40" w:rsidRPr="00F7504D" w:rsidRDefault="00AD4E40" w:rsidP="00AD4E40">
            <w:pPr>
              <w:pStyle w:val="Default"/>
              <w:spacing w:line="360" w:lineRule="auto"/>
            </w:pPr>
            <w:r w:rsidRPr="00F7504D">
              <w:rPr>
                <w:b/>
              </w:rPr>
              <w:t>CÓDIGO</w:t>
            </w:r>
            <w:r w:rsidRPr="00F7504D">
              <w:t xml:space="preserve">: </w:t>
            </w:r>
            <w:r w:rsidR="002B3F90">
              <w:rPr>
                <w:rFonts w:ascii="Times" w:eastAsia="Times" w:hAnsi="Times" w:cs="Times"/>
              </w:rPr>
              <w:t>AEM0153</w:t>
            </w:r>
          </w:p>
        </w:tc>
        <w:tc>
          <w:tcPr>
            <w:tcW w:w="4757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AD4E40" w:rsidRPr="00F7504D" w:rsidRDefault="00AD4E40" w:rsidP="00AD4E40">
            <w:pPr>
              <w:pStyle w:val="Default"/>
              <w:spacing w:line="360" w:lineRule="auto"/>
            </w:pPr>
            <w:r>
              <w:rPr>
                <w:b/>
              </w:rPr>
              <w:t>CARGA HORÁ</w:t>
            </w:r>
            <w:r w:rsidRPr="00F7504D">
              <w:rPr>
                <w:b/>
              </w:rPr>
              <w:t>RIA</w:t>
            </w:r>
            <w:r w:rsidRPr="00F7504D">
              <w:t>:</w:t>
            </w:r>
            <w:r w:rsidR="002B3F90">
              <w:t xml:space="preserve"> 30</w:t>
            </w:r>
          </w:p>
        </w:tc>
      </w:tr>
      <w:tr w:rsidR="00AD4E40" w:rsidRPr="00F7504D">
        <w:trPr>
          <w:trHeight w:val="214"/>
        </w:trPr>
        <w:tc>
          <w:tcPr>
            <w:tcW w:w="5071" w:type="dxa"/>
            <w:tcBorders>
              <w:top w:val="nil"/>
              <w:left w:val="single" w:sz="8" w:space="0" w:color="000000"/>
              <w:right w:val="single" w:sz="4" w:space="0" w:color="auto"/>
            </w:tcBorders>
            <w:vAlign w:val="center"/>
          </w:tcPr>
          <w:p w:rsidR="00AD4E40" w:rsidRPr="00F7504D" w:rsidRDefault="00AD4E40" w:rsidP="00AD4E40">
            <w:pPr>
              <w:pStyle w:val="Default"/>
              <w:spacing w:line="360" w:lineRule="auto"/>
            </w:pPr>
            <w:r>
              <w:rPr>
                <w:b/>
              </w:rPr>
              <w:t>Número de CRÉ</w:t>
            </w:r>
            <w:r w:rsidRPr="00F7504D">
              <w:rPr>
                <w:b/>
              </w:rPr>
              <w:t>DITOS</w:t>
            </w:r>
            <w:r w:rsidRPr="00F7504D">
              <w:t>:</w:t>
            </w:r>
            <w:r w:rsidR="002B3F90">
              <w:t>02</w:t>
            </w:r>
          </w:p>
        </w:tc>
        <w:tc>
          <w:tcPr>
            <w:tcW w:w="4757" w:type="dxa"/>
            <w:gridSpan w:val="3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AD4E40" w:rsidRPr="00F7504D" w:rsidRDefault="00AD4E40" w:rsidP="00AD4E40">
            <w:pPr>
              <w:pStyle w:val="Default"/>
              <w:spacing w:line="360" w:lineRule="auto"/>
            </w:pPr>
            <w:r w:rsidRPr="00F7504D">
              <w:rPr>
                <w:b/>
              </w:rPr>
              <w:t>PRÉ-REQUISITOS</w:t>
            </w:r>
            <w:r w:rsidRPr="00F7504D">
              <w:t>:</w:t>
            </w:r>
            <w:r w:rsidR="002B3F90">
              <w:t xml:space="preserve"> MONO</w:t>
            </w:r>
          </w:p>
        </w:tc>
      </w:tr>
      <w:tr w:rsidR="00AD4E40" w:rsidRPr="00F7504D">
        <w:trPr>
          <w:trHeight w:val="440"/>
        </w:trPr>
        <w:tc>
          <w:tcPr>
            <w:tcW w:w="9828" w:type="dxa"/>
            <w:gridSpan w:val="4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4E40" w:rsidRPr="00F7504D" w:rsidRDefault="00AD4E40" w:rsidP="00AD4E40">
            <w:pPr>
              <w:pStyle w:val="Default"/>
              <w:spacing w:line="360" w:lineRule="auto"/>
            </w:pPr>
            <w:r w:rsidRPr="00F7504D">
              <w:rPr>
                <w:b/>
              </w:rPr>
              <w:t>EMENTA</w:t>
            </w:r>
            <w:r w:rsidRPr="00F7504D">
              <w:t xml:space="preserve">: </w:t>
            </w:r>
            <w:r w:rsidR="002B3F90">
              <w:rPr>
                <w:rFonts w:ascii="Times New Roman" w:hAnsi="Times New Roman" w:cs="Times New Roman"/>
              </w:rPr>
              <w:t>A construção do trabalho monográfico. Aspectos técnicos da redação. A defesa oral do trabalho de conclusão de curso.</w:t>
            </w:r>
          </w:p>
        </w:tc>
      </w:tr>
      <w:tr w:rsidR="00AD4E40" w:rsidRPr="00F7504D">
        <w:trPr>
          <w:trHeight w:val="199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B3F90" w:rsidRDefault="00AD4E40" w:rsidP="002B3F90">
            <w:pPr>
              <w:widowControl w:val="0"/>
              <w:jc w:val="both"/>
              <w:textDirection w:val="btLr"/>
              <w:textAlignment w:val="top"/>
              <w:outlineLvl w:val="0"/>
            </w:pPr>
            <w:r w:rsidRPr="00F7504D">
              <w:rPr>
                <w:b/>
              </w:rPr>
              <w:t>OBJETIVOS DA DISCIPLINA</w:t>
            </w:r>
            <w:r w:rsidRPr="00F7504D">
              <w:t xml:space="preserve">: </w:t>
            </w:r>
          </w:p>
          <w:p w:rsidR="002116FA" w:rsidRDefault="002B3F90" w:rsidP="002116FA">
            <w:pPr>
              <w:widowControl w:val="0"/>
              <w:jc w:val="both"/>
              <w:textDirection w:val="btLr"/>
              <w:textAlignment w:val="top"/>
              <w:outlineLvl w:val="0"/>
            </w:pPr>
            <w:r>
              <w:t>Desenvolver pesquisa para elaboração de monografia de final de curso utilizando, adequadamente,</w:t>
            </w:r>
            <w:r w:rsidR="002116FA">
              <w:t xml:space="preserve"> a metodologia de investigação.</w:t>
            </w:r>
          </w:p>
          <w:p w:rsidR="002116FA" w:rsidRDefault="002B3F90" w:rsidP="002116FA">
            <w:pPr>
              <w:widowControl w:val="0"/>
              <w:jc w:val="both"/>
              <w:textDirection w:val="btLr"/>
              <w:textAlignment w:val="top"/>
              <w:outlineLvl w:val="0"/>
            </w:pPr>
            <w:r>
              <w:t xml:space="preserve">Elaborar trabalho monográfico seguindo as </w:t>
            </w:r>
            <w:r w:rsidR="002116FA">
              <w:t xml:space="preserve">regras formais de apresentação. </w:t>
            </w:r>
          </w:p>
          <w:p w:rsidR="00AD4E40" w:rsidRDefault="002B3F90" w:rsidP="002116FA">
            <w:pPr>
              <w:widowControl w:val="0"/>
              <w:jc w:val="both"/>
              <w:textDirection w:val="btLr"/>
              <w:textAlignment w:val="top"/>
              <w:outlineLvl w:val="0"/>
            </w:pPr>
            <w:r>
              <w:t xml:space="preserve">Apresentar o resultado da pesquisa </w:t>
            </w:r>
            <w:r w:rsidR="002116FA">
              <w:t>para uma</w:t>
            </w:r>
            <w:r>
              <w:t xml:space="preserve"> banca de </w:t>
            </w:r>
            <w:r w:rsidR="002116FA">
              <w:t>professores</w:t>
            </w:r>
            <w:r>
              <w:t xml:space="preserve"> observando a dinâmica da comunicação científica.</w:t>
            </w:r>
          </w:p>
          <w:p w:rsidR="002116FA" w:rsidRPr="00F7504D" w:rsidRDefault="002116FA" w:rsidP="002116FA">
            <w:pPr>
              <w:widowControl w:val="0"/>
              <w:ind w:left="720"/>
              <w:jc w:val="both"/>
              <w:textDirection w:val="btLr"/>
              <w:textAlignment w:val="top"/>
              <w:outlineLvl w:val="0"/>
            </w:pPr>
          </w:p>
        </w:tc>
      </w:tr>
      <w:tr w:rsidR="00AD4E40" w:rsidRPr="00F7504D">
        <w:trPr>
          <w:trHeight w:val="214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D4E40" w:rsidRDefault="00AD4E40" w:rsidP="002116FA">
            <w:pPr>
              <w:ind w:hanging="2"/>
              <w:jc w:val="both"/>
            </w:pPr>
            <w:r w:rsidRPr="00F7504D">
              <w:rPr>
                <w:b/>
              </w:rPr>
              <w:t>METODOLOGIA</w:t>
            </w:r>
            <w:r w:rsidRPr="00F7504D">
              <w:t xml:space="preserve">: </w:t>
            </w:r>
            <w:r w:rsidR="002B3F90">
              <w:t>Trabalho de orientação acadêmica do processo de pesquisa desenvolvido</w:t>
            </w:r>
            <w:r w:rsidR="002116FA">
              <w:t xml:space="preserve"> pelo licenciando</w:t>
            </w:r>
            <w:r w:rsidR="002B3F90">
              <w:t xml:space="preserve"> visando a elaboração do Trabalho de Conclusão de Curso.</w:t>
            </w:r>
          </w:p>
          <w:p w:rsidR="002116FA" w:rsidRPr="00F7504D" w:rsidRDefault="002116FA" w:rsidP="002116FA">
            <w:pPr>
              <w:ind w:hanging="2"/>
              <w:jc w:val="both"/>
            </w:pPr>
          </w:p>
        </w:tc>
      </w:tr>
      <w:tr w:rsidR="00AD4E40" w:rsidRPr="00F7504D">
        <w:trPr>
          <w:trHeight w:val="249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4E40" w:rsidRDefault="00AD4E40" w:rsidP="00AD4E40">
            <w:pPr>
              <w:pStyle w:val="Default"/>
              <w:spacing w:line="360" w:lineRule="auto"/>
            </w:pPr>
            <w:r w:rsidRPr="00F7504D">
              <w:rPr>
                <w:b/>
              </w:rPr>
              <w:t>CONTEÚDO PROGRAMÁTICO</w:t>
            </w:r>
            <w:r w:rsidRPr="00F7504D">
              <w:t xml:space="preserve">: </w:t>
            </w:r>
          </w:p>
          <w:p w:rsidR="002B3F90" w:rsidRPr="00F7504D" w:rsidRDefault="002B3F90" w:rsidP="002116FA">
            <w:pPr>
              <w:widowControl w:val="0"/>
              <w:textDirection w:val="btLr"/>
              <w:textAlignment w:val="top"/>
              <w:outlineLvl w:val="0"/>
            </w:pPr>
            <w:r>
              <w:t xml:space="preserve">A construção do trabalho monográfico: elementos </w:t>
            </w:r>
            <w:proofErr w:type="spellStart"/>
            <w:r>
              <w:t>pré</w:t>
            </w:r>
            <w:proofErr w:type="spellEnd"/>
            <w:r>
              <w:t>-textuais, textuais e pós-textuais. Aspectos técnicos da redação. Tratamento das citações. Referências.</w:t>
            </w:r>
            <w:r w:rsidR="002116FA">
              <w:t xml:space="preserve"> </w:t>
            </w:r>
            <w:r>
              <w:t>A apresentação e defesa oral de trabalho científico e a dinâmica do suporte dos recursos audiovisuais.</w:t>
            </w:r>
          </w:p>
        </w:tc>
      </w:tr>
      <w:tr w:rsidR="00AD4E40" w:rsidRPr="00F7504D">
        <w:trPr>
          <w:trHeight w:val="264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4E40" w:rsidRDefault="00AD4E40" w:rsidP="002B3F90">
            <w:pPr>
              <w:pStyle w:val="Default"/>
              <w:spacing w:line="360" w:lineRule="auto"/>
            </w:pPr>
            <w:r w:rsidRPr="00F7504D">
              <w:rPr>
                <w:b/>
              </w:rPr>
              <w:t>AVALIAÇÃO</w:t>
            </w:r>
            <w:r w:rsidRPr="00F7504D">
              <w:t xml:space="preserve">: </w:t>
            </w:r>
          </w:p>
          <w:p w:rsidR="002B3F90" w:rsidRDefault="002B3F90" w:rsidP="002116F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116FA">
              <w:rPr>
                <w:rFonts w:ascii="Times New Roman" w:hAnsi="Times New Roman" w:cs="Times New Roman"/>
              </w:rPr>
              <w:t>Defesa do Trabalho de Conclusão de Curso para uma banca constituída por três professores: professor orientador, professor convidado da área de Educação Musical do IVL, professor convidado.</w:t>
            </w:r>
          </w:p>
          <w:p w:rsidR="002116FA" w:rsidRPr="002116FA" w:rsidRDefault="002116FA" w:rsidP="002116F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D4E40" w:rsidRPr="00F7504D">
        <w:trPr>
          <w:trHeight w:val="333"/>
        </w:trPr>
        <w:tc>
          <w:tcPr>
            <w:tcW w:w="9828" w:type="dxa"/>
            <w:gridSpan w:val="4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4E40" w:rsidRDefault="00AD4E40" w:rsidP="00AD4E40">
            <w:pPr>
              <w:pStyle w:val="Default"/>
              <w:spacing w:line="360" w:lineRule="auto"/>
            </w:pPr>
            <w:r w:rsidRPr="00F7504D">
              <w:rPr>
                <w:b/>
              </w:rPr>
              <w:t>BIBLIOGRAFIA</w:t>
            </w:r>
            <w:r w:rsidRPr="00F7504D">
              <w:t xml:space="preserve">: </w:t>
            </w:r>
          </w:p>
          <w:p w:rsidR="002B3F90" w:rsidRDefault="002B3F90" w:rsidP="002B3F90">
            <w:pPr>
              <w:widowControl w:val="0"/>
              <w:ind w:hanging="2"/>
            </w:pPr>
            <w:r>
              <w:t xml:space="preserve">ALVES-MAZZOTTI, A.J; GEWANDSZNADJER, F. </w:t>
            </w:r>
            <w:r>
              <w:rPr>
                <w:i/>
              </w:rPr>
              <w:t xml:space="preserve">O método nas ciências naturais e sociais. Pesquisa quantitativa e qualitativa. </w:t>
            </w:r>
            <w:r>
              <w:t>São Paulo: Pioneira, 1998.</w:t>
            </w:r>
          </w:p>
          <w:p w:rsidR="002B3F90" w:rsidRDefault="002B3F90" w:rsidP="002B3F90">
            <w:pPr>
              <w:widowControl w:val="0"/>
              <w:ind w:hanging="2"/>
            </w:pPr>
            <w:r>
              <w:t>BAUER, Martin W.; GASKELL, George. Pesquisa qualitativa com texto, imagem e som. Um manual prático. 12. edição. Petrópolis: Vozes, 2014.</w:t>
            </w:r>
          </w:p>
          <w:p w:rsidR="002B3F90" w:rsidRDefault="002B3F90" w:rsidP="002B3F90">
            <w:pPr>
              <w:widowControl w:val="0"/>
              <w:ind w:hanging="2"/>
            </w:pPr>
            <w:r>
              <w:t>FLICK, Uwe. Introdução à pesquisa qualitativa. 3. edição. Porto Alegre: Artmed, 2009.</w:t>
            </w:r>
          </w:p>
          <w:p w:rsidR="002B3F90" w:rsidRDefault="002B3F90" w:rsidP="002B3F90">
            <w:pPr>
              <w:widowControl w:val="0"/>
              <w:ind w:hanging="2"/>
            </w:pPr>
            <w:r>
              <w:t>___. Introdução à metodologia de Pesquisa. Um guia para iniciantes. Porto Alegre: Penso, 2013.</w:t>
            </w:r>
          </w:p>
          <w:p w:rsidR="002B3F90" w:rsidRDefault="002B3F90" w:rsidP="002B3F90">
            <w:pPr>
              <w:widowControl w:val="0"/>
              <w:ind w:hanging="2"/>
            </w:pPr>
            <w:r>
              <w:t xml:space="preserve">GI, </w:t>
            </w:r>
            <w:proofErr w:type="spellStart"/>
            <w:r>
              <w:t>Antonio</w:t>
            </w:r>
            <w:proofErr w:type="spellEnd"/>
            <w:r>
              <w:t xml:space="preserve"> Carlos. Como elaborar projetos de pesquisa. 4. ed. São Paulo: Atlas, 2002</w:t>
            </w:r>
          </w:p>
          <w:p w:rsidR="002B3F90" w:rsidRDefault="002B3F90" w:rsidP="002B3F90">
            <w:pPr>
              <w:widowControl w:val="0"/>
              <w:ind w:hanging="2"/>
            </w:pPr>
            <w:r>
              <w:t>YIN, Robert K. Pesquisa qualitativa do início ao fim. Tradução: Daniel Bueno; revisão técnica: Dirceu da Silva. Porto Alegre: Penso, 2016.</w:t>
            </w:r>
          </w:p>
          <w:p w:rsidR="002B3F90" w:rsidRDefault="002B3F90" w:rsidP="002B3F90">
            <w:pPr>
              <w:ind w:hanging="2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BIBLIOGRAFIA COMPLEMENTAR:</w:t>
            </w:r>
          </w:p>
          <w:p w:rsidR="002B3F90" w:rsidRPr="00F7504D" w:rsidRDefault="002B3F90" w:rsidP="002B3F90">
            <w:pPr>
              <w:pStyle w:val="Default"/>
              <w:spacing w:line="360" w:lineRule="auto"/>
            </w:pPr>
            <w:r>
              <w:rPr>
                <w:rFonts w:ascii="Times New Roman" w:hAnsi="Times New Roman" w:cs="Times New Roman"/>
              </w:rPr>
              <w:t>ANDRÉ, Marli (Org.). O papel da pesquisa na formação e na prática dos professores. 12ª ed. 6ª Reimpressão. Campinas, SP: Papirus, 2017.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LUNA, Sérgio Vasconcelos de. </w:t>
            </w:r>
            <w:r>
              <w:rPr>
                <w:rFonts w:ascii="Times New Roman" w:hAnsi="Times New Roman" w:cs="Times New Roman"/>
                <w:i/>
              </w:rPr>
              <w:t xml:space="preserve">Planejamento de pesquisa. Uma introdução. </w:t>
            </w:r>
            <w:r>
              <w:rPr>
                <w:rFonts w:ascii="Times New Roman" w:hAnsi="Times New Roman" w:cs="Times New Roman"/>
              </w:rPr>
              <w:t>São Paulo: EDUC, 2002.</w:t>
            </w:r>
            <w:r>
              <w:rPr>
                <w:rFonts w:ascii="Times New Roman" w:hAnsi="Times New Roman" w:cs="Times New Roman"/>
              </w:rPr>
              <w:br/>
              <w:t>MINAYO, Maria Cecília de Souza (organizadora). Pesquisa social: teoria, método e criatividade. Petrópolis, 2003.</w:t>
            </w:r>
          </w:p>
        </w:tc>
      </w:tr>
      <w:tr w:rsidR="00AD4E40" w:rsidRPr="00F7504D">
        <w:trPr>
          <w:trHeight w:val="346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bottom"/>
          </w:tcPr>
          <w:p w:rsidR="00AD4E40" w:rsidRPr="00F7504D" w:rsidRDefault="00AD4E40" w:rsidP="00AD4E40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Professor r</w:t>
            </w:r>
            <w:r w:rsidRPr="00F7504D">
              <w:rPr>
                <w:b/>
              </w:rPr>
              <w:t>esponsável</w:t>
            </w:r>
            <w:r w:rsidRPr="00F7504D">
              <w:t>:</w:t>
            </w:r>
            <w:r w:rsidR="002B3F90">
              <w:t xml:space="preserve"> Mônica de Almeida Duarte</w:t>
            </w:r>
          </w:p>
        </w:tc>
      </w:tr>
      <w:tr w:rsidR="00AD4E40" w:rsidRPr="00F7504D">
        <w:trPr>
          <w:trHeight w:val="236"/>
        </w:trPr>
        <w:tc>
          <w:tcPr>
            <w:tcW w:w="6420" w:type="dxa"/>
            <w:gridSpan w:val="2"/>
            <w:tcBorders>
              <w:left w:val="single" w:sz="8" w:space="0" w:color="000000"/>
              <w:bottom w:val="single" w:sz="13" w:space="0" w:color="5E5E5E"/>
              <w:right w:val="single" w:sz="4" w:space="0" w:color="auto"/>
            </w:tcBorders>
            <w:vAlign w:val="center"/>
          </w:tcPr>
          <w:p w:rsidR="00AD4E40" w:rsidRPr="00F7504D" w:rsidRDefault="00AD4E40" w:rsidP="00AD4E40">
            <w:pPr>
              <w:pStyle w:val="Default"/>
              <w:spacing w:line="360" w:lineRule="auto"/>
            </w:pPr>
          </w:p>
        </w:tc>
        <w:tc>
          <w:tcPr>
            <w:tcW w:w="3408" w:type="dxa"/>
            <w:gridSpan w:val="2"/>
            <w:tcBorders>
              <w:left w:val="single" w:sz="4" w:space="0" w:color="auto"/>
              <w:bottom w:val="single" w:sz="13" w:space="0" w:color="5E5E5E"/>
              <w:right w:val="single" w:sz="8" w:space="0" w:color="000000"/>
            </w:tcBorders>
            <w:vAlign w:val="center"/>
          </w:tcPr>
          <w:p w:rsidR="00AD4E40" w:rsidRPr="0087021C" w:rsidRDefault="00AD4E40" w:rsidP="00AD4E40">
            <w:pPr>
              <w:pStyle w:val="Default"/>
              <w:spacing w:line="360" w:lineRule="auto"/>
              <w:rPr>
                <w:b/>
              </w:rPr>
            </w:pPr>
          </w:p>
        </w:tc>
      </w:tr>
    </w:tbl>
    <w:p w:rsidR="00AD4E40" w:rsidRDefault="00AD4E40" w:rsidP="00AD4E40">
      <w:pPr>
        <w:pStyle w:val="Default"/>
        <w:spacing w:line="360" w:lineRule="auto"/>
        <w:rPr>
          <w:rFonts w:cs="Times New Roman"/>
          <w:color w:val="auto"/>
        </w:rPr>
      </w:pPr>
    </w:p>
    <w:p w:rsidR="00AD4E40" w:rsidRDefault="00AD4E40" w:rsidP="00AD4E40">
      <w:pPr>
        <w:spacing w:line="360" w:lineRule="auto"/>
      </w:pPr>
    </w:p>
    <w:sectPr w:rsidR="00AD4E40" w:rsidSect="00AD4E40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2836FAA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egacy w:legacy="1" w:legacySpace="120" w:legacyIndent="504"/>
      <w:lvlJc w:val="left"/>
      <w:pPr>
        <w:ind w:left="1224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728" w:hanging="648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4481161"/>
    <w:multiLevelType w:val="multilevel"/>
    <w:tmpl w:val="BBCE5E2A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 w15:restartNumberingAfterBreak="0">
    <w:nsid w:val="7DA620F3"/>
    <w:multiLevelType w:val="multilevel"/>
    <w:tmpl w:val="87BA8A8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BAD"/>
    <w:rsid w:val="002116FA"/>
    <w:rsid w:val="002B3F90"/>
    <w:rsid w:val="00345F71"/>
    <w:rsid w:val="00694BAD"/>
    <w:rsid w:val="00713930"/>
    <w:rsid w:val="00984382"/>
    <w:rsid w:val="00AD4E40"/>
    <w:rsid w:val="00B806D4"/>
    <w:rsid w:val="00E671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4018B7-514B-4AFA-B31E-FBC41422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B70E5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CentralizadoSuperiorSimplesAutomtica075ptLargur">
    <w:name w:val="Estilo Centralizado Superior: (Simples Automática  075 pt Largur..."/>
    <w:basedOn w:val="Normal"/>
    <w:autoRedefine/>
    <w:rsid w:val="00B70E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EstiloSubTtulo11Itlico">
    <w:name w:val="Estilo SubTítulo 1.1 + Itálico"/>
    <w:basedOn w:val="Normal"/>
    <w:autoRedefine/>
    <w:rsid w:val="00B70E5B"/>
    <w:pPr>
      <w:tabs>
        <w:tab w:val="left" w:pos="-198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1276" w:hanging="283"/>
      <w:jc w:val="both"/>
      <w:textAlignment w:val="baseline"/>
    </w:pPr>
    <w:rPr>
      <w:i/>
      <w:iCs/>
      <w:szCs w:val="20"/>
    </w:rPr>
  </w:style>
  <w:style w:type="paragraph" w:customStyle="1" w:styleId="EstiloTtulo3Depoisde6pt">
    <w:name w:val="Estilo Título 3 + Depois de:  6 pt"/>
    <w:basedOn w:val="Ttulo3"/>
    <w:autoRedefine/>
    <w:rsid w:val="00B70E5B"/>
    <w:pPr>
      <w:tabs>
        <w:tab w:val="left" w:pos="1440"/>
      </w:tabs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szCs w:val="20"/>
    </w:rPr>
  </w:style>
  <w:style w:type="paragraph" w:customStyle="1" w:styleId="Default">
    <w:name w:val="Default"/>
    <w:rsid w:val="00F750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semiHidden/>
    <w:rsid w:val="009F435F"/>
    <w:rPr>
      <w:sz w:val="16"/>
      <w:szCs w:val="16"/>
    </w:rPr>
  </w:style>
  <w:style w:type="paragraph" w:styleId="Textodecomentrio">
    <w:name w:val="annotation text"/>
    <w:basedOn w:val="Normal"/>
    <w:semiHidden/>
    <w:rsid w:val="009F43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F435F"/>
    <w:rPr>
      <w:b/>
      <w:bCs/>
    </w:rPr>
  </w:style>
  <w:style w:type="paragraph" w:styleId="Textodebalo">
    <w:name w:val="Balloon Text"/>
    <w:basedOn w:val="Normal"/>
    <w:semiHidden/>
    <w:rsid w:val="009F435F"/>
    <w:rPr>
      <w:rFonts w:ascii="Tahoma" w:hAnsi="Tahoma" w:cs="Tahoma"/>
      <w:sz w:val="16"/>
      <w:szCs w:val="16"/>
    </w:rPr>
  </w:style>
  <w:style w:type="character" w:styleId="Hyperlink">
    <w:name w:val="Hyperlink"/>
    <w:rsid w:val="002B3F90"/>
    <w:rPr>
      <w:color w:val="000080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Secretaria/Formularios/Formulário de Ementa de Disciplina</vt:lpstr>
      <vt:lpstr>Secretaria/Formularios/Formulário de Ementa de Disciplina</vt:lpstr>
    </vt:vector>
  </TitlesOfParts>
  <Company>UNIRIO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Secretaria/Formularios/Formulário de Ementa de Disciplina</dc:title>
  <dc:subject/>
  <dc:creator>DMP</dc:creator>
  <cp:keywords/>
  <cp:lastModifiedBy>monica duarte</cp:lastModifiedBy>
  <cp:revision>2</cp:revision>
  <cp:lastPrinted>2021-02-17T12:26:00Z</cp:lastPrinted>
  <dcterms:created xsi:type="dcterms:W3CDTF">2021-02-17T12:44:00Z</dcterms:created>
  <dcterms:modified xsi:type="dcterms:W3CDTF">2021-02-17T12:44:00Z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DMP</vt:lpwstr>
  </property>
  <property fmtid="{D5CDD505-2E9C-101B-9397-08002B2CF9AE}" pid="3" name="Objetivo">
    <vt:lpwstr>Com Base ORDEM DE SERVIÇO PROEG Nº 002, DE 13 MARÇO DE 2000</vt:lpwstr>
  </property>
  <property fmtid="{D5CDD505-2E9C-101B-9397-08002B2CF9AE}" pid="4" name="Proprietário">
    <vt:lpwstr>Com Base ORDEM DE SERVIÇO PROEG Nº 002, DE 13 MARÇO DE 2000</vt:lpwstr>
  </property>
</Properties>
</file>