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96" w:rsidRDefault="00F55596" w:rsidP="00F55596">
      <w:pPr>
        <w:spacing w:before="480"/>
        <w:jc w:val="center"/>
        <w:rPr>
          <w:rFonts w:cs="Arial"/>
          <w:b/>
          <w:bCs/>
          <w:sz w:val="120"/>
          <w:szCs w:val="120"/>
        </w:rPr>
      </w:pPr>
      <w:bookmarkStart w:id="0" w:name="_GoBack"/>
      <w:r w:rsidRPr="00F55596">
        <w:rPr>
          <w:rFonts w:cs="Arial"/>
          <w:b/>
          <w:bCs/>
          <w:noProof/>
          <w:sz w:val="120"/>
          <w:szCs w:val="120"/>
        </w:rPr>
        <w:drawing>
          <wp:inline distT="0" distB="0" distL="0" distR="0">
            <wp:extent cx="1677035" cy="1619538"/>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693259" cy="1635206"/>
                    </a:xfrm>
                    <a:prstGeom prst="rect">
                      <a:avLst/>
                    </a:prstGeom>
                  </pic:spPr>
                </pic:pic>
              </a:graphicData>
            </a:graphic>
          </wp:inline>
        </w:drawing>
      </w:r>
      <w:bookmarkEnd w:id="0"/>
    </w:p>
    <w:p w:rsidR="0019734D" w:rsidRPr="00734B84" w:rsidRDefault="00B51C08" w:rsidP="00EF25C5">
      <w:pPr>
        <w:spacing w:before="480"/>
        <w:jc w:val="center"/>
        <w:rPr>
          <w:rFonts w:cs="Arial"/>
          <w:b/>
          <w:bCs/>
          <w:sz w:val="120"/>
          <w:szCs w:val="120"/>
        </w:rPr>
      </w:pPr>
      <w:r w:rsidRPr="00734B84">
        <w:rPr>
          <w:rFonts w:cs="Arial"/>
          <w:b/>
          <w:bCs/>
          <w:sz w:val="120"/>
          <w:szCs w:val="120"/>
        </w:rPr>
        <w:t xml:space="preserve">PROJETO </w:t>
      </w:r>
      <w:r w:rsidR="00FE4DC6" w:rsidRPr="00734B84">
        <w:rPr>
          <w:rFonts w:cs="Arial"/>
          <w:b/>
          <w:bCs/>
          <w:sz w:val="120"/>
          <w:szCs w:val="120"/>
        </w:rPr>
        <w:t>CIDADANIA EM AÇÃO</w:t>
      </w:r>
    </w:p>
    <w:p w:rsidR="00B51C08" w:rsidRPr="00734B84" w:rsidRDefault="00B51C08" w:rsidP="00B51C08">
      <w:pPr>
        <w:autoSpaceDE w:val="0"/>
        <w:autoSpaceDN w:val="0"/>
        <w:adjustRightInd w:val="0"/>
        <w:jc w:val="both"/>
        <w:rPr>
          <w:rFonts w:cs="Arial"/>
          <w:b/>
          <w:bCs/>
          <w:sz w:val="32"/>
          <w:szCs w:val="32"/>
        </w:rPr>
      </w:pPr>
    </w:p>
    <w:p w:rsidR="004F2134" w:rsidRPr="00734B84" w:rsidRDefault="004F2134" w:rsidP="00B51C08">
      <w:pPr>
        <w:autoSpaceDE w:val="0"/>
        <w:autoSpaceDN w:val="0"/>
        <w:adjustRightInd w:val="0"/>
        <w:jc w:val="both"/>
        <w:rPr>
          <w:rFonts w:cs="Arial"/>
          <w:b/>
          <w:bCs/>
          <w:sz w:val="32"/>
          <w:szCs w:val="32"/>
        </w:rPr>
      </w:pPr>
    </w:p>
    <w:p w:rsidR="00523278" w:rsidRPr="00734B84" w:rsidRDefault="004F2134" w:rsidP="004F2134">
      <w:pPr>
        <w:autoSpaceDE w:val="0"/>
        <w:autoSpaceDN w:val="0"/>
        <w:adjustRightInd w:val="0"/>
        <w:jc w:val="both"/>
        <w:rPr>
          <w:rFonts w:cs="Arial"/>
          <w:sz w:val="28"/>
          <w:szCs w:val="28"/>
        </w:rPr>
      </w:pPr>
      <w:r w:rsidRPr="00734B84">
        <w:rPr>
          <w:rFonts w:cs="Arial"/>
          <w:sz w:val="28"/>
          <w:szCs w:val="28"/>
        </w:rPr>
        <w:t>P</w:t>
      </w:r>
      <w:r w:rsidR="00AE67EF" w:rsidRPr="00734B84">
        <w:rPr>
          <w:rFonts w:cs="Arial"/>
          <w:sz w:val="28"/>
          <w:szCs w:val="28"/>
        </w:rPr>
        <w:t>lano</w:t>
      </w:r>
      <w:r w:rsidRPr="00734B84">
        <w:rPr>
          <w:rFonts w:cs="Arial"/>
          <w:sz w:val="28"/>
          <w:szCs w:val="28"/>
        </w:rPr>
        <w:t xml:space="preserve"> de Trabalho para Organização, Administração e Gerenciamento das atividades </w:t>
      </w:r>
      <w:r w:rsidR="002810A4" w:rsidRPr="00734B84">
        <w:rPr>
          <w:rFonts w:cs="Arial"/>
          <w:sz w:val="28"/>
          <w:szCs w:val="28"/>
        </w:rPr>
        <w:t>d</w:t>
      </w:r>
      <w:r w:rsidRPr="00734B84">
        <w:rPr>
          <w:rFonts w:cs="Arial"/>
          <w:sz w:val="28"/>
          <w:szCs w:val="28"/>
        </w:rPr>
        <w:t>os</w:t>
      </w:r>
      <w:r w:rsidR="002810A4" w:rsidRPr="00734B84">
        <w:rPr>
          <w:rFonts w:cs="Arial"/>
          <w:sz w:val="28"/>
          <w:szCs w:val="28"/>
        </w:rPr>
        <w:t xml:space="preserve"> N</w:t>
      </w:r>
      <w:r w:rsidRPr="00734B84">
        <w:rPr>
          <w:rFonts w:cs="Arial"/>
          <w:sz w:val="28"/>
          <w:szCs w:val="28"/>
        </w:rPr>
        <w:t>úcleos Esportivos, que integram o Projeto “</w:t>
      </w:r>
      <w:r w:rsidR="00FE4DC6" w:rsidRPr="00734B84">
        <w:rPr>
          <w:rFonts w:cs="Arial"/>
          <w:sz w:val="28"/>
          <w:szCs w:val="28"/>
        </w:rPr>
        <w:t>CIDADANIA EM AÇÃO</w:t>
      </w:r>
      <w:r w:rsidRPr="00734B84">
        <w:rPr>
          <w:rFonts w:cs="Arial"/>
          <w:sz w:val="28"/>
          <w:szCs w:val="28"/>
        </w:rPr>
        <w:t>”, de acordo com especificações, quantitativos, regulamentação do gerenciamento e execução de atividad</w:t>
      </w:r>
      <w:r w:rsidR="00523278" w:rsidRPr="00734B84">
        <w:rPr>
          <w:rFonts w:cs="Arial"/>
          <w:sz w:val="28"/>
          <w:szCs w:val="28"/>
        </w:rPr>
        <w:t>es e serviços de esporte e lazer.</w:t>
      </w:r>
    </w:p>
    <w:p w:rsidR="00BC3D73" w:rsidRPr="00734B84" w:rsidRDefault="00BC3D73">
      <w:pPr>
        <w:jc w:val="both"/>
        <w:rPr>
          <w:rFonts w:cs="Arial"/>
          <w:b/>
          <w:bCs/>
        </w:rPr>
      </w:pPr>
    </w:p>
    <w:p w:rsidR="00BC3D73" w:rsidRPr="00734B84" w:rsidRDefault="00BC3D73">
      <w:pPr>
        <w:jc w:val="both"/>
        <w:rPr>
          <w:rFonts w:cs="Arial"/>
          <w:b/>
          <w:bCs/>
        </w:rPr>
      </w:pPr>
    </w:p>
    <w:p w:rsidR="00BC3D73" w:rsidRPr="00734B84" w:rsidRDefault="00BC3D73">
      <w:pPr>
        <w:jc w:val="both"/>
        <w:rPr>
          <w:rFonts w:cs="Arial"/>
          <w:b/>
          <w:bCs/>
        </w:rPr>
      </w:pPr>
    </w:p>
    <w:p w:rsidR="00B51C08" w:rsidRPr="00734B84" w:rsidRDefault="00B51C08">
      <w:pPr>
        <w:jc w:val="both"/>
        <w:rPr>
          <w:rFonts w:cs="Arial"/>
          <w:b/>
          <w:bCs/>
        </w:rPr>
      </w:pPr>
    </w:p>
    <w:p w:rsidR="00BC3D73" w:rsidRPr="00734B84" w:rsidRDefault="00BC3D73">
      <w:pPr>
        <w:jc w:val="both"/>
        <w:rPr>
          <w:rFonts w:cs="Arial"/>
          <w:b/>
          <w:bCs/>
        </w:rPr>
      </w:pPr>
    </w:p>
    <w:p w:rsidR="00BC3D73" w:rsidRPr="00734B84" w:rsidRDefault="00BC3D73">
      <w:pPr>
        <w:jc w:val="both"/>
        <w:rPr>
          <w:rFonts w:cs="Arial"/>
          <w:b/>
          <w:bCs/>
        </w:rPr>
      </w:pPr>
    </w:p>
    <w:p w:rsidR="00BC3D73" w:rsidRPr="00734B84" w:rsidRDefault="00BC3D73">
      <w:pPr>
        <w:jc w:val="both"/>
        <w:rPr>
          <w:rFonts w:cs="Arial"/>
          <w:b/>
          <w:bCs/>
          <w:sz w:val="32"/>
          <w:szCs w:val="32"/>
        </w:rPr>
      </w:pPr>
    </w:p>
    <w:p w:rsidR="00523278" w:rsidRPr="00734B84" w:rsidRDefault="00523278">
      <w:pPr>
        <w:jc w:val="both"/>
        <w:rPr>
          <w:rFonts w:cs="Arial"/>
          <w:b/>
          <w:bCs/>
          <w:sz w:val="32"/>
          <w:szCs w:val="32"/>
        </w:rPr>
      </w:pPr>
    </w:p>
    <w:p w:rsidR="00523278" w:rsidRPr="00734B84" w:rsidRDefault="00523278">
      <w:pPr>
        <w:jc w:val="both"/>
        <w:rPr>
          <w:rFonts w:cs="Arial"/>
          <w:b/>
          <w:bCs/>
          <w:sz w:val="32"/>
          <w:szCs w:val="32"/>
        </w:rPr>
      </w:pPr>
    </w:p>
    <w:p w:rsidR="00523278" w:rsidRPr="00734B84" w:rsidRDefault="00523278">
      <w:pPr>
        <w:jc w:val="both"/>
        <w:rPr>
          <w:rFonts w:cs="Arial"/>
          <w:b/>
          <w:bCs/>
          <w:sz w:val="32"/>
          <w:szCs w:val="32"/>
        </w:rPr>
      </w:pPr>
    </w:p>
    <w:p w:rsidR="00523278" w:rsidRPr="00734B84" w:rsidRDefault="00523278">
      <w:pPr>
        <w:jc w:val="both"/>
        <w:rPr>
          <w:rFonts w:cs="Arial"/>
          <w:b/>
          <w:bCs/>
        </w:rPr>
      </w:pPr>
    </w:p>
    <w:p w:rsidR="00523278" w:rsidRPr="00734B84" w:rsidRDefault="00523278">
      <w:pPr>
        <w:jc w:val="both"/>
        <w:rPr>
          <w:rFonts w:cs="Arial"/>
          <w:b/>
          <w:bCs/>
        </w:rPr>
      </w:pPr>
    </w:p>
    <w:p w:rsidR="00523278" w:rsidRPr="00734B84" w:rsidRDefault="00523278">
      <w:pPr>
        <w:jc w:val="both"/>
        <w:rPr>
          <w:rFonts w:cs="Arial"/>
          <w:b/>
          <w:bCs/>
        </w:rPr>
      </w:pPr>
    </w:p>
    <w:p w:rsidR="00780657" w:rsidRPr="00734B84" w:rsidRDefault="00780657" w:rsidP="005B2ECC">
      <w:pPr>
        <w:numPr>
          <w:ilvl w:val="0"/>
          <w:numId w:val="3"/>
        </w:numPr>
        <w:rPr>
          <w:rFonts w:cs="Arial"/>
          <w:b/>
        </w:rPr>
      </w:pPr>
      <w:r w:rsidRPr="00734B84">
        <w:rPr>
          <w:rFonts w:cs="Arial"/>
          <w:b/>
        </w:rPr>
        <w:lastRenderedPageBreak/>
        <w:t>Apresentação</w:t>
      </w:r>
    </w:p>
    <w:p w:rsidR="00780657" w:rsidRPr="00734B84" w:rsidRDefault="00780657" w:rsidP="00780657">
      <w:pPr>
        <w:jc w:val="both"/>
        <w:rPr>
          <w:rFonts w:cs="Arial"/>
        </w:rPr>
      </w:pPr>
    </w:p>
    <w:p w:rsidR="00780657" w:rsidRPr="00734B84" w:rsidRDefault="00780657" w:rsidP="00780657">
      <w:pPr>
        <w:jc w:val="both"/>
        <w:rPr>
          <w:rFonts w:cs="Arial"/>
        </w:rPr>
      </w:pPr>
      <w:r w:rsidRPr="00734B84">
        <w:rPr>
          <w:rFonts w:cs="Arial"/>
        </w:rPr>
        <w:t xml:space="preserve">O Projeto </w:t>
      </w:r>
      <w:r w:rsidR="00FE4DC6" w:rsidRPr="00734B84">
        <w:rPr>
          <w:rFonts w:cs="Arial"/>
        </w:rPr>
        <w:t>CIDADANIA EM AÇÃO</w:t>
      </w:r>
      <w:r w:rsidR="00EF009D" w:rsidRPr="00734B84">
        <w:rPr>
          <w:rFonts w:cs="Arial"/>
        </w:rPr>
        <w:t xml:space="preserve"> </w:t>
      </w:r>
      <w:r w:rsidRPr="00734B84">
        <w:rPr>
          <w:rFonts w:cs="Arial"/>
        </w:rPr>
        <w:t>oferece</w:t>
      </w:r>
      <w:r w:rsidR="002810A4" w:rsidRPr="00734B84">
        <w:rPr>
          <w:rFonts w:cs="Arial"/>
        </w:rPr>
        <w:t>rá</w:t>
      </w:r>
      <w:r w:rsidRPr="00734B84">
        <w:rPr>
          <w:rFonts w:cs="Arial"/>
        </w:rPr>
        <w:t xml:space="preserve"> a possibilidade de atua</w:t>
      </w:r>
      <w:r w:rsidR="00BE41ED" w:rsidRPr="00734B84">
        <w:rPr>
          <w:rFonts w:cs="Arial"/>
        </w:rPr>
        <w:t>ção</w:t>
      </w:r>
      <w:r w:rsidRPr="00734B84">
        <w:rPr>
          <w:rFonts w:cs="Arial"/>
        </w:rPr>
        <w:t xml:space="preserve"> de forma </w:t>
      </w:r>
      <w:proofErr w:type="spellStart"/>
      <w:r w:rsidRPr="00734B84">
        <w:rPr>
          <w:rFonts w:cs="Arial"/>
        </w:rPr>
        <w:t>capila</w:t>
      </w:r>
      <w:r w:rsidR="00BE41ED" w:rsidRPr="00734B84">
        <w:rPr>
          <w:rFonts w:cs="Arial"/>
        </w:rPr>
        <w:t>rizada</w:t>
      </w:r>
      <w:proofErr w:type="spellEnd"/>
      <w:r w:rsidR="00BE41ED" w:rsidRPr="00734B84">
        <w:rPr>
          <w:rFonts w:cs="Arial"/>
        </w:rPr>
        <w:t xml:space="preserve"> em uma grande extensão d</w:t>
      </w:r>
      <w:r w:rsidR="002810A4" w:rsidRPr="00734B84">
        <w:rPr>
          <w:rFonts w:cs="Arial"/>
        </w:rPr>
        <w:t>o</w:t>
      </w:r>
      <w:r w:rsidR="00BE41ED" w:rsidRPr="00734B84">
        <w:rPr>
          <w:rFonts w:cs="Arial"/>
        </w:rPr>
        <w:t xml:space="preserve"> noss</w:t>
      </w:r>
      <w:r w:rsidR="002810A4" w:rsidRPr="00734B84">
        <w:rPr>
          <w:rFonts w:cs="Arial"/>
        </w:rPr>
        <w:t>o estado</w:t>
      </w:r>
      <w:r w:rsidRPr="00734B84">
        <w:rPr>
          <w:rFonts w:cs="Arial"/>
        </w:rPr>
        <w:t xml:space="preserve">, promovendo a luta pela transformação da nossa atual sociedade em uma </w:t>
      </w:r>
      <w:r w:rsidR="00FE4DC6" w:rsidRPr="00734B84">
        <w:rPr>
          <w:rFonts w:cs="Arial"/>
        </w:rPr>
        <w:t>coletividade</w:t>
      </w:r>
      <w:r w:rsidRPr="00734B84">
        <w:rPr>
          <w:rFonts w:cs="Arial"/>
        </w:rPr>
        <w:t xml:space="preserve"> mais consciente, mais justa, mais preparada para lidar com as diferenças e com as dificuldades que influenciam diretamente na sua qualidade de vida, permitindo um maior autoconhecimento inclusive promovendo hábitos e comportamentos mais construtivos. </w:t>
      </w:r>
    </w:p>
    <w:p w:rsidR="000738D5" w:rsidRPr="00734B84" w:rsidRDefault="000738D5" w:rsidP="00780657">
      <w:pPr>
        <w:jc w:val="both"/>
        <w:rPr>
          <w:rFonts w:cs="Arial"/>
        </w:rPr>
      </w:pPr>
    </w:p>
    <w:p w:rsidR="000738D5" w:rsidRPr="00734B84" w:rsidRDefault="00A81B33" w:rsidP="00780657">
      <w:pPr>
        <w:jc w:val="both"/>
        <w:rPr>
          <w:rFonts w:cs="Arial"/>
        </w:rPr>
      </w:pPr>
      <w:r w:rsidRPr="00734B84">
        <w:rPr>
          <w:rFonts w:cs="Arial"/>
        </w:rPr>
        <w:t>A linha de frente do projeto, a porta de entrada da população atendida serão os Núcleos que serão montados com as seguintes</w:t>
      </w:r>
      <w:r w:rsidR="002810A4" w:rsidRPr="00734B84">
        <w:rPr>
          <w:rFonts w:cs="Arial"/>
        </w:rPr>
        <w:t xml:space="preserve"> estrutura</w:t>
      </w:r>
      <w:r w:rsidRPr="00734B84">
        <w:rPr>
          <w:rFonts w:cs="Arial"/>
        </w:rPr>
        <w:t>s</w:t>
      </w:r>
      <w:r w:rsidR="002810A4" w:rsidRPr="00734B84">
        <w:rPr>
          <w:rFonts w:cs="Arial"/>
        </w:rPr>
        <w:t xml:space="preserve"> organizaciona</w:t>
      </w:r>
      <w:r w:rsidRPr="00734B84">
        <w:rPr>
          <w:rFonts w:cs="Arial"/>
        </w:rPr>
        <w:t>is e objetivos</w:t>
      </w:r>
      <w:r w:rsidR="002810A4" w:rsidRPr="00734B84">
        <w:rPr>
          <w:rFonts w:cs="Arial"/>
        </w:rPr>
        <w:t xml:space="preserve">. </w:t>
      </w:r>
    </w:p>
    <w:p w:rsidR="000738D5" w:rsidRPr="00734B84" w:rsidRDefault="000738D5" w:rsidP="00780657">
      <w:pPr>
        <w:jc w:val="both"/>
        <w:rPr>
          <w:rFonts w:cs="Arial"/>
        </w:rPr>
      </w:pPr>
    </w:p>
    <w:p w:rsidR="00F92F8A" w:rsidRPr="00734B84" w:rsidRDefault="00F92F8A" w:rsidP="00780657">
      <w:pPr>
        <w:jc w:val="both"/>
        <w:rPr>
          <w:rFonts w:cs="Arial"/>
          <w:b/>
        </w:rPr>
      </w:pPr>
    </w:p>
    <w:p w:rsidR="000738D5" w:rsidRPr="00734B84" w:rsidRDefault="005C4F73" w:rsidP="00780657">
      <w:pPr>
        <w:jc w:val="both"/>
        <w:rPr>
          <w:rFonts w:cs="Arial"/>
          <w:b/>
        </w:rPr>
      </w:pPr>
      <w:r w:rsidRPr="00734B84">
        <w:rPr>
          <w:rFonts w:cs="Arial"/>
          <w:b/>
        </w:rPr>
        <w:t xml:space="preserve">NUCLEO </w:t>
      </w:r>
      <w:r w:rsidR="00FE4DC6" w:rsidRPr="00734B84">
        <w:rPr>
          <w:rFonts w:cs="Arial"/>
          <w:b/>
        </w:rPr>
        <w:t xml:space="preserve">DE </w:t>
      </w:r>
      <w:r w:rsidR="000738D5" w:rsidRPr="00734B84">
        <w:rPr>
          <w:rFonts w:cs="Arial"/>
          <w:b/>
        </w:rPr>
        <w:t xml:space="preserve">INICIAÇÃO </w:t>
      </w:r>
    </w:p>
    <w:p w:rsidR="000738D5" w:rsidRPr="00734B84" w:rsidRDefault="000738D5" w:rsidP="00780657">
      <w:pPr>
        <w:jc w:val="both"/>
        <w:rPr>
          <w:rFonts w:cs="Arial"/>
        </w:rPr>
      </w:pPr>
    </w:p>
    <w:p w:rsidR="000738D5" w:rsidRPr="00734B84" w:rsidRDefault="000738D5" w:rsidP="00780657">
      <w:pPr>
        <w:jc w:val="both"/>
        <w:rPr>
          <w:rFonts w:cs="Arial"/>
        </w:rPr>
      </w:pPr>
      <w:r w:rsidRPr="00734B84">
        <w:rPr>
          <w:rFonts w:cs="Arial"/>
        </w:rPr>
        <w:t>A proposta é democratizar o acesso à prática do esporte, seus fundamentos e valores, de forma a promover uma consciência coletiva cidadã formatada a partir de valores positivos.</w:t>
      </w:r>
    </w:p>
    <w:p w:rsidR="000738D5" w:rsidRPr="00734B84" w:rsidRDefault="000738D5" w:rsidP="00780657">
      <w:pPr>
        <w:jc w:val="both"/>
        <w:rPr>
          <w:rFonts w:cs="Arial"/>
        </w:rPr>
      </w:pPr>
    </w:p>
    <w:p w:rsidR="000738D5" w:rsidRPr="00734B84" w:rsidRDefault="000738D5" w:rsidP="00780657">
      <w:pPr>
        <w:jc w:val="both"/>
        <w:rPr>
          <w:rFonts w:cs="Arial"/>
        </w:rPr>
      </w:pPr>
      <w:r w:rsidRPr="00734B84">
        <w:rPr>
          <w:rFonts w:cs="Arial"/>
        </w:rPr>
        <w:t xml:space="preserve">Aqui, </w:t>
      </w:r>
      <w:r w:rsidR="00FE4DC6" w:rsidRPr="00734B84">
        <w:rPr>
          <w:rFonts w:cs="Arial"/>
        </w:rPr>
        <w:t>os beneficiados</w:t>
      </w:r>
      <w:r w:rsidR="002810A4" w:rsidRPr="00734B84">
        <w:rPr>
          <w:rFonts w:cs="Arial"/>
        </w:rPr>
        <w:t xml:space="preserve"> </w:t>
      </w:r>
      <w:r w:rsidRPr="00734B84">
        <w:rPr>
          <w:rFonts w:cs="Arial"/>
        </w:rPr>
        <w:t>terão a oportunidade de praticar esportes</w:t>
      </w:r>
      <w:r w:rsidR="00FE4DC6" w:rsidRPr="00734B84">
        <w:rPr>
          <w:rFonts w:cs="Arial"/>
        </w:rPr>
        <w:t xml:space="preserve"> ou atividades de recreação e lazer</w:t>
      </w:r>
      <w:r w:rsidRPr="00734B84">
        <w:rPr>
          <w:rFonts w:cs="Arial"/>
        </w:rPr>
        <w:t xml:space="preserve">, discutindo temáticas sociais, relacionando as </w:t>
      </w:r>
      <w:r w:rsidR="00FE4DC6" w:rsidRPr="00734B84">
        <w:rPr>
          <w:rFonts w:cs="Arial"/>
        </w:rPr>
        <w:t>oficinas</w:t>
      </w:r>
      <w:r w:rsidRPr="00734B84">
        <w:rPr>
          <w:rFonts w:cs="Arial"/>
        </w:rPr>
        <w:t xml:space="preserve"> com o desenvolvimento integral de cada </w:t>
      </w:r>
      <w:r w:rsidR="00FE4DC6" w:rsidRPr="00734B84">
        <w:rPr>
          <w:rFonts w:cs="Arial"/>
        </w:rPr>
        <w:t>participante</w:t>
      </w:r>
      <w:r w:rsidRPr="00734B84">
        <w:rPr>
          <w:rFonts w:cs="Arial"/>
        </w:rPr>
        <w:t xml:space="preserve">, mesmo aqueles que não apresentam </w:t>
      </w:r>
      <w:r w:rsidR="00FE4DC6" w:rsidRPr="00734B84">
        <w:rPr>
          <w:rFonts w:cs="Arial"/>
        </w:rPr>
        <w:t>habilidades</w:t>
      </w:r>
      <w:r w:rsidR="007822F2" w:rsidRPr="00734B84">
        <w:rPr>
          <w:rFonts w:cs="Arial"/>
        </w:rPr>
        <w:t xml:space="preserve"> esportivas</w:t>
      </w:r>
      <w:r w:rsidR="005C4F73" w:rsidRPr="00734B84">
        <w:rPr>
          <w:rFonts w:cs="Arial"/>
        </w:rPr>
        <w:t>.</w:t>
      </w:r>
    </w:p>
    <w:p w:rsidR="005C4F73" w:rsidRPr="00734B84" w:rsidRDefault="005C4F73" w:rsidP="00780657">
      <w:pPr>
        <w:jc w:val="both"/>
        <w:rPr>
          <w:rFonts w:cs="Arial"/>
        </w:rPr>
      </w:pPr>
    </w:p>
    <w:p w:rsidR="005C4F73" w:rsidRPr="00734B84" w:rsidRDefault="005C4F73" w:rsidP="00780657">
      <w:pPr>
        <w:jc w:val="both"/>
        <w:rPr>
          <w:rFonts w:cs="Arial"/>
          <w:u w:val="single"/>
        </w:rPr>
      </w:pPr>
      <w:r w:rsidRPr="00734B84">
        <w:rPr>
          <w:rFonts w:cs="Arial"/>
          <w:u w:val="single"/>
        </w:rPr>
        <w:t>Formatação dos Núcleos:</w:t>
      </w:r>
    </w:p>
    <w:p w:rsidR="00FE4DC6" w:rsidRPr="00734B84" w:rsidRDefault="005C4F73" w:rsidP="00780657">
      <w:pPr>
        <w:jc w:val="both"/>
        <w:rPr>
          <w:rFonts w:cs="Arial"/>
        </w:rPr>
      </w:pPr>
      <w:r w:rsidRPr="00734B84">
        <w:rPr>
          <w:rFonts w:cs="Arial"/>
        </w:rPr>
        <w:t xml:space="preserve">1 </w:t>
      </w:r>
      <w:r w:rsidR="00FE4DC6" w:rsidRPr="00734B84">
        <w:rPr>
          <w:rFonts w:cs="Arial"/>
        </w:rPr>
        <w:t>Articulador (da comunidade);</w:t>
      </w:r>
    </w:p>
    <w:p w:rsidR="005C4F73" w:rsidRPr="00734B84" w:rsidRDefault="00FE4DC6" w:rsidP="00780657">
      <w:pPr>
        <w:jc w:val="both"/>
        <w:rPr>
          <w:rFonts w:cs="Arial"/>
        </w:rPr>
      </w:pPr>
      <w:r w:rsidRPr="00734B84">
        <w:rPr>
          <w:rFonts w:cs="Arial"/>
        </w:rPr>
        <w:t xml:space="preserve">1 </w:t>
      </w:r>
      <w:r w:rsidR="005C4F73" w:rsidRPr="00734B84">
        <w:rPr>
          <w:rFonts w:cs="Arial"/>
        </w:rPr>
        <w:t>Professor;</w:t>
      </w:r>
    </w:p>
    <w:p w:rsidR="005C4F73" w:rsidRPr="00734B84" w:rsidRDefault="007822F2" w:rsidP="00780657">
      <w:pPr>
        <w:jc w:val="both"/>
        <w:rPr>
          <w:rFonts w:cs="Arial"/>
        </w:rPr>
      </w:pPr>
      <w:r w:rsidRPr="00734B84">
        <w:rPr>
          <w:rFonts w:cs="Arial"/>
        </w:rPr>
        <w:t>1</w:t>
      </w:r>
      <w:r w:rsidR="005C4F73" w:rsidRPr="00734B84">
        <w:rPr>
          <w:rFonts w:cs="Arial"/>
        </w:rPr>
        <w:t xml:space="preserve"> </w:t>
      </w:r>
      <w:r w:rsidR="002810A4" w:rsidRPr="00734B84">
        <w:rPr>
          <w:rFonts w:cs="Arial"/>
        </w:rPr>
        <w:t>Monitor</w:t>
      </w:r>
      <w:r w:rsidR="005C4F73" w:rsidRPr="00734B84">
        <w:rPr>
          <w:rFonts w:cs="Arial"/>
        </w:rPr>
        <w:t>.</w:t>
      </w:r>
    </w:p>
    <w:p w:rsidR="005C4F73" w:rsidRPr="00734B84" w:rsidRDefault="005C4F73" w:rsidP="00780657">
      <w:pPr>
        <w:jc w:val="both"/>
        <w:rPr>
          <w:rFonts w:cs="Arial"/>
        </w:rPr>
      </w:pPr>
    </w:p>
    <w:p w:rsidR="005C4F73" w:rsidRPr="00734B84" w:rsidRDefault="00FE4DC6" w:rsidP="00780657">
      <w:pPr>
        <w:jc w:val="both"/>
        <w:rPr>
          <w:rFonts w:cs="Arial"/>
          <w:u w:val="single"/>
        </w:rPr>
      </w:pPr>
      <w:r w:rsidRPr="00734B84">
        <w:rPr>
          <w:rFonts w:cs="Arial"/>
          <w:u w:val="single"/>
        </w:rPr>
        <w:t>Atividades P</w:t>
      </w:r>
      <w:r w:rsidR="005C4F73" w:rsidRPr="00734B84">
        <w:rPr>
          <w:rFonts w:cs="Arial"/>
          <w:u w:val="single"/>
        </w:rPr>
        <w:t>ropostas:</w:t>
      </w:r>
    </w:p>
    <w:p w:rsidR="00422237" w:rsidRPr="00734B84" w:rsidRDefault="00422237" w:rsidP="005B2ECC">
      <w:pPr>
        <w:numPr>
          <w:ilvl w:val="0"/>
          <w:numId w:val="9"/>
        </w:numPr>
        <w:jc w:val="both"/>
        <w:rPr>
          <w:rFonts w:cs="Arial"/>
        </w:rPr>
      </w:pPr>
      <w:r w:rsidRPr="00734B84">
        <w:rPr>
          <w:rFonts w:cs="Arial"/>
        </w:rPr>
        <w:t>Modalidades esportivas</w:t>
      </w:r>
      <w:r w:rsidR="007822F2" w:rsidRPr="00734B84">
        <w:rPr>
          <w:rFonts w:cs="Arial"/>
        </w:rPr>
        <w:t>/físicas</w:t>
      </w:r>
      <w:r w:rsidRPr="00734B84">
        <w:rPr>
          <w:rFonts w:cs="Arial"/>
        </w:rPr>
        <w:t>;</w:t>
      </w:r>
    </w:p>
    <w:p w:rsidR="007822F2" w:rsidRPr="00734B84" w:rsidRDefault="007822F2" w:rsidP="005B2ECC">
      <w:pPr>
        <w:numPr>
          <w:ilvl w:val="0"/>
          <w:numId w:val="9"/>
        </w:numPr>
        <w:jc w:val="both"/>
        <w:rPr>
          <w:rFonts w:cs="Arial"/>
        </w:rPr>
      </w:pPr>
      <w:r w:rsidRPr="00734B84">
        <w:rPr>
          <w:rFonts w:cs="Arial"/>
        </w:rPr>
        <w:t>Modalidades culturais e de lazer;</w:t>
      </w:r>
    </w:p>
    <w:p w:rsidR="005C4F73" w:rsidRPr="00734B84" w:rsidRDefault="005C4F73" w:rsidP="005B2ECC">
      <w:pPr>
        <w:numPr>
          <w:ilvl w:val="0"/>
          <w:numId w:val="9"/>
        </w:numPr>
        <w:jc w:val="both"/>
        <w:rPr>
          <w:rFonts w:cs="Arial"/>
        </w:rPr>
      </w:pPr>
      <w:r w:rsidRPr="00734B84">
        <w:rPr>
          <w:rFonts w:cs="Arial"/>
        </w:rPr>
        <w:t>Passeios;</w:t>
      </w:r>
    </w:p>
    <w:p w:rsidR="005C4F73" w:rsidRPr="00734B84" w:rsidRDefault="005C4F73" w:rsidP="005B2ECC">
      <w:pPr>
        <w:numPr>
          <w:ilvl w:val="0"/>
          <w:numId w:val="9"/>
        </w:numPr>
        <w:jc w:val="both"/>
        <w:rPr>
          <w:rFonts w:cs="Arial"/>
        </w:rPr>
      </w:pPr>
      <w:r w:rsidRPr="00734B84">
        <w:rPr>
          <w:rFonts w:cs="Arial"/>
        </w:rPr>
        <w:t>Gincanas;</w:t>
      </w:r>
    </w:p>
    <w:p w:rsidR="005C4F73" w:rsidRPr="00734B84" w:rsidRDefault="005C4F73" w:rsidP="005B2ECC">
      <w:pPr>
        <w:numPr>
          <w:ilvl w:val="0"/>
          <w:numId w:val="9"/>
        </w:numPr>
        <w:jc w:val="both"/>
        <w:rPr>
          <w:rFonts w:cs="Arial"/>
        </w:rPr>
      </w:pPr>
      <w:r w:rsidRPr="00734B84">
        <w:rPr>
          <w:rFonts w:cs="Arial"/>
        </w:rPr>
        <w:t>Apresentações;</w:t>
      </w:r>
    </w:p>
    <w:p w:rsidR="00A81B33" w:rsidRPr="00734B84" w:rsidRDefault="00A81B33" w:rsidP="005B2ECC">
      <w:pPr>
        <w:numPr>
          <w:ilvl w:val="0"/>
          <w:numId w:val="7"/>
        </w:numPr>
        <w:jc w:val="both"/>
        <w:rPr>
          <w:rFonts w:cs="Arial"/>
        </w:rPr>
      </w:pPr>
      <w:r w:rsidRPr="00734B84">
        <w:rPr>
          <w:rFonts w:cs="Arial"/>
        </w:rPr>
        <w:t>Avaliações de Saúde;</w:t>
      </w:r>
    </w:p>
    <w:p w:rsidR="005C4F73" w:rsidRPr="00734B84" w:rsidRDefault="005C4F73" w:rsidP="00780657">
      <w:pPr>
        <w:jc w:val="both"/>
        <w:rPr>
          <w:rFonts w:cs="Arial"/>
        </w:rPr>
      </w:pPr>
    </w:p>
    <w:p w:rsidR="000738D5" w:rsidRPr="00734B84" w:rsidRDefault="005C4F73" w:rsidP="00780657">
      <w:pPr>
        <w:jc w:val="both"/>
        <w:rPr>
          <w:rFonts w:cs="Arial"/>
          <w:u w:val="single"/>
        </w:rPr>
      </w:pPr>
      <w:r w:rsidRPr="00734B84">
        <w:rPr>
          <w:rFonts w:cs="Arial"/>
          <w:u w:val="single"/>
        </w:rPr>
        <w:t>Objetivos específicos:</w:t>
      </w:r>
    </w:p>
    <w:p w:rsidR="005C4F73" w:rsidRPr="00734B84" w:rsidRDefault="005C4F73" w:rsidP="005B2ECC">
      <w:pPr>
        <w:numPr>
          <w:ilvl w:val="0"/>
          <w:numId w:val="8"/>
        </w:numPr>
        <w:jc w:val="both"/>
        <w:rPr>
          <w:rFonts w:cs="Arial"/>
        </w:rPr>
      </w:pPr>
      <w:r w:rsidRPr="00734B84">
        <w:rPr>
          <w:rFonts w:cs="Arial"/>
        </w:rPr>
        <w:t>Socializa</w:t>
      </w:r>
      <w:r w:rsidR="00590375" w:rsidRPr="00734B84">
        <w:rPr>
          <w:rFonts w:cs="Arial"/>
        </w:rPr>
        <w:t>r</w:t>
      </w:r>
      <w:r w:rsidRPr="00734B84">
        <w:rPr>
          <w:rFonts w:cs="Arial"/>
        </w:rPr>
        <w:t>;</w:t>
      </w:r>
    </w:p>
    <w:p w:rsidR="005C4F73" w:rsidRPr="00734B84" w:rsidRDefault="005C4F73" w:rsidP="005B2ECC">
      <w:pPr>
        <w:numPr>
          <w:ilvl w:val="0"/>
          <w:numId w:val="8"/>
        </w:numPr>
        <w:jc w:val="both"/>
        <w:rPr>
          <w:rFonts w:cs="Arial"/>
        </w:rPr>
      </w:pPr>
      <w:r w:rsidRPr="00734B84">
        <w:rPr>
          <w:rFonts w:cs="Arial"/>
        </w:rPr>
        <w:t>Integra</w:t>
      </w:r>
      <w:r w:rsidR="00590375" w:rsidRPr="00734B84">
        <w:rPr>
          <w:rFonts w:cs="Arial"/>
        </w:rPr>
        <w:t>r</w:t>
      </w:r>
      <w:r w:rsidRPr="00734B84">
        <w:rPr>
          <w:rFonts w:cs="Arial"/>
        </w:rPr>
        <w:t>;</w:t>
      </w:r>
    </w:p>
    <w:p w:rsidR="005C4F73" w:rsidRPr="00734B84" w:rsidRDefault="005C4F73" w:rsidP="005B2ECC">
      <w:pPr>
        <w:numPr>
          <w:ilvl w:val="0"/>
          <w:numId w:val="8"/>
        </w:numPr>
        <w:jc w:val="both"/>
        <w:rPr>
          <w:rFonts w:cs="Arial"/>
        </w:rPr>
      </w:pPr>
      <w:r w:rsidRPr="00734B84">
        <w:rPr>
          <w:rFonts w:cs="Arial"/>
        </w:rPr>
        <w:t>Desenvolv</w:t>
      </w:r>
      <w:r w:rsidR="00590375" w:rsidRPr="00734B84">
        <w:rPr>
          <w:rFonts w:cs="Arial"/>
        </w:rPr>
        <w:t>er</w:t>
      </w:r>
      <w:r w:rsidRPr="00734B84">
        <w:rPr>
          <w:rFonts w:cs="Arial"/>
        </w:rPr>
        <w:t xml:space="preserve"> físico e cognitivo;</w:t>
      </w:r>
    </w:p>
    <w:p w:rsidR="005C4F73" w:rsidRPr="00734B84" w:rsidRDefault="005C4F73" w:rsidP="005B2ECC">
      <w:pPr>
        <w:numPr>
          <w:ilvl w:val="0"/>
          <w:numId w:val="8"/>
        </w:numPr>
        <w:jc w:val="both"/>
        <w:rPr>
          <w:rFonts w:cs="Arial"/>
        </w:rPr>
      </w:pPr>
      <w:r w:rsidRPr="00734B84">
        <w:rPr>
          <w:rFonts w:cs="Arial"/>
        </w:rPr>
        <w:t>Inclu</w:t>
      </w:r>
      <w:r w:rsidR="00590375" w:rsidRPr="00734B84">
        <w:rPr>
          <w:rFonts w:cs="Arial"/>
        </w:rPr>
        <w:t>ir</w:t>
      </w:r>
      <w:r w:rsidRPr="00734B84">
        <w:rPr>
          <w:rFonts w:cs="Arial"/>
        </w:rPr>
        <w:t xml:space="preserve"> Social</w:t>
      </w:r>
      <w:r w:rsidR="00590375" w:rsidRPr="00734B84">
        <w:rPr>
          <w:rFonts w:cs="Arial"/>
        </w:rPr>
        <w:t>mente</w:t>
      </w:r>
      <w:r w:rsidRPr="00734B84">
        <w:rPr>
          <w:rFonts w:cs="Arial"/>
        </w:rPr>
        <w:t>;</w:t>
      </w:r>
    </w:p>
    <w:p w:rsidR="005C4F73" w:rsidRPr="00734B84" w:rsidRDefault="00590375" w:rsidP="005B2ECC">
      <w:pPr>
        <w:numPr>
          <w:ilvl w:val="0"/>
          <w:numId w:val="8"/>
        </w:numPr>
        <w:jc w:val="both"/>
        <w:rPr>
          <w:rFonts w:cs="Arial"/>
        </w:rPr>
      </w:pPr>
      <w:r w:rsidRPr="00734B84">
        <w:rPr>
          <w:rFonts w:cs="Arial"/>
        </w:rPr>
        <w:t>Promover a m</w:t>
      </w:r>
      <w:r w:rsidR="005C4F73" w:rsidRPr="00734B84">
        <w:rPr>
          <w:rFonts w:cs="Arial"/>
        </w:rPr>
        <w:t>elhoria Comportamental.</w:t>
      </w:r>
    </w:p>
    <w:p w:rsidR="00A81B33" w:rsidRPr="00734B84" w:rsidRDefault="00A81B33" w:rsidP="005B2ECC">
      <w:pPr>
        <w:numPr>
          <w:ilvl w:val="0"/>
          <w:numId w:val="6"/>
        </w:numPr>
        <w:jc w:val="both"/>
        <w:rPr>
          <w:rFonts w:cs="Arial"/>
        </w:rPr>
      </w:pPr>
      <w:r w:rsidRPr="00734B84">
        <w:rPr>
          <w:rFonts w:cs="Arial"/>
        </w:rPr>
        <w:t>Promover hábitos saudáveis.</w:t>
      </w:r>
    </w:p>
    <w:p w:rsidR="00A81B33" w:rsidRPr="00734B84" w:rsidRDefault="00A81B33" w:rsidP="00A81B33">
      <w:pPr>
        <w:ind w:left="720"/>
        <w:jc w:val="both"/>
        <w:rPr>
          <w:rFonts w:cs="Arial"/>
        </w:rPr>
      </w:pPr>
    </w:p>
    <w:p w:rsidR="000738D5" w:rsidRPr="00734B84" w:rsidRDefault="000738D5" w:rsidP="00780657">
      <w:pPr>
        <w:jc w:val="both"/>
        <w:rPr>
          <w:rFonts w:cs="Arial"/>
        </w:rPr>
      </w:pPr>
    </w:p>
    <w:p w:rsidR="007822F2" w:rsidRPr="00734B84" w:rsidRDefault="007822F2" w:rsidP="00780657">
      <w:pPr>
        <w:jc w:val="both"/>
        <w:rPr>
          <w:rFonts w:cs="Arial"/>
        </w:rPr>
      </w:pPr>
    </w:p>
    <w:p w:rsidR="007822F2" w:rsidRPr="00734B84" w:rsidRDefault="007822F2" w:rsidP="00780657">
      <w:pPr>
        <w:jc w:val="both"/>
        <w:rPr>
          <w:rFonts w:cs="Arial"/>
        </w:rPr>
      </w:pPr>
    </w:p>
    <w:p w:rsidR="000738D5" w:rsidRPr="00734B84" w:rsidRDefault="000738D5" w:rsidP="00780657">
      <w:pPr>
        <w:jc w:val="both"/>
        <w:rPr>
          <w:rFonts w:cs="Arial"/>
        </w:rPr>
      </w:pPr>
    </w:p>
    <w:p w:rsidR="005C4F73" w:rsidRPr="00734B84" w:rsidRDefault="005C4F73" w:rsidP="005C4F73">
      <w:pPr>
        <w:jc w:val="both"/>
        <w:rPr>
          <w:rFonts w:cs="Arial"/>
          <w:b/>
        </w:rPr>
      </w:pPr>
      <w:r w:rsidRPr="00734B84">
        <w:rPr>
          <w:rFonts w:cs="Arial"/>
          <w:b/>
        </w:rPr>
        <w:t>NÚCLEO VIDA SAUDÁVEL (NVS)</w:t>
      </w:r>
    </w:p>
    <w:p w:rsidR="005C4F73" w:rsidRPr="00734B84" w:rsidRDefault="005C4F73" w:rsidP="005C4F73">
      <w:pPr>
        <w:jc w:val="both"/>
        <w:rPr>
          <w:rFonts w:cs="Arial"/>
        </w:rPr>
      </w:pPr>
    </w:p>
    <w:p w:rsidR="005C4F73" w:rsidRPr="00734B84" w:rsidRDefault="005C4F73" w:rsidP="005C4F73">
      <w:pPr>
        <w:jc w:val="both"/>
        <w:rPr>
          <w:rFonts w:cs="Arial"/>
        </w:rPr>
      </w:pPr>
      <w:r w:rsidRPr="00734B84">
        <w:rPr>
          <w:rFonts w:cs="Arial"/>
        </w:rPr>
        <w:t>A proposta desta variável é oportunizar a prática da atividade física como um produtor de qualidade de vida.</w:t>
      </w:r>
    </w:p>
    <w:p w:rsidR="005C4F73" w:rsidRPr="00734B84" w:rsidRDefault="005C4F73" w:rsidP="005C4F73">
      <w:pPr>
        <w:jc w:val="both"/>
        <w:rPr>
          <w:rFonts w:cs="Arial"/>
        </w:rPr>
      </w:pPr>
    </w:p>
    <w:p w:rsidR="00422237" w:rsidRPr="00734B84" w:rsidRDefault="005C4F73" w:rsidP="005C4F73">
      <w:pPr>
        <w:jc w:val="both"/>
        <w:rPr>
          <w:rFonts w:cs="Arial"/>
        </w:rPr>
      </w:pPr>
      <w:r w:rsidRPr="00734B84">
        <w:rPr>
          <w:rFonts w:cs="Arial"/>
        </w:rPr>
        <w:t xml:space="preserve">Aqui, adultos e terceira idade terão a oportunidade de </w:t>
      </w:r>
      <w:r w:rsidR="00422237" w:rsidRPr="00734B84">
        <w:rPr>
          <w:rFonts w:cs="Arial"/>
        </w:rPr>
        <w:t xml:space="preserve">participar de aulas de ginástica, tai </w:t>
      </w:r>
      <w:proofErr w:type="spellStart"/>
      <w:r w:rsidR="00422237" w:rsidRPr="00734B84">
        <w:rPr>
          <w:rFonts w:cs="Arial"/>
        </w:rPr>
        <w:t>chi</w:t>
      </w:r>
      <w:proofErr w:type="spellEnd"/>
      <w:r w:rsidR="00422237" w:rsidRPr="00734B84">
        <w:rPr>
          <w:rFonts w:cs="Arial"/>
        </w:rPr>
        <w:t xml:space="preserve"> </w:t>
      </w:r>
      <w:proofErr w:type="spellStart"/>
      <w:r w:rsidR="00422237" w:rsidRPr="00734B84">
        <w:rPr>
          <w:rFonts w:cs="Arial"/>
        </w:rPr>
        <w:t>chuan</w:t>
      </w:r>
      <w:proofErr w:type="spellEnd"/>
      <w:r w:rsidR="00422237" w:rsidRPr="00734B84">
        <w:rPr>
          <w:rFonts w:cs="Arial"/>
        </w:rPr>
        <w:t xml:space="preserve">, </w:t>
      </w:r>
      <w:proofErr w:type="spellStart"/>
      <w:r w:rsidR="00422237" w:rsidRPr="00734B84">
        <w:rPr>
          <w:rFonts w:cs="Arial"/>
        </w:rPr>
        <w:t>yoga</w:t>
      </w:r>
      <w:proofErr w:type="spellEnd"/>
      <w:r w:rsidR="00422237" w:rsidRPr="00734B84">
        <w:rPr>
          <w:rFonts w:cs="Arial"/>
        </w:rPr>
        <w:t xml:space="preserve">, alongamento, treinamento funcional e </w:t>
      </w:r>
      <w:proofErr w:type="spellStart"/>
      <w:r w:rsidR="00422237" w:rsidRPr="00734B84">
        <w:rPr>
          <w:rFonts w:cs="Arial"/>
        </w:rPr>
        <w:t>etc</w:t>
      </w:r>
      <w:proofErr w:type="spellEnd"/>
      <w:r w:rsidR="00422237" w:rsidRPr="00734B84">
        <w:rPr>
          <w:rFonts w:cs="Arial"/>
        </w:rPr>
        <w:t>, buscando uma melhoria da sua condição funcional e uma consciência de prevenção em relação a saúde biopsicossocial</w:t>
      </w:r>
      <w:r w:rsidR="00A81B33" w:rsidRPr="00734B84">
        <w:rPr>
          <w:rFonts w:cs="Arial"/>
        </w:rPr>
        <w:t>.</w:t>
      </w:r>
    </w:p>
    <w:p w:rsidR="00422237" w:rsidRPr="00734B84" w:rsidRDefault="00422237" w:rsidP="005C4F73">
      <w:pPr>
        <w:jc w:val="both"/>
        <w:rPr>
          <w:rFonts w:cs="Arial"/>
        </w:rPr>
      </w:pPr>
    </w:p>
    <w:p w:rsidR="005C4F73" w:rsidRPr="00734B84" w:rsidRDefault="005C4F73" w:rsidP="005C4F73">
      <w:pPr>
        <w:jc w:val="both"/>
        <w:rPr>
          <w:rFonts w:cs="Arial"/>
          <w:u w:val="single"/>
        </w:rPr>
      </w:pPr>
      <w:r w:rsidRPr="00734B84">
        <w:rPr>
          <w:rFonts w:cs="Arial"/>
          <w:u w:val="single"/>
        </w:rPr>
        <w:t>Formatação dos Núcleos:</w:t>
      </w:r>
    </w:p>
    <w:p w:rsidR="00FE4DC6" w:rsidRPr="00734B84" w:rsidRDefault="00FE4DC6" w:rsidP="00FE4DC6">
      <w:pPr>
        <w:jc w:val="both"/>
        <w:rPr>
          <w:rFonts w:cs="Arial"/>
        </w:rPr>
      </w:pPr>
      <w:r w:rsidRPr="00734B84">
        <w:rPr>
          <w:rFonts w:cs="Arial"/>
        </w:rPr>
        <w:t>1 Articulador (da comunidade);</w:t>
      </w:r>
    </w:p>
    <w:p w:rsidR="00FE4DC6" w:rsidRPr="00734B84" w:rsidRDefault="00FE4DC6" w:rsidP="00FE4DC6">
      <w:pPr>
        <w:jc w:val="both"/>
        <w:rPr>
          <w:rFonts w:cs="Arial"/>
        </w:rPr>
      </w:pPr>
      <w:r w:rsidRPr="00734B84">
        <w:rPr>
          <w:rFonts w:cs="Arial"/>
        </w:rPr>
        <w:t>1 Professor;</w:t>
      </w:r>
    </w:p>
    <w:p w:rsidR="00FE4DC6" w:rsidRPr="00734B84" w:rsidRDefault="007822F2" w:rsidP="00FE4DC6">
      <w:pPr>
        <w:jc w:val="both"/>
        <w:rPr>
          <w:rFonts w:cs="Arial"/>
        </w:rPr>
      </w:pPr>
      <w:r w:rsidRPr="00734B84">
        <w:rPr>
          <w:rFonts w:cs="Arial"/>
        </w:rPr>
        <w:t>1</w:t>
      </w:r>
      <w:r w:rsidR="00FE4DC6" w:rsidRPr="00734B84">
        <w:rPr>
          <w:rFonts w:cs="Arial"/>
        </w:rPr>
        <w:t xml:space="preserve"> Monitor.</w:t>
      </w:r>
    </w:p>
    <w:p w:rsidR="005C4F73" w:rsidRPr="00734B84" w:rsidRDefault="005C4F73" w:rsidP="005C4F73">
      <w:pPr>
        <w:jc w:val="both"/>
        <w:rPr>
          <w:rFonts w:cs="Arial"/>
        </w:rPr>
      </w:pPr>
    </w:p>
    <w:p w:rsidR="005C4F73" w:rsidRPr="00734B84" w:rsidRDefault="005C4F73" w:rsidP="005C4F73">
      <w:pPr>
        <w:jc w:val="both"/>
        <w:rPr>
          <w:rFonts w:cs="Arial"/>
          <w:u w:val="single"/>
        </w:rPr>
      </w:pPr>
      <w:r w:rsidRPr="00734B84">
        <w:rPr>
          <w:rFonts w:cs="Arial"/>
          <w:u w:val="single"/>
        </w:rPr>
        <w:t>Atividades propostas:</w:t>
      </w:r>
    </w:p>
    <w:p w:rsidR="00422237" w:rsidRPr="00734B84" w:rsidRDefault="00A81B33" w:rsidP="005B2ECC">
      <w:pPr>
        <w:numPr>
          <w:ilvl w:val="0"/>
          <w:numId w:val="7"/>
        </w:numPr>
        <w:jc w:val="both"/>
        <w:rPr>
          <w:rFonts w:cs="Arial"/>
        </w:rPr>
      </w:pPr>
      <w:r w:rsidRPr="00734B84">
        <w:rPr>
          <w:rFonts w:cs="Arial"/>
        </w:rPr>
        <w:t>Atividades não competitivas</w:t>
      </w:r>
      <w:r w:rsidR="00422237" w:rsidRPr="00734B84">
        <w:rPr>
          <w:rFonts w:cs="Arial"/>
        </w:rPr>
        <w:t>;</w:t>
      </w:r>
    </w:p>
    <w:p w:rsidR="00422237" w:rsidRPr="00734B84" w:rsidRDefault="00422237" w:rsidP="005B2ECC">
      <w:pPr>
        <w:numPr>
          <w:ilvl w:val="0"/>
          <w:numId w:val="7"/>
        </w:numPr>
        <w:jc w:val="both"/>
        <w:rPr>
          <w:rFonts w:cs="Arial"/>
        </w:rPr>
      </w:pPr>
      <w:r w:rsidRPr="00734B84">
        <w:rPr>
          <w:rFonts w:cs="Arial"/>
        </w:rPr>
        <w:t>Avaliações de Saúde;</w:t>
      </w:r>
    </w:p>
    <w:p w:rsidR="005C4F73" w:rsidRPr="00734B84" w:rsidRDefault="005C4F73" w:rsidP="005B2ECC">
      <w:pPr>
        <w:numPr>
          <w:ilvl w:val="0"/>
          <w:numId w:val="7"/>
        </w:numPr>
        <w:jc w:val="both"/>
        <w:rPr>
          <w:rFonts w:cs="Arial"/>
        </w:rPr>
      </w:pPr>
      <w:r w:rsidRPr="00734B84">
        <w:rPr>
          <w:rFonts w:cs="Arial"/>
        </w:rPr>
        <w:t>Passeios;</w:t>
      </w:r>
    </w:p>
    <w:p w:rsidR="005C4F73" w:rsidRPr="00734B84" w:rsidRDefault="00422237" w:rsidP="005B2ECC">
      <w:pPr>
        <w:numPr>
          <w:ilvl w:val="0"/>
          <w:numId w:val="7"/>
        </w:numPr>
        <w:jc w:val="both"/>
        <w:rPr>
          <w:rFonts w:cs="Arial"/>
        </w:rPr>
      </w:pPr>
      <w:proofErr w:type="spellStart"/>
      <w:r w:rsidRPr="00734B84">
        <w:rPr>
          <w:rFonts w:cs="Arial"/>
        </w:rPr>
        <w:t>Aulões</w:t>
      </w:r>
      <w:proofErr w:type="spellEnd"/>
      <w:r w:rsidR="005C4F73" w:rsidRPr="00734B84">
        <w:rPr>
          <w:rFonts w:cs="Arial"/>
        </w:rPr>
        <w:t>;</w:t>
      </w:r>
    </w:p>
    <w:p w:rsidR="005C4F73" w:rsidRPr="00734B84" w:rsidRDefault="005C4F73" w:rsidP="005C4F73">
      <w:pPr>
        <w:jc w:val="both"/>
        <w:rPr>
          <w:rFonts w:cs="Arial"/>
        </w:rPr>
      </w:pPr>
    </w:p>
    <w:p w:rsidR="005C4F73" w:rsidRPr="00734B84" w:rsidRDefault="005C4F73" w:rsidP="005C4F73">
      <w:pPr>
        <w:jc w:val="both"/>
        <w:rPr>
          <w:rFonts w:cs="Arial"/>
          <w:u w:val="single"/>
        </w:rPr>
      </w:pPr>
      <w:r w:rsidRPr="00734B84">
        <w:rPr>
          <w:rFonts w:cs="Arial"/>
          <w:u w:val="single"/>
        </w:rPr>
        <w:t>Objetivos específicos:</w:t>
      </w:r>
    </w:p>
    <w:p w:rsidR="005C4F73" w:rsidRPr="00734B84" w:rsidRDefault="005C4F73" w:rsidP="005B2ECC">
      <w:pPr>
        <w:numPr>
          <w:ilvl w:val="0"/>
          <w:numId w:val="6"/>
        </w:numPr>
        <w:jc w:val="both"/>
        <w:rPr>
          <w:rFonts w:cs="Arial"/>
        </w:rPr>
      </w:pPr>
      <w:r w:rsidRPr="00734B84">
        <w:rPr>
          <w:rFonts w:cs="Arial"/>
        </w:rPr>
        <w:t>Socializa</w:t>
      </w:r>
      <w:r w:rsidR="00590375" w:rsidRPr="00734B84">
        <w:rPr>
          <w:rFonts w:cs="Arial"/>
        </w:rPr>
        <w:t>r</w:t>
      </w:r>
      <w:r w:rsidRPr="00734B84">
        <w:rPr>
          <w:rFonts w:cs="Arial"/>
        </w:rPr>
        <w:t>;</w:t>
      </w:r>
    </w:p>
    <w:p w:rsidR="005C4F73" w:rsidRPr="00734B84" w:rsidRDefault="005C4F73" w:rsidP="005B2ECC">
      <w:pPr>
        <w:numPr>
          <w:ilvl w:val="0"/>
          <w:numId w:val="6"/>
        </w:numPr>
        <w:jc w:val="both"/>
        <w:rPr>
          <w:rFonts w:cs="Arial"/>
        </w:rPr>
      </w:pPr>
      <w:r w:rsidRPr="00734B84">
        <w:rPr>
          <w:rFonts w:cs="Arial"/>
        </w:rPr>
        <w:t>Integra</w:t>
      </w:r>
      <w:r w:rsidR="00590375" w:rsidRPr="00734B84">
        <w:rPr>
          <w:rFonts w:cs="Arial"/>
        </w:rPr>
        <w:t>r</w:t>
      </w:r>
      <w:r w:rsidRPr="00734B84">
        <w:rPr>
          <w:rFonts w:cs="Arial"/>
        </w:rPr>
        <w:t>;</w:t>
      </w:r>
    </w:p>
    <w:p w:rsidR="005C4F73" w:rsidRPr="00734B84" w:rsidRDefault="00422237" w:rsidP="005B2ECC">
      <w:pPr>
        <w:numPr>
          <w:ilvl w:val="0"/>
          <w:numId w:val="6"/>
        </w:numPr>
        <w:jc w:val="both"/>
        <w:rPr>
          <w:rFonts w:cs="Arial"/>
        </w:rPr>
      </w:pPr>
      <w:r w:rsidRPr="00734B84">
        <w:rPr>
          <w:rFonts w:cs="Arial"/>
        </w:rPr>
        <w:t>M</w:t>
      </w:r>
      <w:r w:rsidR="00590375" w:rsidRPr="00734B84">
        <w:rPr>
          <w:rFonts w:cs="Arial"/>
        </w:rPr>
        <w:t xml:space="preserve">elhorar </w:t>
      </w:r>
      <w:r w:rsidRPr="00734B84">
        <w:rPr>
          <w:rFonts w:cs="Arial"/>
        </w:rPr>
        <w:t>a condição de saúde</w:t>
      </w:r>
      <w:r w:rsidR="005C4F73" w:rsidRPr="00734B84">
        <w:rPr>
          <w:rFonts w:cs="Arial"/>
        </w:rPr>
        <w:t>;</w:t>
      </w:r>
    </w:p>
    <w:p w:rsidR="005C4F73" w:rsidRPr="00734B84" w:rsidRDefault="005C4F73" w:rsidP="005B2ECC">
      <w:pPr>
        <w:numPr>
          <w:ilvl w:val="0"/>
          <w:numId w:val="6"/>
        </w:numPr>
        <w:jc w:val="both"/>
        <w:rPr>
          <w:rFonts w:cs="Arial"/>
        </w:rPr>
      </w:pPr>
      <w:r w:rsidRPr="00734B84">
        <w:rPr>
          <w:rFonts w:cs="Arial"/>
        </w:rPr>
        <w:t>Inclu</w:t>
      </w:r>
      <w:r w:rsidR="00590375" w:rsidRPr="00734B84">
        <w:rPr>
          <w:rFonts w:cs="Arial"/>
        </w:rPr>
        <w:t>ir</w:t>
      </w:r>
      <w:r w:rsidRPr="00734B84">
        <w:rPr>
          <w:rFonts w:cs="Arial"/>
        </w:rPr>
        <w:t xml:space="preserve"> Social</w:t>
      </w:r>
      <w:r w:rsidR="00590375" w:rsidRPr="00734B84">
        <w:rPr>
          <w:rFonts w:cs="Arial"/>
        </w:rPr>
        <w:t>mente</w:t>
      </w:r>
      <w:r w:rsidRPr="00734B84">
        <w:rPr>
          <w:rFonts w:cs="Arial"/>
        </w:rPr>
        <w:t>;</w:t>
      </w:r>
    </w:p>
    <w:p w:rsidR="005C4F73" w:rsidRPr="00734B84" w:rsidRDefault="00422237" w:rsidP="005B2ECC">
      <w:pPr>
        <w:numPr>
          <w:ilvl w:val="0"/>
          <w:numId w:val="6"/>
        </w:numPr>
        <w:jc w:val="both"/>
        <w:rPr>
          <w:rFonts w:cs="Arial"/>
        </w:rPr>
      </w:pPr>
      <w:r w:rsidRPr="00734B84">
        <w:rPr>
          <w:rFonts w:cs="Arial"/>
        </w:rPr>
        <w:t>Promo</w:t>
      </w:r>
      <w:r w:rsidR="00590375" w:rsidRPr="00734B84">
        <w:rPr>
          <w:rFonts w:cs="Arial"/>
        </w:rPr>
        <w:t>ver</w:t>
      </w:r>
      <w:r w:rsidRPr="00734B84">
        <w:rPr>
          <w:rFonts w:cs="Arial"/>
        </w:rPr>
        <w:t xml:space="preserve"> hábitos saudáveis</w:t>
      </w:r>
      <w:r w:rsidR="005C4F73" w:rsidRPr="00734B84">
        <w:rPr>
          <w:rFonts w:cs="Arial"/>
        </w:rPr>
        <w:t>.</w:t>
      </w:r>
    </w:p>
    <w:p w:rsidR="000738D5" w:rsidRPr="00734B84" w:rsidRDefault="000738D5" w:rsidP="00780657">
      <w:pPr>
        <w:jc w:val="both"/>
        <w:rPr>
          <w:rFonts w:cs="Arial"/>
        </w:rPr>
      </w:pPr>
    </w:p>
    <w:p w:rsidR="00FE4DC6" w:rsidRPr="00734B84" w:rsidRDefault="00FE4DC6" w:rsidP="00780657">
      <w:pPr>
        <w:jc w:val="both"/>
        <w:rPr>
          <w:rFonts w:cs="Arial"/>
        </w:rPr>
      </w:pPr>
    </w:p>
    <w:p w:rsidR="00232811" w:rsidRPr="00734B84" w:rsidRDefault="00232811" w:rsidP="00232811">
      <w:pPr>
        <w:jc w:val="both"/>
        <w:rPr>
          <w:rFonts w:cs="Arial"/>
          <w:b/>
        </w:rPr>
      </w:pPr>
      <w:r w:rsidRPr="00734B84">
        <w:rPr>
          <w:rFonts w:cs="Arial"/>
          <w:b/>
        </w:rPr>
        <w:t>NÚCLEO APRIMORAMENTO ESPORTIVO (NAE)</w:t>
      </w:r>
    </w:p>
    <w:p w:rsidR="00232811" w:rsidRPr="00734B84" w:rsidRDefault="00232811" w:rsidP="00232811">
      <w:pPr>
        <w:jc w:val="both"/>
        <w:rPr>
          <w:rFonts w:cs="Arial"/>
        </w:rPr>
      </w:pPr>
    </w:p>
    <w:p w:rsidR="007822F2" w:rsidRPr="00734B84" w:rsidRDefault="00232811" w:rsidP="007822F2">
      <w:pPr>
        <w:pStyle w:val="Normal1"/>
        <w:spacing w:line="276" w:lineRule="auto"/>
        <w:jc w:val="both"/>
        <w:rPr>
          <w:rFonts w:ascii="Arial" w:hAnsi="Arial" w:cs="Arial"/>
        </w:rPr>
      </w:pPr>
      <w:r w:rsidRPr="00734B84">
        <w:rPr>
          <w:rFonts w:ascii="Arial" w:hAnsi="Arial" w:cs="Arial"/>
        </w:rPr>
        <w:t xml:space="preserve">A proposta desta variável é oportunizar </w:t>
      </w:r>
      <w:r w:rsidR="007822F2" w:rsidRPr="00734B84">
        <w:rPr>
          <w:rFonts w:ascii="Arial" w:hAnsi="Arial" w:cs="Arial"/>
        </w:rPr>
        <w:t xml:space="preserve">o desenvolvimento integral das crianças, adolescentes e jovens, de forma a favorecer a tomada de consciência de seu corpo, explorar seus limites, valorizar as suas potencialidades, trabalhar o espírito de solidariedade, de cooperação mútua e de respeito pelo coletivo. </w:t>
      </w:r>
    </w:p>
    <w:p w:rsidR="007822F2" w:rsidRPr="00734B84" w:rsidRDefault="007822F2" w:rsidP="007822F2">
      <w:pPr>
        <w:pStyle w:val="Normal1"/>
        <w:spacing w:line="276" w:lineRule="auto"/>
        <w:jc w:val="both"/>
        <w:rPr>
          <w:rFonts w:ascii="Arial" w:hAnsi="Arial" w:cs="Arial"/>
        </w:rPr>
      </w:pPr>
    </w:p>
    <w:p w:rsidR="007822F2" w:rsidRPr="00734B84" w:rsidRDefault="007822F2" w:rsidP="007822F2">
      <w:pPr>
        <w:pStyle w:val="Normal1"/>
        <w:spacing w:line="276" w:lineRule="auto"/>
        <w:jc w:val="both"/>
        <w:rPr>
          <w:rFonts w:ascii="Arial" w:hAnsi="Arial" w:cs="Arial"/>
        </w:rPr>
      </w:pPr>
      <w:r w:rsidRPr="00734B84">
        <w:rPr>
          <w:rFonts w:ascii="Arial" w:hAnsi="Arial" w:cs="Arial"/>
        </w:rPr>
        <w:t>O processo de ensino-aprendizagem deve observar o estímulo à compreensão da convivência em grupo, o respeito às regras necessárias à organização das atividades, a partilha de decisões e emoções, a fim de que o indivíduo possa reconhecer seus direitos e deveres para uma boa convivência.</w:t>
      </w:r>
    </w:p>
    <w:p w:rsidR="00232811" w:rsidRPr="00734B84" w:rsidRDefault="00232811" w:rsidP="00232811">
      <w:pPr>
        <w:jc w:val="both"/>
        <w:rPr>
          <w:rFonts w:cs="Arial"/>
        </w:rPr>
      </w:pPr>
    </w:p>
    <w:p w:rsidR="00232811" w:rsidRPr="00734B84" w:rsidRDefault="00232811" w:rsidP="00232811">
      <w:pPr>
        <w:jc w:val="both"/>
        <w:rPr>
          <w:rFonts w:cs="Arial"/>
          <w:u w:val="single"/>
        </w:rPr>
      </w:pPr>
      <w:r w:rsidRPr="00734B84">
        <w:rPr>
          <w:rFonts w:cs="Arial"/>
          <w:u w:val="single"/>
        </w:rPr>
        <w:t>Formatação dos Núcleos:</w:t>
      </w:r>
    </w:p>
    <w:p w:rsidR="007822F2" w:rsidRPr="00734B84" w:rsidRDefault="007822F2" w:rsidP="007822F2">
      <w:pPr>
        <w:jc w:val="both"/>
        <w:rPr>
          <w:rFonts w:cs="Arial"/>
        </w:rPr>
      </w:pPr>
      <w:r w:rsidRPr="00734B84">
        <w:rPr>
          <w:rFonts w:cs="Arial"/>
        </w:rPr>
        <w:t>1 Articulador (da comunidade);</w:t>
      </w:r>
    </w:p>
    <w:p w:rsidR="007822F2" w:rsidRPr="00734B84" w:rsidRDefault="007822F2" w:rsidP="007822F2">
      <w:pPr>
        <w:jc w:val="both"/>
        <w:rPr>
          <w:rFonts w:cs="Arial"/>
        </w:rPr>
      </w:pPr>
      <w:r w:rsidRPr="00734B84">
        <w:rPr>
          <w:rFonts w:cs="Arial"/>
        </w:rPr>
        <w:t>1 Professor;</w:t>
      </w:r>
    </w:p>
    <w:p w:rsidR="007822F2" w:rsidRPr="00734B84" w:rsidRDefault="007822F2" w:rsidP="007822F2">
      <w:pPr>
        <w:jc w:val="both"/>
        <w:rPr>
          <w:rFonts w:cs="Arial"/>
        </w:rPr>
      </w:pPr>
      <w:r w:rsidRPr="00734B84">
        <w:rPr>
          <w:rFonts w:cs="Arial"/>
        </w:rPr>
        <w:t>1 Monitor.</w:t>
      </w:r>
    </w:p>
    <w:p w:rsidR="00232811" w:rsidRPr="00734B84" w:rsidRDefault="00232811" w:rsidP="00232811">
      <w:pPr>
        <w:jc w:val="both"/>
        <w:rPr>
          <w:rFonts w:cs="Arial"/>
        </w:rPr>
      </w:pPr>
    </w:p>
    <w:p w:rsidR="00232811" w:rsidRPr="00734B84" w:rsidRDefault="00232811" w:rsidP="00232811">
      <w:pPr>
        <w:jc w:val="both"/>
        <w:rPr>
          <w:rFonts w:cs="Arial"/>
          <w:u w:val="single"/>
        </w:rPr>
      </w:pPr>
      <w:r w:rsidRPr="00734B84">
        <w:rPr>
          <w:rFonts w:cs="Arial"/>
          <w:u w:val="single"/>
        </w:rPr>
        <w:t>Atividades propostas:</w:t>
      </w:r>
    </w:p>
    <w:p w:rsidR="00F92F8A" w:rsidRPr="00734B84" w:rsidRDefault="00590375" w:rsidP="005B2ECC">
      <w:pPr>
        <w:numPr>
          <w:ilvl w:val="0"/>
          <w:numId w:val="5"/>
        </w:numPr>
        <w:jc w:val="both"/>
        <w:rPr>
          <w:rFonts w:cs="Arial"/>
        </w:rPr>
      </w:pPr>
      <w:r w:rsidRPr="00734B84">
        <w:rPr>
          <w:rFonts w:cs="Arial"/>
        </w:rPr>
        <w:t xml:space="preserve">Modalidades </w:t>
      </w:r>
      <w:r w:rsidR="00F92F8A" w:rsidRPr="00734B84">
        <w:rPr>
          <w:rFonts w:cs="Arial"/>
        </w:rPr>
        <w:t xml:space="preserve">Física e </w:t>
      </w:r>
      <w:r w:rsidRPr="00734B84">
        <w:rPr>
          <w:rFonts w:cs="Arial"/>
        </w:rPr>
        <w:t>Esportivas</w:t>
      </w:r>
      <w:r w:rsidR="00232811" w:rsidRPr="00734B84">
        <w:rPr>
          <w:rFonts w:cs="Arial"/>
        </w:rPr>
        <w:t>;</w:t>
      </w:r>
    </w:p>
    <w:p w:rsidR="00232811" w:rsidRPr="00734B84" w:rsidRDefault="00232811" w:rsidP="005B2ECC">
      <w:pPr>
        <w:numPr>
          <w:ilvl w:val="0"/>
          <w:numId w:val="5"/>
        </w:numPr>
        <w:jc w:val="both"/>
        <w:rPr>
          <w:rFonts w:cs="Arial"/>
        </w:rPr>
      </w:pPr>
      <w:r w:rsidRPr="00734B84">
        <w:rPr>
          <w:rFonts w:cs="Arial"/>
        </w:rPr>
        <w:lastRenderedPageBreak/>
        <w:t>Avaliaç</w:t>
      </w:r>
      <w:r w:rsidR="00590375" w:rsidRPr="00734B84">
        <w:rPr>
          <w:rFonts w:cs="Arial"/>
        </w:rPr>
        <w:t>ões Físicas</w:t>
      </w:r>
      <w:r w:rsidRPr="00734B84">
        <w:rPr>
          <w:rFonts w:cs="Arial"/>
        </w:rPr>
        <w:t>;</w:t>
      </w:r>
    </w:p>
    <w:p w:rsidR="00232811" w:rsidRPr="00734B84" w:rsidRDefault="00590375" w:rsidP="005B2ECC">
      <w:pPr>
        <w:numPr>
          <w:ilvl w:val="0"/>
          <w:numId w:val="5"/>
        </w:numPr>
        <w:jc w:val="both"/>
        <w:rPr>
          <w:rFonts w:cs="Arial"/>
        </w:rPr>
      </w:pPr>
      <w:r w:rsidRPr="00734B84">
        <w:rPr>
          <w:rFonts w:cs="Arial"/>
        </w:rPr>
        <w:t>Participação em Competições</w:t>
      </w:r>
      <w:r w:rsidR="00232811" w:rsidRPr="00734B84">
        <w:rPr>
          <w:rFonts w:cs="Arial"/>
        </w:rPr>
        <w:t>;</w:t>
      </w:r>
    </w:p>
    <w:p w:rsidR="00232811" w:rsidRPr="00734B84" w:rsidRDefault="00590375" w:rsidP="005B2ECC">
      <w:pPr>
        <w:numPr>
          <w:ilvl w:val="0"/>
          <w:numId w:val="5"/>
        </w:numPr>
        <w:jc w:val="both"/>
        <w:rPr>
          <w:rFonts w:cs="Arial"/>
        </w:rPr>
      </w:pPr>
      <w:r w:rsidRPr="00734B84">
        <w:rPr>
          <w:rFonts w:cs="Arial"/>
        </w:rPr>
        <w:t>Desafios e intercâmbios</w:t>
      </w:r>
      <w:r w:rsidR="00232811" w:rsidRPr="00734B84">
        <w:rPr>
          <w:rFonts w:cs="Arial"/>
        </w:rPr>
        <w:t>;</w:t>
      </w:r>
    </w:p>
    <w:p w:rsidR="00232811" w:rsidRPr="00734B84" w:rsidRDefault="00232811" w:rsidP="00232811">
      <w:pPr>
        <w:jc w:val="both"/>
        <w:rPr>
          <w:rFonts w:cs="Arial"/>
        </w:rPr>
      </w:pPr>
    </w:p>
    <w:p w:rsidR="00232811" w:rsidRPr="00734B84" w:rsidRDefault="00232811" w:rsidP="00232811">
      <w:pPr>
        <w:jc w:val="both"/>
        <w:rPr>
          <w:rFonts w:cs="Arial"/>
          <w:u w:val="single"/>
        </w:rPr>
      </w:pPr>
      <w:r w:rsidRPr="00734B84">
        <w:rPr>
          <w:rFonts w:cs="Arial"/>
          <w:u w:val="single"/>
        </w:rPr>
        <w:t>Objetivos específicos:</w:t>
      </w:r>
    </w:p>
    <w:p w:rsidR="00232811" w:rsidRPr="00734B84" w:rsidRDefault="00590375" w:rsidP="005B2ECC">
      <w:pPr>
        <w:numPr>
          <w:ilvl w:val="0"/>
          <w:numId w:val="4"/>
        </w:numPr>
        <w:jc w:val="both"/>
        <w:rPr>
          <w:rFonts w:cs="Arial"/>
        </w:rPr>
      </w:pPr>
      <w:r w:rsidRPr="00734B84">
        <w:rPr>
          <w:rFonts w:cs="Arial"/>
        </w:rPr>
        <w:t>Desenvolver as condições físicas e técnicas</w:t>
      </w:r>
      <w:r w:rsidR="00232811" w:rsidRPr="00734B84">
        <w:rPr>
          <w:rFonts w:cs="Arial"/>
        </w:rPr>
        <w:t>;</w:t>
      </w:r>
    </w:p>
    <w:p w:rsidR="00232811" w:rsidRPr="00734B84" w:rsidRDefault="00590375" w:rsidP="005B2ECC">
      <w:pPr>
        <w:numPr>
          <w:ilvl w:val="0"/>
          <w:numId w:val="4"/>
        </w:numPr>
        <w:jc w:val="both"/>
        <w:rPr>
          <w:rFonts w:cs="Arial"/>
        </w:rPr>
      </w:pPr>
      <w:r w:rsidRPr="00734B84">
        <w:rPr>
          <w:rFonts w:cs="Arial"/>
        </w:rPr>
        <w:t>Promover a Descoberta e valorização do talento esportivo.</w:t>
      </w:r>
    </w:p>
    <w:p w:rsidR="000738D5" w:rsidRPr="00734B84" w:rsidRDefault="000738D5" w:rsidP="00780657">
      <w:pPr>
        <w:jc w:val="both"/>
        <w:rPr>
          <w:rFonts w:cs="Arial"/>
        </w:rPr>
      </w:pPr>
    </w:p>
    <w:p w:rsidR="00870D24" w:rsidRPr="00734B84" w:rsidRDefault="00870D24" w:rsidP="00780657">
      <w:pPr>
        <w:jc w:val="both"/>
        <w:rPr>
          <w:rFonts w:cs="Arial"/>
        </w:rPr>
      </w:pPr>
    </w:p>
    <w:p w:rsidR="00870D24" w:rsidRPr="00734B84" w:rsidRDefault="00870D24" w:rsidP="00780657">
      <w:pPr>
        <w:jc w:val="both"/>
        <w:rPr>
          <w:rFonts w:cs="Arial"/>
        </w:rPr>
      </w:pPr>
    </w:p>
    <w:p w:rsidR="00BF3DD4" w:rsidRPr="00734B84" w:rsidRDefault="00BF3DD4" w:rsidP="00780657">
      <w:pPr>
        <w:jc w:val="both"/>
        <w:rPr>
          <w:rFonts w:cs="Arial"/>
          <w:b/>
        </w:rPr>
      </w:pPr>
      <w:r w:rsidRPr="00734B84">
        <w:rPr>
          <w:rFonts w:cs="Arial"/>
          <w:b/>
        </w:rPr>
        <w:t>Cen</w:t>
      </w:r>
      <w:r w:rsidR="00BB040B" w:rsidRPr="00734B84">
        <w:rPr>
          <w:rFonts w:cs="Arial"/>
          <w:b/>
        </w:rPr>
        <w:t>á</w:t>
      </w:r>
      <w:r w:rsidRPr="00734B84">
        <w:rPr>
          <w:rFonts w:cs="Arial"/>
          <w:b/>
        </w:rPr>
        <w:t>rio Atual</w:t>
      </w:r>
    </w:p>
    <w:p w:rsidR="00BF3DD4" w:rsidRPr="00734B84" w:rsidRDefault="00BF3DD4" w:rsidP="00780657">
      <w:pPr>
        <w:jc w:val="both"/>
        <w:rPr>
          <w:rFonts w:cs="Arial"/>
        </w:rPr>
      </w:pPr>
    </w:p>
    <w:p w:rsidR="00681AE5" w:rsidRPr="00734B84" w:rsidRDefault="00BF3DD4"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r w:rsidRPr="00734B84">
        <w:rPr>
          <w:rFonts w:ascii="Arial" w:hAnsi="Arial" w:cs="Arial"/>
          <w:color w:val="000000"/>
        </w:rPr>
        <w:t>Juventude e masculinidade são duas palavras que andam em conjunto com o fenômeno da violência. Quando tratamos de homicídios é incontestável a predominância de homens, tanto na posição de criminosos quanto na posição de vítimas. De acordo com dados do Ministério da Justiça, no ano de 2005, por volta de 90% das vítimas de homicídios intencionais eram do sexo masculino. A mesma tendência é observada no caso dos autores de homicídios em que o percentual masculino é de 95%. Uma mudança no cenário ocorre quando focamos o crime de lesão corporal. Nesse caso as mu</w:t>
      </w:r>
      <w:r w:rsidR="00F92F8A" w:rsidRPr="00734B84">
        <w:rPr>
          <w:rFonts w:ascii="Arial" w:hAnsi="Arial" w:cs="Arial"/>
          <w:color w:val="000000"/>
        </w:rPr>
        <w:t>lheres são as vítimas mais frequ</w:t>
      </w:r>
      <w:r w:rsidRPr="00734B84">
        <w:rPr>
          <w:rFonts w:ascii="Arial" w:hAnsi="Arial" w:cs="Arial"/>
          <w:color w:val="000000"/>
        </w:rPr>
        <w:t>entes, ocupando um pouco mais da metade das estatísticas, enquanto os homens ainda são na grande maioria os autores. Os jovens de até 24 anos são aqueles que figuram nas estatísticas com mais de 46% do total das vítimas de homicídios intencionais e mais de 50% dos autores no ano de 2005. Esses números mostram que a violência não é um fenômeno que atinge igualmente a todos. É realizado principalmente por jovens e contra jovens, o que deixa claro a necessidade de uma política de segurança pública articulada com uma política para a juventude.</w:t>
      </w:r>
    </w:p>
    <w:p w:rsidR="00BF3DD4" w:rsidRPr="00734B84" w:rsidRDefault="00BF3DD4"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r w:rsidRPr="00734B84">
        <w:rPr>
          <w:rFonts w:ascii="Arial" w:hAnsi="Arial" w:cs="Arial"/>
          <w:color w:val="000000"/>
        </w:rPr>
        <w:br/>
      </w:r>
      <w:r w:rsidRPr="00734B84">
        <w:rPr>
          <w:rFonts w:ascii="Arial" w:hAnsi="Arial" w:cs="Arial"/>
          <w:b/>
          <w:color w:val="000000"/>
        </w:rPr>
        <w:t>O desafio do combate à violência</w:t>
      </w:r>
    </w:p>
    <w:p w:rsidR="00681AE5" w:rsidRPr="00734B84" w:rsidRDefault="00681AE5"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BF3DD4" w:rsidRPr="00734B84" w:rsidRDefault="00BF3DD4"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r w:rsidRPr="00734B84">
        <w:rPr>
          <w:rFonts w:ascii="Arial" w:hAnsi="Arial" w:cs="Arial"/>
          <w:color w:val="000000"/>
        </w:rPr>
        <w:t>As formas de combater essa violência suscitam diversos debates entre acadêmicos, autoridades, políticos e a população em geral. Há uma diversidade de soluções apontadas para conter o crime que podem ser agrupadas em duas correntes principais. De um lado temos uma estratégia repressiva, na qual a ênfase se dá na responsabilização e punição do criminoso como meio de diminuir a incidência dos crimes. Para tanto, uma política repressiva buscará o incremento da polícia, maior rigor na aplicação das penas, mais eficácia da Justiça Criminal e aumento das penitenciárias.</w:t>
      </w:r>
    </w:p>
    <w:p w:rsidR="00681AE5" w:rsidRPr="00734B84" w:rsidRDefault="00681AE5"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BF3DD4" w:rsidRPr="00734B84" w:rsidRDefault="00BF3DD4"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r w:rsidRPr="00734B84">
        <w:rPr>
          <w:rFonts w:ascii="Arial" w:hAnsi="Arial" w:cs="Arial"/>
          <w:color w:val="000000"/>
        </w:rPr>
        <w:t>Em um enfoque distinto, as estratégias preventivas visam a impedir que o crime aconteça, agindo sobre as causas sociais que incentivam a criminalidade. Nesse caso, a busca da inclusão social, a ressocialização do detento e a defesa dos direitos humanos são colocadas como meios de combater a violência. Uma política preventiva dá preferência à assistência social, em detrimento da punição e vê a causa do crime na situação social e não na responsabilidade do indivíduo criminoso.</w:t>
      </w:r>
      <w:r w:rsidR="00DF445F" w:rsidRPr="00734B84">
        <w:rPr>
          <w:rFonts w:ascii="Arial" w:hAnsi="Arial" w:cs="Arial"/>
          <w:color w:val="000000"/>
        </w:rPr>
        <w:t xml:space="preserve"> </w:t>
      </w:r>
      <w:r w:rsidR="00DF445F" w:rsidRPr="00734B84">
        <w:rPr>
          <w:rFonts w:ascii="Arial" w:hAnsi="Arial" w:cs="Arial"/>
          <w:color w:val="000000"/>
        </w:rPr>
        <w:lastRenderedPageBreak/>
        <w:t>Neste espaço é que entra o Esporte e o Lazer, agregando conhecimentos transversais e trabalhando valores positivos.</w:t>
      </w:r>
    </w:p>
    <w:p w:rsidR="00DF445F" w:rsidRPr="00734B84" w:rsidRDefault="00DF445F"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4A1E32"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r w:rsidRPr="00734B84">
        <w:rPr>
          <w:rFonts w:ascii="Arial" w:hAnsi="Arial" w:cs="Arial"/>
          <w:b/>
          <w:color w:val="000000"/>
        </w:rPr>
        <w:t xml:space="preserve">2 – </w:t>
      </w:r>
      <w:r w:rsidR="004A1E32" w:rsidRPr="00734B84">
        <w:rPr>
          <w:rFonts w:ascii="Arial" w:hAnsi="Arial" w:cs="Arial"/>
          <w:b/>
          <w:color w:val="000000"/>
        </w:rPr>
        <w:t>Objeto</w:t>
      </w:r>
    </w:p>
    <w:p w:rsidR="004A1E32" w:rsidRPr="00734B84" w:rsidRDefault="004A1E32"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p>
    <w:p w:rsidR="004A1E32" w:rsidRPr="00734B84" w:rsidRDefault="00E35EB3"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r w:rsidRPr="00734B84">
        <w:rPr>
          <w:rFonts w:ascii="Arial" w:hAnsi="Arial" w:cs="Arial"/>
        </w:rPr>
        <w:t>Implementar o projeto Cidadania em Ação no</w:t>
      </w:r>
      <w:r w:rsidR="00EF009D" w:rsidRPr="00734B84">
        <w:rPr>
          <w:rFonts w:ascii="Arial" w:hAnsi="Arial" w:cs="Arial"/>
        </w:rPr>
        <w:t xml:space="preserve"> Estado do Rio de Janeiro.</w:t>
      </w:r>
    </w:p>
    <w:p w:rsidR="004A1E32" w:rsidRPr="00734B84" w:rsidRDefault="004A1E32"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p>
    <w:p w:rsidR="00581308" w:rsidRPr="00734B84" w:rsidRDefault="004A1E32"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r w:rsidRPr="00734B84">
        <w:rPr>
          <w:rFonts w:ascii="Arial" w:hAnsi="Arial" w:cs="Arial"/>
          <w:b/>
          <w:color w:val="000000"/>
        </w:rPr>
        <w:t xml:space="preserve">3 </w:t>
      </w:r>
      <w:r w:rsidR="0071790F" w:rsidRPr="00734B84">
        <w:rPr>
          <w:rFonts w:ascii="Arial" w:hAnsi="Arial" w:cs="Arial"/>
          <w:b/>
          <w:color w:val="000000"/>
        </w:rPr>
        <w:t xml:space="preserve">– </w:t>
      </w:r>
      <w:r w:rsidR="00581308" w:rsidRPr="00734B84">
        <w:rPr>
          <w:rFonts w:ascii="Arial" w:hAnsi="Arial" w:cs="Arial"/>
          <w:b/>
          <w:color w:val="000000"/>
        </w:rPr>
        <w:t>Objetivos</w:t>
      </w: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u w:val="single"/>
        </w:rPr>
      </w:pPr>
      <w:r w:rsidRPr="00734B84">
        <w:rPr>
          <w:rFonts w:ascii="Arial" w:hAnsi="Arial" w:cs="Arial"/>
          <w:b/>
          <w:color w:val="000000"/>
          <w:u w:val="single"/>
        </w:rPr>
        <w:t>Objetivo Geral</w:t>
      </w: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581308" w:rsidRPr="00734B84" w:rsidRDefault="00EF009D" w:rsidP="00681AE5">
      <w:pPr>
        <w:pStyle w:val="NormalWeb"/>
        <w:shd w:val="clear" w:color="auto" w:fill="FFFFFF"/>
        <w:spacing w:before="0" w:beforeAutospacing="0" w:after="0" w:afterAutospacing="0" w:line="315" w:lineRule="atLeast"/>
        <w:jc w:val="both"/>
        <w:textAlignment w:val="baseline"/>
        <w:rPr>
          <w:rFonts w:ascii="Arial" w:hAnsi="Arial" w:cs="Arial"/>
        </w:rPr>
      </w:pPr>
      <w:r w:rsidRPr="00734B84">
        <w:rPr>
          <w:rFonts w:ascii="Arial" w:hAnsi="Arial" w:cs="Arial"/>
        </w:rPr>
        <w:t>Democratizar o acesso a pratica de atividades físicas, esportivas, culturais e de lazer, envolvendo beneficiários a partir de 6 anos de idade, prioritariamente em risco social, inclusive pessoas com deficiência, estimulando a convivência comunitária e a promoção social, através de seus núcleos descentralizados no Estado do Rio de Janeiro.</w:t>
      </w:r>
    </w:p>
    <w:p w:rsidR="00EF009D" w:rsidRPr="00734B84" w:rsidRDefault="00EF009D" w:rsidP="00681AE5">
      <w:pPr>
        <w:pStyle w:val="NormalWeb"/>
        <w:shd w:val="clear" w:color="auto" w:fill="FFFFFF"/>
        <w:spacing w:before="0" w:beforeAutospacing="0" w:after="0" w:afterAutospacing="0" w:line="315" w:lineRule="atLeast"/>
        <w:jc w:val="both"/>
        <w:textAlignment w:val="baseline"/>
        <w:rPr>
          <w:rFonts w:ascii="Arial" w:hAnsi="Arial" w:cs="Arial"/>
          <w:color w:val="000000"/>
        </w:rPr>
      </w:pP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u w:val="single"/>
        </w:rPr>
      </w:pPr>
      <w:r w:rsidRPr="00734B84">
        <w:rPr>
          <w:rFonts w:ascii="Arial" w:hAnsi="Arial" w:cs="Arial"/>
          <w:b/>
          <w:color w:val="000000"/>
          <w:u w:val="single"/>
        </w:rPr>
        <w:t>Objetivos Específicos:</w:t>
      </w:r>
    </w:p>
    <w:p w:rsidR="00581308" w:rsidRPr="00734B84" w:rsidRDefault="00581308" w:rsidP="00681AE5">
      <w:pPr>
        <w:pStyle w:val="NormalWeb"/>
        <w:shd w:val="clear" w:color="auto" w:fill="FFFFFF"/>
        <w:spacing w:before="0" w:beforeAutospacing="0" w:after="0" w:afterAutospacing="0" w:line="315" w:lineRule="atLeast"/>
        <w:jc w:val="both"/>
        <w:textAlignment w:val="baseline"/>
        <w:rPr>
          <w:rFonts w:ascii="Arial" w:hAnsi="Arial" w:cs="Arial"/>
          <w:b/>
          <w:color w:val="000000"/>
        </w:rPr>
      </w:pPr>
    </w:p>
    <w:p w:rsidR="00EF009D" w:rsidRPr="00734B84" w:rsidRDefault="00EF009D" w:rsidP="00EF009D">
      <w:pPr>
        <w:jc w:val="both"/>
        <w:rPr>
          <w:rFonts w:cs="Arial"/>
        </w:rPr>
      </w:pPr>
      <w:r w:rsidRPr="00734B84">
        <w:rPr>
          <w:rFonts w:cs="Arial"/>
        </w:rPr>
        <w:t>1. Promover atividades esportivas, culturais e de lazer que atendam aos anseios das comunidades, respeitando as especificidades locais e do público-alvo;</w:t>
      </w:r>
    </w:p>
    <w:p w:rsidR="00EF009D" w:rsidRPr="00734B84" w:rsidRDefault="00EF009D" w:rsidP="00EF009D">
      <w:pPr>
        <w:jc w:val="both"/>
        <w:rPr>
          <w:rFonts w:cs="Arial"/>
        </w:rPr>
      </w:pPr>
    </w:p>
    <w:p w:rsidR="00EF009D" w:rsidRPr="00734B84" w:rsidRDefault="00EF009D" w:rsidP="00EF009D">
      <w:pPr>
        <w:jc w:val="both"/>
        <w:rPr>
          <w:rFonts w:cs="Arial"/>
        </w:rPr>
      </w:pPr>
      <w:r w:rsidRPr="00734B84">
        <w:rPr>
          <w:rFonts w:cs="Arial"/>
        </w:rPr>
        <w:t>2. Garantir a qualidade dos serviços através de um processo constante de capacitação e avaliação da equipe;</w:t>
      </w:r>
    </w:p>
    <w:p w:rsidR="00EF009D" w:rsidRPr="00734B84" w:rsidRDefault="00EF009D" w:rsidP="00EF009D">
      <w:pPr>
        <w:jc w:val="both"/>
        <w:rPr>
          <w:rFonts w:cs="Arial"/>
        </w:rPr>
      </w:pPr>
    </w:p>
    <w:p w:rsidR="00EF009D" w:rsidRPr="00734B84" w:rsidRDefault="00EF009D" w:rsidP="00EF009D">
      <w:pPr>
        <w:jc w:val="both"/>
        <w:rPr>
          <w:rFonts w:cs="Arial"/>
        </w:rPr>
      </w:pPr>
      <w:r w:rsidRPr="00734B84">
        <w:rPr>
          <w:rFonts w:cs="Arial"/>
        </w:rPr>
        <w:t>3. Estimular o voluntariado por parte da comunidade, instituições parceiras e empresas privadas, na perspectiva da criação de uma rede de apoio ao Projeto;</w:t>
      </w:r>
    </w:p>
    <w:p w:rsidR="00EF009D" w:rsidRPr="00734B84" w:rsidRDefault="00EF009D" w:rsidP="00EF009D">
      <w:pPr>
        <w:jc w:val="both"/>
        <w:rPr>
          <w:rFonts w:cs="Arial"/>
        </w:rPr>
      </w:pPr>
    </w:p>
    <w:p w:rsidR="00EF009D" w:rsidRPr="00734B84" w:rsidRDefault="00EF009D" w:rsidP="00EF009D">
      <w:pPr>
        <w:jc w:val="both"/>
        <w:rPr>
          <w:rFonts w:cs="Arial"/>
        </w:rPr>
      </w:pPr>
      <w:r w:rsidRPr="00734B84">
        <w:rPr>
          <w:rFonts w:cs="Arial"/>
        </w:rPr>
        <w:t>4. Realizar eventos físico-esportivos, culturas e de lazer com os beneficiados do núcleo e, no caso de mais de um núcleo, internúcleos;</w:t>
      </w:r>
    </w:p>
    <w:p w:rsidR="00EF009D" w:rsidRPr="00734B84" w:rsidRDefault="00EF009D" w:rsidP="00EF009D">
      <w:pPr>
        <w:jc w:val="both"/>
        <w:rPr>
          <w:rFonts w:cs="Arial"/>
        </w:rPr>
      </w:pPr>
    </w:p>
    <w:p w:rsidR="00DD57F5" w:rsidRPr="00734B84" w:rsidRDefault="00EF009D" w:rsidP="00EF009D">
      <w:pPr>
        <w:jc w:val="both"/>
        <w:rPr>
          <w:rFonts w:cs="Arial"/>
        </w:rPr>
      </w:pPr>
      <w:r w:rsidRPr="00734B84">
        <w:rPr>
          <w:rFonts w:cs="Arial"/>
        </w:rPr>
        <w:t>5. Integrar as escolas existentes no raio de ação do projeto (até 2km);</w:t>
      </w:r>
    </w:p>
    <w:p w:rsidR="00BF3DD4" w:rsidRPr="00734B84" w:rsidRDefault="00BF3DD4" w:rsidP="00780657">
      <w:pPr>
        <w:jc w:val="both"/>
        <w:rPr>
          <w:rFonts w:cs="Arial"/>
          <w:szCs w:val="22"/>
        </w:rPr>
      </w:pPr>
    </w:p>
    <w:p w:rsidR="00C0075F" w:rsidRPr="00734B84" w:rsidRDefault="00C0075F" w:rsidP="00780657">
      <w:pPr>
        <w:jc w:val="both"/>
        <w:rPr>
          <w:rFonts w:cs="Arial"/>
          <w:szCs w:val="22"/>
        </w:rPr>
      </w:pPr>
    </w:p>
    <w:p w:rsidR="00601609" w:rsidRPr="00734B84" w:rsidRDefault="0071790F" w:rsidP="0071790F">
      <w:pPr>
        <w:rPr>
          <w:rFonts w:cs="Arial"/>
          <w:b/>
        </w:rPr>
      </w:pPr>
      <w:bookmarkStart w:id="1" w:name="_Hlk509356786"/>
      <w:r w:rsidRPr="00734B84">
        <w:rPr>
          <w:rFonts w:cs="Arial"/>
          <w:b/>
        </w:rPr>
        <w:t xml:space="preserve">3 </w:t>
      </w:r>
      <w:r w:rsidRPr="00734B84">
        <w:rPr>
          <w:rFonts w:cs="Arial"/>
          <w:b/>
          <w:color w:val="000000"/>
        </w:rPr>
        <w:t xml:space="preserve">– </w:t>
      </w:r>
      <w:r w:rsidR="00601609" w:rsidRPr="00734B84">
        <w:rPr>
          <w:rFonts w:cs="Arial"/>
          <w:b/>
        </w:rPr>
        <w:t>Justificativas</w:t>
      </w:r>
    </w:p>
    <w:p w:rsidR="00601609" w:rsidRPr="00734B84" w:rsidRDefault="00601609" w:rsidP="00681AE5">
      <w:pPr>
        <w:jc w:val="both"/>
        <w:rPr>
          <w:rFonts w:cs="Arial"/>
        </w:rPr>
      </w:pPr>
    </w:p>
    <w:p w:rsidR="009C6209" w:rsidRPr="00734B84" w:rsidRDefault="009C6209" w:rsidP="005B2ECC">
      <w:pPr>
        <w:numPr>
          <w:ilvl w:val="0"/>
          <w:numId w:val="1"/>
        </w:numPr>
        <w:ind w:left="1423" w:hanging="357"/>
        <w:jc w:val="both"/>
        <w:rPr>
          <w:rFonts w:cs="Arial"/>
          <w:b/>
          <w:i/>
        </w:rPr>
      </w:pPr>
      <w:r w:rsidRPr="00734B84">
        <w:rPr>
          <w:rFonts w:cs="Arial"/>
          <w:b/>
          <w:i/>
        </w:rPr>
        <w:t>Sob o Ponto de Vista da Igualdade Social</w:t>
      </w:r>
    </w:p>
    <w:p w:rsidR="001F061B" w:rsidRPr="00734B84" w:rsidRDefault="001F061B" w:rsidP="00601609">
      <w:pPr>
        <w:spacing w:before="120"/>
        <w:jc w:val="both"/>
        <w:rPr>
          <w:rFonts w:cs="Arial"/>
        </w:rPr>
      </w:pPr>
      <w:r w:rsidRPr="00734B84">
        <w:rPr>
          <w:rFonts w:cs="Arial"/>
        </w:rPr>
        <w:t>Em um mundo onde as desigualdades sociais estão presentes dando origem a uma guerra desigual para a sobrevivência, projetos dessa natureza fazem-se necessários na tentativa de minimizar a falta de oportunidades, inclusive para os portadores de deficiência, e principalmente por elevar a autoestima dos participantes levando-os a uma efetiva participação e</w:t>
      </w:r>
      <w:r w:rsidR="00A32F62" w:rsidRPr="00734B84">
        <w:rPr>
          <w:rFonts w:cs="Arial"/>
        </w:rPr>
        <w:t>,</w:t>
      </w:r>
      <w:r w:rsidRPr="00734B84">
        <w:rPr>
          <w:rFonts w:cs="Arial"/>
        </w:rPr>
        <w:t xml:space="preserve"> por conseguinte</w:t>
      </w:r>
      <w:r w:rsidR="00A32F62" w:rsidRPr="00734B84">
        <w:rPr>
          <w:rFonts w:cs="Arial"/>
        </w:rPr>
        <w:t>,</w:t>
      </w:r>
      <w:r w:rsidRPr="00734B84">
        <w:rPr>
          <w:rFonts w:cs="Arial"/>
        </w:rPr>
        <w:t xml:space="preserve"> a sociabilização da comunidade em geral. O CENSU (IBGE 2010) verificou que no estado do Rio de Janeiro a população chegou a 5.940.224 de habitantes e a razão entre a renda familiar </w:t>
      </w:r>
      <w:r w:rsidRPr="00734B84">
        <w:rPr>
          <w:rStyle w:val="nfase"/>
          <w:rFonts w:cs="Arial"/>
        </w:rPr>
        <w:t>per capita</w:t>
      </w:r>
      <w:r w:rsidRPr="00734B84">
        <w:rPr>
          <w:rFonts w:cs="Arial"/>
        </w:rPr>
        <w:t xml:space="preserve"> dos 20% mais ricos e a dos 20% mais pobres mostra tendência de redução nas </w:t>
      </w:r>
      <w:r w:rsidRPr="00734B84">
        <w:rPr>
          <w:rFonts w:cs="Arial"/>
        </w:rPr>
        <w:lastRenderedPageBreak/>
        <w:t xml:space="preserve">desigualdades. Mas as desigualdades existem e programas sociais tornam-se um dos instrumentos fundamentais para a inserção dos mais carentes a sociedade. </w:t>
      </w:r>
    </w:p>
    <w:p w:rsidR="009C6209" w:rsidRPr="00734B84" w:rsidRDefault="009C6209" w:rsidP="005B2ECC">
      <w:pPr>
        <w:numPr>
          <w:ilvl w:val="0"/>
          <w:numId w:val="1"/>
        </w:numPr>
        <w:spacing w:before="240"/>
        <w:ind w:left="1423" w:hanging="357"/>
        <w:jc w:val="both"/>
        <w:rPr>
          <w:rFonts w:cs="Arial"/>
          <w:b/>
          <w:i/>
        </w:rPr>
      </w:pPr>
      <w:r w:rsidRPr="00734B84">
        <w:rPr>
          <w:rFonts w:cs="Arial"/>
          <w:b/>
          <w:i/>
        </w:rPr>
        <w:t>Sob o Ponto de Vista de Auxiliador do Processo Educacional</w:t>
      </w:r>
    </w:p>
    <w:p w:rsidR="001F061B" w:rsidRPr="00734B84" w:rsidRDefault="00A32F62" w:rsidP="00601609">
      <w:pPr>
        <w:spacing w:before="120"/>
        <w:jc w:val="both"/>
        <w:rPr>
          <w:rFonts w:cs="Arial"/>
        </w:rPr>
      </w:pPr>
      <w:r w:rsidRPr="00734B84">
        <w:rPr>
          <w:rStyle w:val="Forte"/>
          <w:rFonts w:cs="Arial"/>
          <w:b w:val="0"/>
        </w:rPr>
        <w:t>Quanto a</w:t>
      </w:r>
      <w:r w:rsidR="001F061B" w:rsidRPr="00734B84">
        <w:rPr>
          <w:rStyle w:val="Forte"/>
          <w:rFonts w:cs="Arial"/>
          <w:b w:val="0"/>
        </w:rPr>
        <w:t xml:space="preserve"> escolaridade, a </w:t>
      </w:r>
      <w:r w:rsidR="00601609" w:rsidRPr="00734B84">
        <w:rPr>
          <w:rStyle w:val="Forte"/>
          <w:rFonts w:cs="Arial"/>
          <w:b w:val="0"/>
        </w:rPr>
        <w:t xml:space="preserve">mesma </w:t>
      </w:r>
      <w:r w:rsidR="001F061B" w:rsidRPr="00734B84">
        <w:rPr>
          <w:rStyle w:val="Forte"/>
          <w:rFonts w:cs="Arial"/>
          <w:b w:val="0"/>
        </w:rPr>
        <w:t>pesquisa identificou que a</w:t>
      </w:r>
      <w:proofErr w:type="gramStart"/>
      <w:r w:rsidR="001F061B" w:rsidRPr="00734B84">
        <w:rPr>
          <w:rStyle w:val="Forte"/>
          <w:rFonts w:cs="Arial"/>
          <w:b w:val="0"/>
        </w:rPr>
        <w:t xml:space="preserve">  </w:t>
      </w:r>
      <w:proofErr w:type="gramEnd"/>
      <w:r w:rsidR="001F061B" w:rsidRPr="00734B84">
        <w:rPr>
          <w:rStyle w:val="Forte"/>
          <w:rFonts w:cs="Arial"/>
          <w:b w:val="0"/>
        </w:rPr>
        <w:t xml:space="preserve">metade dos jovens de 15 a 17 anos </w:t>
      </w:r>
      <w:r w:rsidR="009C6209" w:rsidRPr="00734B84">
        <w:rPr>
          <w:rStyle w:val="Forte"/>
          <w:rFonts w:cs="Arial"/>
          <w:i/>
        </w:rPr>
        <w:t xml:space="preserve">não </w:t>
      </w:r>
      <w:r w:rsidR="001F061B" w:rsidRPr="00734B84">
        <w:rPr>
          <w:rStyle w:val="Forte"/>
          <w:rFonts w:cs="Arial"/>
          <w:i/>
        </w:rPr>
        <w:t>está</w:t>
      </w:r>
      <w:r w:rsidR="001F061B" w:rsidRPr="00734B84">
        <w:rPr>
          <w:rStyle w:val="Forte"/>
          <w:rFonts w:cs="Arial"/>
          <w:b w:val="0"/>
        </w:rPr>
        <w:t xml:space="preserve"> no nível educacional adequado à sua idade, e que </w:t>
      </w:r>
      <w:r w:rsidR="009C6209" w:rsidRPr="00734B84">
        <w:rPr>
          <w:rStyle w:val="Forte"/>
          <w:rFonts w:cs="Arial"/>
          <w:b w:val="0"/>
        </w:rPr>
        <w:t xml:space="preserve">desde </w:t>
      </w:r>
      <w:r w:rsidR="001F061B" w:rsidRPr="00734B84">
        <w:rPr>
          <w:rFonts w:cs="Arial"/>
        </w:rPr>
        <w:t xml:space="preserve">2009, houve um crescimento expressivo da </w:t>
      </w:r>
      <w:r w:rsidRPr="00734B84">
        <w:rPr>
          <w:rFonts w:cs="Arial"/>
        </w:rPr>
        <w:t>frequência</w:t>
      </w:r>
      <w:r w:rsidR="001F061B" w:rsidRPr="00734B84">
        <w:rPr>
          <w:rFonts w:cs="Arial"/>
        </w:rPr>
        <w:t xml:space="preserve"> </w:t>
      </w:r>
      <w:r w:rsidR="009C6209" w:rsidRPr="00734B84">
        <w:rPr>
          <w:rFonts w:cs="Arial"/>
        </w:rPr>
        <w:t>n</w:t>
      </w:r>
      <w:r w:rsidR="001F061B" w:rsidRPr="00734B84">
        <w:rPr>
          <w:rFonts w:cs="Arial"/>
        </w:rPr>
        <w:t>o pré-escolar das c</w:t>
      </w:r>
      <w:r w:rsidRPr="00734B84">
        <w:rPr>
          <w:rFonts w:cs="Arial"/>
        </w:rPr>
        <w:t>rianças de 0 de 5 anos de idade.</w:t>
      </w:r>
      <w:r w:rsidR="001F061B" w:rsidRPr="00734B84">
        <w:rPr>
          <w:rFonts w:cs="Arial"/>
        </w:rPr>
        <w:t xml:space="preserve"> </w:t>
      </w:r>
      <w:r w:rsidR="001F061B" w:rsidRPr="00734B84">
        <w:rPr>
          <w:rFonts w:cs="Arial"/>
          <w:b/>
        </w:rPr>
        <w:t>Na faixa de 6 a 14 anos, desde meados da década de 90, praticamente todas as crianças frequentavam escola (94,2% em 1999 e 97,6% em 2009)</w:t>
      </w:r>
      <w:r w:rsidR="001F061B" w:rsidRPr="00734B84">
        <w:rPr>
          <w:rFonts w:cs="Arial"/>
        </w:rPr>
        <w:t>. Em 2009, a média de anos de estudo das pessoas de 15 anos ou mais era 7,5 anos inferior aos 9 anos necessários para a conclusão do ensino fundamental obrigatório. Para as pessoas de 25 anos ou mais de idade, a média era de 7,1 de anos de estudo. Entre os 20% mais ricos, a média alcançou 10,4 anos de estudo acima do nível obrigatório, mas abaixo dos 12 anos equivalentes ao nível médio completo. Claramente os dados acima indicam que apesar da melhora no número de estudantes entre as pesquisas, o jovem de classes menos favorecidas, permanecem sofrendo pressões da comunidade onde vivem e da própria família para buscarem proventos, na tentativa de melhora da qualidade de vida. Assim, torna-se um fator muito importante nos projetos sociais, a busca na comunidade e nos colégios</w:t>
      </w:r>
      <w:r w:rsidR="009C6209" w:rsidRPr="00734B84">
        <w:rPr>
          <w:rFonts w:cs="Arial"/>
        </w:rPr>
        <w:t>,</w:t>
      </w:r>
      <w:r w:rsidR="001F061B" w:rsidRPr="00734B84">
        <w:rPr>
          <w:rFonts w:cs="Arial"/>
        </w:rPr>
        <w:t xml:space="preserve"> de exemplos positivos oriundos da localidade, de modo a levar aos participantes depoimentos de sucesso </w:t>
      </w:r>
      <w:r w:rsidR="009C6209" w:rsidRPr="00734B84">
        <w:rPr>
          <w:rFonts w:cs="Arial"/>
        </w:rPr>
        <w:t>advindo</w:t>
      </w:r>
      <w:r w:rsidRPr="00734B84">
        <w:rPr>
          <w:rFonts w:cs="Arial"/>
        </w:rPr>
        <w:t>s</w:t>
      </w:r>
      <w:r w:rsidR="009C6209" w:rsidRPr="00734B84">
        <w:rPr>
          <w:rFonts w:cs="Arial"/>
        </w:rPr>
        <w:t xml:space="preserve"> da dedicação a uma carreira </w:t>
      </w:r>
      <w:r w:rsidR="001F061B" w:rsidRPr="00734B84">
        <w:rPr>
          <w:rFonts w:cs="Arial"/>
        </w:rPr>
        <w:t>esportiv</w:t>
      </w:r>
      <w:r w:rsidR="009C6209" w:rsidRPr="00734B84">
        <w:rPr>
          <w:rFonts w:cs="Arial"/>
        </w:rPr>
        <w:t>a</w:t>
      </w:r>
      <w:r w:rsidR="001F061B" w:rsidRPr="00734B84">
        <w:rPr>
          <w:rFonts w:cs="Arial"/>
        </w:rPr>
        <w:t>, artístico/cu</w:t>
      </w:r>
      <w:r w:rsidRPr="00734B84">
        <w:rPr>
          <w:rFonts w:cs="Arial"/>
        </w:rPr>
        <w:t>ltural e empresarial entre outra</w:t>
      </w:r>
      <w:r w:rsidR="001F061B" w:rsidRPr="00734B84">
        <w:rPr>
          <w:rFonts w:cs="Arial"/>
        </w:rPr>
        <w:t xml:space="preserve">s.  </w:t>
      </w:r>
    </w:p>
    <w:p w:rsidR="009C6209" w:rsidRPr="00734B84" w:rsidRDefault="009C6209" w:rsidP="00601609">
      <w:pPr>
        <w:spacing w:before="120"/>
        <w:jc w:val="both"/>
        <w:rPr>
          <w:rFonts w:cs="Arial"/>
        </w:rPr>
      </w:pPr>
      <w:r w:rsidRPr="00734B84">
        <w:rPr>
          <w:rFonts w:cs="Arial"/>
        </w:rPr>
        <w:t xml:space="preserve">Utilizando o esporte e o lazer como ferramenta de mobilização, </w:t>
      </w:r>
      <w:r w:rsidR="00601609" w:rsidRPr="00734B84">
        <w:rPr>
          <w:rFonts w:cs="Arial"/>
        </w:rPr>
        <w:t xml:space="preserve">o Projeto </w:t>
      </w:r>
      <w:r w:rsidR="009E787C" w:rsidRPr="00734B84">
        <w:rPr>
          <w:rFonts w:cs="Arial"/>
        </w:rPr>
        <w:t>ESPORTE SEM PARAR</w:t>
      </w:r>
      <w:r w:rsidRPr="00734B84">
        <w:rPr>
          <w:rFonts w:cs="Arial"/>
        </w:rPr>
        <w:t xml:space="preserve"> pode contribuir com a redução do número de evasões</w:t>
      </w:r>
      <w:r w:rsidR="00E9051D" w:rsidRPr="00734B84">
        <w:rPr>
          <w:rFonts w:cs="Arial"/>
        </w:rPr>
        <w:t xml:space="preserve"> de alunos nas escolas parceiras, pois leva para a rotina de estudos, momentos de integração, alegria, descontração, cooperação, competição, respeito e prazer.</w:t>
      </w:r>
    </w:p>
    <w:bookmarkEnd w:id="1"/>
    <w:p w:rsidR="00E9051D" w:rsidRPr="00734B84" w:rsidRDefault="00E9051D" w:rsidP="005B2ECC">
      <w:pPr>
        <w:numPr>
          <w:ilvl w:val="0"/>
          <w:numId w:val="1"/>
        </w:numPr>
        <w:spacing w:before="240"/>
        <w:ind w:left="1423" w:hanging="357"/>
        <w:jc w:val="both"/>
        <w:rPr>
          <w:rFonts w:cs="Arial"/>
          <w:b/>
          <w:i/>
        </w:rPr>
      </w:pPr>
      <w:r w:rsidRPr="00734B84">
        <w:rPr>
          <w:rFonts w:cs="Arial"/>
          <w:b/>
          <w:i/>
        </w:rPr>
        <w:t>Sob o Ponto de Vista da Saúde</w:t>
      </w:r>
    </w:p>
    <w:p w:rsidR="00E9051D" w:rsidRPr="00734B84" w:rsidRDefault="00E9051D" w:rsidP="00681AE5">
      <w:pPr>
        <w:pStyle w:val="NormalWeb"/>
        <w:spacing w:before="120" w:beforeAutospacing="0" w:after="0" w:afterAutospacing="0"/>
        <w:jc w:val="both"/>
        <w:rPr>
          <w:rFonts w:ascii="Arial" w:hAnsi="Arial" w:cs="Arial"/>
        </w:rPr>
      </w:pPr>
      <w:r w:rsidRPr="00734B84">
        <w:rPr>
          <w:rFonts w:ascii="Arial" w:hAnsi="Arial" w:cs="Arial"/>
        </w:rPr>
        <w:t xml:space="preserve">A prática do esporte traz benefícios físicos significativos, contribuindo para a condução de vidas longas e saudáveis, melhorando o bem-estar, aumentando a expectativa de vida e reduzindo a probabilidade de </w:t>
      </w:r>
      <w:r w:rsidR="00A32F62" w:rsidRPr="00734B84">
        <w:rPr>
          <w:rFonts w:ascii="Arial" w:hAnsi="Arial" w:cs="Arial"/>
        </w:rPr>
        <w:t xml:space="preserve">incidência de </w:t>
      </w:r>
      <w:r w:rsidRPr="00734B84">
        <w:rPr>
          <w:rFonts w:ascii="Arial" w:hAnsi="Arial" w:cs="Arial"/>
        </w:rPr>
        <w:t>diversas das principais doenças não-contagiosas, particularmente doenças do coração, diabetes e determinados cânceres.</w:t>
      </w:r>
    </w:p>
    <w:p w:rsidR="003E14E6" w:rsidRPr="00734B84" w:rsidRDefault="003E14E6" w:rsidP="003E14E6">
      <w:pPr>
        <w:pStyle w:val="NormalWeb"/>
        <w:spacing w:before="0" w:beforeAutospacing="0" w:after="0" w:afterAutospacing="0"/>
        <w:jc w:val="both"/>
        <w:rPr>
          <w:rFonts w:ascii="Arial" w:hAnsi="Arial" w:cs="Arial"/>
        </w:rPr>
      </w:pPr>
    </w:p>
    <w:p w:rsidR="00504AE0" w:rsidRPr="00734B84" w:rsidRDefault="001F061B" w:rsidP="003E14E6">
      <w:pPr>
        <w:pStyle w:val="NormalWeb"/>
        <w:spacing w:before="0" w:beforeAutospacing="0" w:after="0" w:afterAutospacing="0"/>
        <w:jc w:val="both"/>
        <w:rPr>
          <w:rStyle w:val="Forte"/>
          <w:rFonts w:ascii="Arial" w:hAnsi="Arial" w:cs="Arial"/>
          <w:b w:val="0"/>
        </w:rPr>
      </w:pPr>
      <w:r w:rsidRPr="00734B84">
        <w:rPr>
          <w:rStyle w:val="Forte"/>
          <w:rFonts w:ascii="Arial" w:hAnsi="Arial" w:cs="Arial"/>
          <w:b w:val="0"/>
        </w:rPr>
        <w:t xml:space="preserve">O projeto justifica-se por sua atuação </w:t>
      </w:r>
      <w:r w:rsidR="00E9051D" w:rsidRPr="00734B84">
        <w:rPr>
          <w:rStyle w:val="Forte"/>
          <w:rFonts w:ascii="Arial" w:hAnsi="Arial" w:cs="Arial"/>
          <w:b w:val="0"/>
        </w:rPr>
        <w:t xml:space="preserve">auxiliar na manutenção da saúde de seus alunos, </w:t>
      </w:r>
      <w:r w:rsidR="00504AE0" w:rsidRPr="00734B84">
        <w:rPr>
          <w:rStyle w:val="Forte"/>
          <w:rFonts w:ascii="Arial" w:hAnsi="Arial" w:cs="Arial"/>
          <w:b w:val="0"/>
        </w:rPr>
        <w:t>através do</w:t>
      </w:r>
      <w:r w:rsidR="00E9051D" w:rsidRPr="00734B84">
        <w:rPr>
          <w:rStyle w:val="Forte"/>
          <w:rFonts w:ascii="Arial" w:hAnsi="Arial" w:cs="Arial"/>
          <w:b w:val="0"/>
        </w:rPr>
        <w:t xml:space="preserve"> conhecimento de seu corpo e limites, </w:t>
      </w:r>
      <w:r w:rsidR="00504AE0" w:rsidRPr="00734B84">
        <w:rPr>
          <w:rStyle w:val="Forte"/>
          <w:rFonts w:ascii="Arial" w:hAnsi="Arial" w:cs="Arial"/>
          <w:b w:val="0"/>
        </w:rPr>
        <w:t>da formação de uma</w:t>
      </w:r>
      <w:r w:rsidR="00E9051D" w:rsidRPr="00734B84">
        <w:rPr>
          <w:rStyle w:val="Forte"/>
          <w:rFonts w:ascii="Arial" w:hAnsi="Arial" w:cs="Arial"/>
          <w:b w:val="0"/>
        </w:rPr>
        <w:t xml:space="preserve"> consciência preventiva</w:t>
      </w:r>
      <w:r w:rsidR="00504AE0" w:rsidRPr="00734B84">
        <w:rPr>
          <w:rStyle w:val="Forte"/>
          <w:rFonts w:ascii="Arial" w:hAnsi="Arial" w:cs="Arial"/>
          <w:b w:val="0"/>
        </w:rPr>
        <w:t xml:space="preserve"> e da aprendizagem de hábitos saudáveis.</w:t>
      </w:r>
    </w:p>
    <w:p w:rsidR="003E14E6" w:rsidRPr="00734B84" w:rsidRDefault="003E14E6" w:rsidP="003E14E6">
      <w:pPr>
        <w:pStyle w:val="NormalWeb"/>
        <w:spacing w:before="0" w:beforeAutospacing="0" w:after="0" w:afterAutospacing="0"/>
        <w:jc w:val="both"/>
        <w:rPr>
          <w:rStyle w:val="Forte"/>
          <w:rFonts w:ascii="Arial" w:hAnsi="Arial" w:cs="Arial"/>
          <w:b w:val="0"/>
        </w:rPr>
      </w:pPr>
    </w:p>
    <w:p w:rsidR="001F061B" w:rsidRPr="00734B84" w:rsidRDefault="00504AE0" w:rsidP="003E14E6">
      <w:pPr>
        <w:pStyle w:val="NormalWeb"/>
        <w:spacing w:before="0" w:beforeAutospacing="0" w:after="0" w:afterAutospacing="0"/>
        <w:jc w:val="both"/>
        <w:rPr>
          <w:rStyle w:val="Forte"/>
          <w:rFonts w:ascii="Arial" w:hAnsi="Arial" w:cs="Arial"/>
          <w:b w:val="0"/>
        </w:rPr>
      </w:pPr>
      <w:r w:rsidRPr="00734B84">
        <w:rPr>
          <w:rStyle w:val="Forte"/>
          <w:rFonts w:ascii="Arial" w:hAnsi="Arial" w:cs="Arial"/>
          <w:b w:val="0"/>
        </w:rPr>
        <w:t>Entre</w:t>
      </w:r>
      <w:r w:rsidR="001F061B" w:rsidRPr="00734B84">
        <w:rPr>
          <w:rStyle w:val="Forte"/>
          <w:rFonts w:ascii="Arial" w:hAnsi="Arial" w:cs="Arial"/>
          <w:b w:val="0"/>
        </w:rPr>
        <w:t xml:space="preserve"> os idosos, segundo o </w:t>
      </w:r>
      <w:proofErr w:type="gramStart"/>
      <w:r w:rsidR="001F061B" w:rsidRPr="00734B84">
        <w:rPr>
          <w:rStyle w:val="Forte"/>
          <w:rFonts w:ascii="Arial" w:hAnsi="Arial" w:cs="Arial"/>
          <w:b w:val="0"/>
        </w:rPr>
        <w:t>IBGE –CENSO</w:t>
      </w:r>
      <w:proofErr w:type="gramEnd"/>
      <w:r w:rsidR="001F061B" w:rsidRPr="00734B84">
        <w:rPr>
          <w:rStyle w:val="Forte"/>
          <w:rFonts w:ascii="Arial" w:hAnsi="Arial" w:cs="Arial"/>
          <w:b w:val="0"/>
        </w:rPr>
        <w:t xml:space="preserve"> 2010,  22,6% das pessoas com 60 anos ou mais, declaram não ter doenças e 45,5% consideram seu estado de saúde bom ou muito bom, portanto, mantê-los ativos é determinante para continuidade da saúde e bem-estar declarados.</w:t>
      </w:r>
    </w:p>
    <w:p w:rsidR="003E14E6" w:rsidRPr="00734B84" w:rsidRDefault="003E14E6" w:rsidP="003E14E6">
      <w:pPr>
        <w:pStyle w:val="NormalWeb"/>
        <w:spacing w:before="0" w:beforeAutospacing="0" w:after="0" w:afterAutospacing="0"/>
        <w:jc w:val="both"/>
        <w:rPr>
          <w:rStyle w:val="Forte"/>
          <w:rFonts w:ascii="Arial" w:hAnsi="Arial" w:cs="Arial"/>
          <w:b w:val="0"/>
        </w:rPr>
      </w:pPr>
    </w:p>
    <w:p w:rsidR="001F061B" w:rsidRPr="00734B84" w:rsidRDefault="001F061B" w:rsidP="003E14E6">
      <w:pPr>
        <w:pStyle w:val="NormalWeb"/>
        <w:spacing w:before="0" w:beforeAutospacing="0" w:after="0" w:afterAutospacing="0"/>
        <w:jc w:val="both"/>
        <w:rPr>
          <w:rFonts w:ascii="Arial" w:hAnsi="Arial" w:cs="Arial"/>
        </w:rPr>
      </w:pPr>
      <w:r w:rsidRPr="00734B84">
        <w:rPr>
          <w:rFonts w:ascii="Arial" w:hAnsi="Arial" w:cs="Arial"/>
        </w:rPr>
        <w:t xml:space="preserve">A hipertensão foi à enfermidade que mais se destacou, com proporções em torno de 50%, e segundo Gomes (2008), a hipertensão arterial sistêmica representa uma das maiores causas de morbidade cardiovascular no Brasil, e que o treinamento físico moderado é por outro lado um dos principais fatores de controle dessa doença crônica. Macêdo (2009) corrobora com Gomes quando afirma que os exercícios mais indicados são os aeróbicos, que exijam um comprometimento do pulmão e </w:t>
      </w:r>
      <w:r w:rsidRPr="00734B84">
        <w:rPr>
          <w:rFonts w:ascii="Arial" w:hAnsi="Arial" w:cs="Arial"/>
        </w:rPr>
        <w:lastRenderedPageBreak/>
        <w:t xml:space="preserve">coração em níveis adequados (entre 60 e 80% da sua frequência máxima) aproximadamente. Entre eles estão: caminhadas, dança e exercícios em que você utilize grandes grupamentos musculares do corpo associado a uma exigência do sistema </w:t>
      </w:r>
      <w:proofErr w:type="spellStart"/>
      <w:r w:rsidRPr="00734B84">
        <w:rPr>
          <w:rFonts w:ascii="Arial" w:hAnsi="Arial" w:cs="Arial"/>
        </w:rPr>
        <w:t>cárdio-respiratório</w:t>
      </w:r>
      <w:proofErr w:type="spellEnd"/>
      <w:r w:rsidRPr="00734B84">
        <w:rPr>
          <w:rFonts w:ascii="Arial" w:hAnsi="Arial" w:cs="Arial"/>
        </w:rPr>
        <w:t>. Dores na coluna e artrite ou reumatismo atingiram respectivamente 35,1% e 24,2%</w:t>
      </w:r>
      <w:proofErr w:type="gramStart"/>
      <w:r w:rsidRPr="00734B84">
        <w:rPr>
          <w:rFonts w:ascii="Arial" w:hAnsi="Arial" w:cs="Arial"/>
        </w:rPr>
        <w:t xml:space="preserve"> ,</w:t>
      </w:r>
      <w:proofErr w:type="gramEnd"/>
      <w:r w:rsidRPr="00734B84">
        <w:rPr>
          <w:rFonts w:ascii="Arial" w:hAnsi="Arial" w:cs="Arial"/>
        </w:rPr>
        <w:t xml:space="preserve"> das pessoas de 60 anos ou mais. Segundo Nunes (2011) a dor lombar é a mais </w:t>
      </w:r>
      <w:proofErr w:type="spellStart"/>
      <w:r w:rsidRPr="00734B84">
        <w:rPr>
          <w:rFonts w:ascii="Arial" w:hAnsi="Arial" w:cs="Arial"/>
        </w:rPr>
        <w:t>freqüente</w:t>
      </w:r>
      <w:proofErr w:type="spellEnd"/>
      <w:r w:rsidRPr="00734B84">
        <w:rPr>
          <w:rFonts w:ascii="Arial" w:hAnsi="Arial" w:cs="Arial"/>
        </w:rPr>
        <w:t xml:space="preserve"> e pode ser minorada através de um fortalecimento da musculatura abdominal, que por </w:t>
      </w:r>
      <w:proofErr w:type="spellStart"/>
      <w:r w:rsidRPr="00734B84">
        <w:rPr>
          <w:rFonts w:ascii="Arial" w:hAnsi="Arial" w:cs="Arial"/>
        </w:rPr>
        <w:t>conseqüência</w:t>
      </w:r>
      <w:proofErr w:type="spellEnd"/>
      <w:r w:rsidRPr="00734B84">
        <w:rPr>
          <w:rFonts w:ascii="Arial" w:hAnsi="Arial" w:cs="Arial"/>
        </w:rPr>
        <w:t xml:space="preserve"> traciona a coluna não deixando dar ênfase a curvatura lombar. Após o exposto, verifica-se que a atividade física torna-se para esse grupo de pessoas não só um momento de lazer e satisfação, mas prioritariamente sinônimo de prevenção, tratamento e saúde. </w:t>
      </w:r>
    </w:p>
    <w:p w:rsidR="003E14E6" w:rsidRPr="00734B84" w:rsidRDefault="003E14E6" w:rsidP="003E14E6">
      <w:pPr>
        <w:pStyle w:val="NormalWeb"/>
        <w:spacing w:before="0" w:beforeAutospacing="0" w:after="0" w:afterAutospacing="0"/>
        <w:jc w:val="both"/>
        <w:rPr>
          <w:rFonts w:ascii="Arial" w:hAnsi="Arial" w:cs="Arial"/>
        </w:rPr>
      </w:pPr>
    </w:p>
    <w:p w:rsidR="001F061B" w:rsidRPr="00734B84" w:rsidRDefault="001F061B" w:rsidP="003E14E6">
      <w:pPr>
        <w:pStyle w:val="NormalWeb"/>
        <w:spacing w:before="0" w:beforeAutospacing="0" w:after="0" w:afterAutospacing="0"/>
        <w:jc w:val="both"/>
        <w:rPr>
          <w:rFonts w:ascii="Arial" w:hAnsi="Arial" w:cs="Arial"/>
        </w:rPr>
      </w:pPr>
      <w:r w:rsidRPr="00734B84">
        <w:rPr>
          <w:rFonts w:ascii="Arial" w:hAnsi="Arial" w:cs="Arial"/>
        </w:rPr>
        <w:t>Portanto, a importância da atuação dos profissionais de Educação Física na prevenção de enfermidades é vital</w:t>
      </w:r>
      <w:r w:rsidR="00504AE0" w:rsidRPr="00734B84">
        <w:rPr>
          <w:rFonts w:ascii="Arial" w:hAnsi="Arial" w:cs="Arial"/>
        </w:rPr>
        <w:t>, principalmente q</w:t>
      </w:r>
      <w:r w:rsidRPr="00734B84">
        <w:rPr>
          <w:rFonts w:ascii="Arial" w:hAnsi="Arial" w:cs="Arial"/>
        </w:rPr>
        <w:t xml:space="preserve">uando </w:t>
      </w:r>
      <w:proofErr w:type="gramStart"/>
      <w:r w:rsidRPr="00734B84">
        <w:rPr>
          <w:rFonts w:ascii="Arial" w:hAnsi="Arial" w:cs="Arial"/>
        </w:rPr>
        <w:t>verifica-se</w:t>
      </w:r>
      <w:proofErr w:type="gramEnd"/>
      <w:r w:rsidRPr="00734B84">
        <w:rPr>
          <w:rStyle w:val="Forte"/>
          <w:rFonts w:ascii="Arial" w:hAnsi="Arial" w:cs="Arial"/>
          <w:b w:val="0"/>
        </w:rPr>
        <w:t xml:space="preserve"> </w:t>
      </w:r>
      <w:r w:rsidRPr="00734B84">
        <w:rPr>
          <w:rFonts w:ascii="Arial" w:hAnsi="Arial" w:cs="Arial"/>
        </w:rPr>
        <w:t xml:space="preserve">segundo o suplemento da PNAD 2008, que 32,5% dos idosos não tinham seu domicílio cadastrado no Programa Saúde da Família nem tinham plano de saúde particular. </w:t>
      </w:r>
    </w:p>
    <w:p w:rsidR="00601609" w:rsidRPr="00734B84" w:rsidRDefault="00601609" w:rsidP="003E14E6">
      <w:pPr>
        <w:pStyle w:val="NormalWeb"/>
        <w:spacing w:before="0" w:beforeAutospacing="0" w:after="0" w:afterAutospacing="0"/>
        <w:jc w:val="both"/>
        <w:rPr>
          <w:rFonts w:ascii="Arial" w:hAnsi="Arial" w:cs="Arial"/>
          <w:b/>
        </w:rPr>
      </w:pPr>
    </w:p>
    <w:p w:rsidR="00601609" w:rsidRPr="00734B84" w:rsidRDefault="00601609" w:rsidP="003E14E6">
      <w:pPr>
        <w:pStyle w:val="NormalWeb"/>
        <w:spacing w:before="0" w:beforeAutospacing="0" w:after="0" w:afterAutospacing="0"/>
        <w:jc w:val="both"/>
        <w:rPr>
          <w:rFonts w:ascii="Arial" w:hAnsi="Arial" w:cs="Arial"/>
          <w:b/>
        </w:rPr>
      </w:pPr>
    </w:p>
    <w:p w:rsidR="00B01752" w:rsidRPr="00734B84" w:rsidRDefault="00B01752" w:rsidP="003E14E6">
      <w:pPr>
        <w:pStyle w:val="NormalWeb"/>
        <w:spacing w:before="0" w:beforeAutospacing="0" w:after="0" w:afterAutospacing="0"/>
        <w:jc w:val="both"/>
        <w:rPr>
          <w:rFonts w:ascii="Arial" w:hAnsi="Arial" w:cs="Arial"/>
          <w:b/>
        </w:rPr>
      </w:pPr>
    </w:p>
    <w:p w:rsidR="00BA5AFB" w:rsidRPr="00734B84" w:rsidRDefault="00BA5AFB" w:rsidP="003E14E6">
      <w:pPr>
        <w:pStyle w:val="estilo1"/>
        <w:spacing w:before="0" w:beforeAutospacing="0" w:after="0" w:afterAutospacing="0"/>
        <w:jc w:val="both"/>
        <w:rPr>
          <w:b/>
          <w:color w:val="auto"/>
          <w:sz w:val="24"/>
          <w:szCs w:val="28"/>
        </w:rPr>
      </w:pPr>
      <w:r w:rsidRPr="00734B84">
        <w:rPr>
          <w:b/>
          <w:color w:val="auto"/>
          <w:sz w:val="24"/>
          <w:szCs w:val="28"/>
        </w:rPr>
        <w:t>4</w:t>
      </w:r>
      <w:r w:rsidR="003E14E6" w:rsidRPr="00734B84">
        <w:rPr>
          <w:b/>
          <w:color w:val="auto"/>
          <w:sz w:val="24"/>
          <w:szCs w:val="28"/>
        </w:rPr>
        <w:t>.</w:t>
      </w:r>
      <w:r w:rsidR="00D53DE4" w:rsidRPr="00734B84">
        <w:rPr>
          <w:b/>
          <w:color w:val="auto"/>
          <w:sz w:val="24"/>
          <w:szCs w:val="28"/>
        </w:rPr>
        <w:t xml:space="preserve"> </w:t>
      </w:r>
      <w:r w:rsidRPr="00734B84">
        <w:rPr>
          <w:b/>
          <w:color w:val="auto"/>
          <w:sz w:val="24"/>
          <w:szCs w:val="28"/>
        </w:rPr>
        <w:t>Metodologia</w:t>
      </w:r>
    </w:p>
    <w:p w:rsidR="00BA5AFB" w:rsidRPr="00734B84" w:rsidRDefault="00BA5AFB" w:rsidP="003E14E6">
      <w:pPr>
        <w:pStyle w:val="estilo1"/>
        <w:spacing w:before="0" w:beforeAutospacing="0" w:after="0" w:afterAutospacing="0"/>
        <w:jc w:val="both"/>
        <w:rPr>
          <w:b/>
          <w:color w:val="auto"/>
          <w:sz w:val="24"/>
          <w:szCs w:val="28"/>
        </w:rPr>
      </w:pPr>
    </w:p>
    <w:p w:rsidR="00D5391D" w:rsidRPr="00734B84" w:rsidRDefault="00D5391D" w:rsidP="00D5391D">
      <w:pPr>
        <w:autoSpaceDE w:val="0"/>
        <w:autoSpaceDN w:val="0"/>
        <w:adjustRightInd w:val="0"/>
        <w:spacing w:before="120"/>
        <w:jc w:val="both"/>
        <w:rPr>
          <w:rFonts w:cs="Arial"/>
        </w:rPr>
      </w:pPr>
      <w:r w:rsidRPr="00734B84">
        <w:rPr>
          <w:rFonts w:cs="Arial"/>
        </w:rPr>
        <w:t>As manifestações do desporto, originárias do art. 3º, incisos I e II da Lei nº 9.615/98, são na verdade, partes de um mesmo processo: O Esporte.</w:t>
      </w:r>
    </w:p>
    <w:p w:rsidR="00D5391D" w:rsidRPr="00734B84" w:rsidRDefault="00D5391D" w:rsidP="00D5391D">
      <w:pPr>
        <w:autoSpaceDE w:val="0"/>
        <w:autoSpaceDN w:val="0"/>
        <w:adjustRightInd w:val="0"/>
        <w:spacing w:before="120"/>
        <w:jc w:val="both"/>
        <w:rPr>
          <w:rFonts w:cs="Arial"/>
        </w:rPr>
      </w:pPr>
      <w:r w:rsidRPr="00734B84">
        <w:rPr>
          <w:rFonts w:cs="Arial"/>
        </w:rPr>
        <w:t>Então, se o Projeto é um espaço democrático que recebe a todos, independentemente de suas especificidades, é obrigação desenvolver ações que contemplem a todas as manifestações do Esporte, sem negligenciar aqueles que apresentam necessidades de direcionamento.</w:t>
      </w:r>
    </w:p>
    <w:p w:rsidR="00D5391D" w:rsidRPr="00734B84" w:rsidRDefault="00D5391D" w:rsidP="00D5391D">
      <w:pPr>
        <w:autoSpaceDE w:val="0"/>
        <w:autoSpaceDN w:val="0"/>
        <w:adjustRightInd w:val="0"/>
        <w:spacing w:before="120"/>
        <w:jc w:val="both"/>
        <w:rPr>
          <w:rFonts w:cs="Arial"/>
        </w:rPr>
      </w:pPr>
      <w:r w:rsidRPr="00734B84">
        <w:rPr>
          <w:rFonts w:cs="Arial"/>
        </w:rPr>
        <w:t xml:space="preserve">Todas as modalidades oferecidas serão trabalhadas em cada uma das manifestações para que nossos </w:t>
      </w:r>
      <w:r w:rsidR="00093BF2" w:rsidRPr="00734B84">
        <w:rPr>
          <w:rFonts w:cs="Arial"/>
        </w:rPr>
        <w:t>beneficiados</w:t>
      </w:r>
      <w:r w:rsidRPr="00734B84">
        <w:rPr>
          <w:rFonts w:cs="Arial"/>
        </w:rPr>
        <w:t xml:space="preserve"> possam vivenciar várias experiências e posteriormente, a partir de suas potencialidades, utilizarem como base aquela mais adequada às suas necessidades.</w:t>
      </w:r>
    </w:p>
    <w:p w:rsidR="00B01752" w:rsidRPr="00734B84" w:rsidRDefault="00B01752" w:rsidP="00B01752">
      <w:pPr>
        <w:jc w:val="both"/>
        <w:rPr>
          <w:rFonts w:eastAsia="ArialUnicodeMS-WinCharSetFFFF-H" w:cs="Arial"/>
        </w:rPr>
      </w:pPr>
    </w:p>
    <w:p w:rsidR="00B01752" w:rsidRPr="00734B84" w:rsidRDefault="00B01752" w:rsidP="00B01752">
      <w:pPr>
        <w:jc w:val="both"/>
        <w:rPr>
          <w:rFonts w:eastAsia="ArialUnicodeMS-WinCharSetFFFF-H" w:cs="Arial"/>
        </w:rPr>
      </w:pPr>
      <w:r w:rsidRPr="00734B84">
        <w:rPr>
          <w:rFonts w:eastAsia="ArialUnicodeMS-WinCharSetFFFF-H" w:cs="Arial"/>
        </w:rPr>
        <w:t>A implantação e consolidação do projeto deverá seguir as seguintes etapas na fase de estruturação da parceria:</w:t>
      </w:r>
    </w:p>
    <w:p w:rsidR="00B01752" w:rsidRPr="00734B84" w:rsidRDefault="00B01752" w:rsidP="005B2ECC">
      <w:pPr>
        <w:pStyle w:val="PargrafodaLista"/>
        <w:numPr>
          <w:ilvl w:val="0"/>
          <w:numId w:val="10"/>
        </w:numPr>
        <w:spacing w:line="276" w:lineRule="auto"/>
        <w:jc w:val="both"/>
        <w:rPr>
          <w:rFonts w:eastAsia="ArialUnicodeMS-WinCharSetFFFF-H" w:cs="Arial"/>
        </w:rPr>
      </w:pPr>
      <w:r w:rsidRPr="00734B84">
        <w:rPr>
          <w:rFonts w:eastAsia="ArialUnicodeMS-WinCharSetFFFF-H" w:cs="Arial"/>
        </w:rPr>
        <w:t xml:space="preserve">Pesquisa sobre o histórico das comunidades parceiras; </w:t>
      </w:r>
    </w:p>
    <w:p w:rsidR="00B01752" w:rsidRPr="00734B84" w:rsidRDefault="00B01752" w:rsidP="005B2ECC">
      <w:pPr>
        <w:pStyle w:val="PargrafodaLista"/>
        <w:numPr>
          <w:ilvl w:val="0"/>
          <w:numId w:val="10"/>
        </w:numPr>
        <w:spacing w:line="276" w:lineRule="auto"/>
        <w:jc w:val="both"/>
        <w:rPr>
          <w:rFonts w:eastAsia="ArialUnicodeMS-WinCharSetFFFF-H" w:cs="Arial"/>
        </w:rPr>
      </w:pPr>
      <w:r w:rsidRPr="00734B84">
        <w:rPr>
          <w:rFonts w:eastAsia="ArialUnicodeMS-WinCharSetFFFF-H" w:cs="Arial"/>
        </w:rPr>
        <w:t xml:space="preserve">Definição dos conteúdos, - esta etapa deverá ser discutida com a comunidade; </w:t>
      </w:r>
    </w:p>
    <w:p w:rsidR="00B01752" w:rsidRPr="00734B84" w:rsidRDefault="00B01752" w:rsidP="005B2ECC">
      <w:pPr>
        <w:pStyle w:val="PargrafodaLista"/>
        <w:numPr>
          <w:ilvl w:val="0"/>
          <w:numId w:val="10"/>
        </w:numPr>
        <w:spacing w:line="276" w:lineRule="auto"/>
        <w:jc w:val="both"/>
        <w:rPr>
          <w:rFonts w:eastAsia="ArialUnicodeMS-WinCharSetFFFF-H" w:cs="Arial"/>
        </w:rPr>
      </w:pPr>
      <w:r w:rsidRPr="00734B84">
        <w:rPr>
          <w:rFonts w:eastAsia="ArialUnicodeMS-WinCharSetFFFF-H" w:cs="Arial"/>
        </w:rPr>
        <w:t xml:space="preserve">Realização de diagnóstico junto as organizações comunitárias, visando a oferta de atividades de interesse dos beneficiados do núcleo; </w:t>
      </w:r>
    </w:p>
    <w:p w:rsidR="00B01752" w:rsidRPr="00734B84" w:rsidRDefault="00B01752" w:rsidP="005B2ECC">
      <w:pPr>
        <w:pStyle w:val="PargrafodaLista"/>
        <w:numPr>
          <w:ilvl w:val="0"/>
          <w:numId w:val="10"/>
        </w:numPr>
        <w:spacing w:line="276" w:lineRule="auto"/>
        <w:jc w:val="both"/>
        <w:rPr>
          <w:rFonts w:eastAsia="ArialUnicodeMS-WinCharSetFFFF-H" w:cs="Arial"/>
        </w:rPr>
      </w:pPr>
      <w:r w:rsidRPr="00734B84">
        <w:rPr>
          <w:rFonts w:eastAsia="ArialUnicodeMS-WinCharSetFFFF-H" w:cs="Arial"/>
        </w:rPr>
        <w:t>Planejamento das atividades, e</w:t>
      </w:r>
    </w:p>
    <w:p w:rsidR="00B01752" w:rsidRPr="00734B84" w:rsidRDefault="00B01752" w:rsidP="005B2ECC">
      <w:pPr>
        <w:pStyle w:val="PargrafodaLista"/>
        <w:numPr>
          <w:ilvl w:val="0"/>
          <w:numId w:val="10"/>
        </w:numPr>
        <w:spacing w:line="276" w:lineRule="auto"/>
        <w:jc w:val="both"/>
        <w:rPr>
          <w:rFonts w:eastAsia="ArialUnicodeMS-WinCharSetFFFF-H" w:cs="Arial"/>
        </w:rPr>
      </w:pPr>
      <w:r w:rsidRPr="00734B84">
        <w:rPr>
          <w:rFonts w:eastAsia="ArialUnicodeMS-WinCharSetFFFF-H" w:cs="Arial"/>
        </w:rPr>
        <w:t>Promoção ao resgate das manifestações da cultura popular.</w:t>
      </w:r>
    </w:p>
    <w:p w:rsidR="00B01752" w:rsidRPr="00734B84" w:rsidRDefault="00B01752" w:rsidP="00B01752">
      <w:pPr>
        <w:jc w:val="both"/>
        <w:rPr>
          <w:rFonts w:eastAsia="ArialUnicodeMS-WinCharSetFFFF-H" w:cs="Arial"/>
        </w:rPr>
      </w:pPr>
    </w:p>
    <w:p w:rsidR="00B01752" w:rsidRPr="00734B84" w:rsidRDefault="00B01752" w:rsidP="00B01752">
      <w:pPr>
        <w:jc w:val="both"/>
        <w:rPr>
          <w:rFonts w:eastAsia="ArialUnicodeMS-WinCharSetFFFF-H" w:cs="Arial"/>
        </w:rPr>
      </w:pPr>
      <w:r w:rsidRPr="00734B84">
        <w:rPr>
          <w:rFonts w:eastAsia="ArialUnicodeMS-WinCharSetFFFF-H" w:cs="Arial"/>
        </w:rPr>
        <w:t>A realização de reuniões periódicas de planejamento e avaliação das atividades, a participação em cursos, oficinas e palestras devem ser parte do cotidiano dos profissionais que atuam no Projeto. Essas ações visam aprimorar a relação entre a comunidade e os profissionais no sentido de manter o diálogo permanente acerca dos limites e possibilidades do funcionamento dos núcleos.</w:t>
      </w:r>
    </w:p>
    <w:p w:rsidR="00B01752" w:rsidRPr="00734B84" w:rsidRDefault="00B01752" w:rsidP="00B01752">
      <w:pPr>
        <w:autoSpaceDE w:val="0"/>
        <w:autoSpaceDN w:val="0"/>
        <w:adjustRightInd w:val="0"/>
        <w:jc w:val="both"/>
        <w:rPr>
          <w:rFonts w:eastAsia="ArialUnicodeMS-WinCharSetFFFF-H" w:cs="Arial"/>
          <w:color w:val="FF0000"/>
        </w:rPr>
      </w:pPr>
    </w:p>
    <w:p w:rsidR="00B01752" w:rsidRPr="00734B84" w:rsidRDefault="00B01752" w:rsidP="00B01752">
      <w:pPr>
        <w:jc w:val="both"/>
        <w:rPr>
          <w:rFonts w:eastAsia="ArialUnicodeMS-WinCharSetFFFF-H" w:cs="Arial"/>
          <w:color w:val="000000" w:themeColor="text1"/>
        </w:rPr>
      </w:pPr>
      <w:r w:rsidRPr="00734B84">
        <w:rPr>
          <w:rFonts w:eastAsia="ArialUnicodeMS-WinCharSetFFFF-H" w:cs="Arial"/>
        </w:rPr>
        <w:lastRenderedPageBreak/>
        <w:t xml:space="preserve">O atendimento aos beneficiados deve ocorrer, minimamente, </w:t>
      </w:r>
      <w:r w:rsidR="00093BF2" w:rsidRPr="00734B84">
        <w:rPr>
          <w:rFonts w:eastAsia="ArialUnicodeMS-WinCharSetFFFF-H" w:cs="Arial"/>
        </w:rPr>
        <w:t>três</w:t>
      </w:r>
      <w:r w:rsidRPr="00734B84">
        <w:rPr>
          <w:rFonts w:eastAsia="ArialUnicodeMS-WinCharSetFFFF-H" w:cs="Arial"/>
        </w:rPr>
        <w:t xml:space="preserve"> vezes por semana e as turmas serão constituídas com </w:t>
      </w:r>
      <w:r w:rsidRPr="00734B84">
        <w:rPr>
          <w:rFonts w:eastAsia="ArialUnicodeMS-WinCharSetFFFF-H" w:cs="Arial"/>
          <w:color w:val="000000" w:themeColor="text1"/>
        </w:rPr>
        <w:t>até 25 participantes, considerando 2 horas diárias de acolhimento nas aulas ministradas.</w:t>
      </w:r>
    </w:p>
    <w:p w:rsidR="00FB5863" w:rsidRPr="00734B84" w:rsidRDefault="00FB5863" w:rsidP="00B01752">
      <w:pPr>
        <w:jc w:val="both"/>
        <w:rPr>
          <w:rFonts w:eastAsia="ArialUnicodeMS-WinCharSetFFFF-H" w:cs="Arial"/>
          <w:color w:val="000000" w:themeColor="text1"/>
        </w:rPr>
      </w:pPr>
    </w:p>
    <w:p w:rsidR="00FB5863" w:rsidRPr="00734B84" w:rsidRDefault="00FB5863" w:rsidP="00FB5863">
      <w:pPr>
        <w:pStyle w:val="Normal1"/>
        <w:keepNext/>
        <w:spacing w:before="240" w:after="60"/>
        <w:rPr>
          <w:rFonts w:ascii="Arial" w:hAnsi="Arial" w:cs="Arial"/>
          <w:b/>
          <w:color w:val="auto"/>
          <w:u w:val="single"/>
        </w:rPr>
      </w:pPr>
      <w:r w:rsidRPr="00734B84">
        <w:rPr>
          <w:rFonts w:ascii="Arial" w:hAnsi="Arial" w:cs="Arial"/>
          <w:b/>
          <w:color w:val="auto"/>
        </w:rPr>
        <w:t xml:space="preserve">Organização do Núcleo </w:t>
      </w:r>
    </w:p>
    <w:p w:rsidR="00FB5863" w:rsidRPr="00734B84" w:rsidRDefault="00FB5863" w:rsidP="00FB5863">
      <w:pPr>
        <w:pStyle w:val="Normal1"/>
        <w:spacing w:line="276" w:lineRule="auto"/>
        <w:jc w:val="both"/>
        <w:rPr>
          <w:rFonts w:ascii="Arial" w:hAnsi="Arial" w:cs="Arial"/>
          <w:color w:val="auto"/>
        </w:rPr>
      </w:pPr>
      <w:r w:rsidRPr="00734B84">
        <w:rPr>
          <w:rFonts w:ascii="Arial" w:hAnsi="Arial" w:cs="Arial"/>
          <w:color w:val="auto"/>
        </w:rPr>
        <w:t>O</w:t>
      </w:r>
      <w:r w:rsidRPr="00734B84">
        <w:rPr>
          <w:rFonts w:ascii="Arial" w:hAnsi="Arial" w:cs="Arial"/>
          <w:b/>
          <w:color w:val="auto"/>
        </w:rPr>
        <w:t xml:space="preserve"> </w:t>
      </w:r>
      <w:r w:rsidRPr="00734B84">
        <w:rPr>
          <w:rFonts w:ascii="Arial" w:hAnsi="Arial" w:cs="Arial"/>
          <w:color w:val="auto"/>
        </w:rPr>
        <w:t xml:space="preserve">núcleo do projeto pode ser implementado em espaços comunitários (públicos ou privados) adequados às modalidades esportivas propostas na Proposta de Trabalho. </w:t>
      </w:r>
    </w:p>
    <w:p w:rsidR="00F879FB" w:rsidRPr="00734B84" w:rsidRDefault="00F879FB" w:rsidP="00FB5863">
      <w:pPr>
        <w:pStyle w:val="Normal1"/>
        <w:spacing w:line="276" w:lineRule="auto"/>
        <w:jc w:val="both"/>
        <w:rPr>
          <w:rFonts w:ascii="Arial" w:hAnsi="Arial" w:cs="Arial"/>
          <w:color w:val="auto"/>
        </w:rPr>
      </w:pPr>
    </w:p>
    <w:p w:rsidR="00F879FB" w:rsidRPr="00734B84" w:rsidRDefault="00F879FB" w:rsidP="00FB5863">
      <w:pPr>
        <w:pStyle w:val="Normal1"/>
        <w:spacing w:line="276" w:lineRule="auto"/>
        <w:jc w:val="both"/>
        <w:rPr>
          <w:rFonts w:ascii="Arial" w:hAnsi="Arial" w:cs="Arial"/>
          <w:color w:val="auto"/>
        </w:rPr>
      </w:pPr>
      <w:r w:rsidRPr="00734B84">
        <w:rPr>
          <w:rFonts w:ascii="Arial" w:hAnsi="Arial" w:cs="Arial"/>
          <w:color w:val="auto"/>
        </w:rPr>
        <w:t xml:space="preserve">Cada núcleo </w:t>
      </w:r>
      <w:r w:rsidR="00EF009D" w:rsidRPr="00734B84">
        <w:rPr>
          <w:rFonts w:ascii="Arial" w:hAnsi="Arial" w:cs="Arial"/>
          <w:color w:val="auto"/>
        </w:rPr>
        <w:t>poderá</w:t>
      </w:r>
      <w:r w:rsidR="004E0A58" w:rsidRPr="00734B84">
        <w:rPr>
          <w:rFonts w:ascii="Arial" w:hAnsi="Arial" w:cs="Arial"/>
          <w:color w:val="auto"/>
        </w:rPr>
        <w:t xml:space="preserve"> organizar </w:t>
      </w:r>
      <w:r w:rsidR="00913D2E" w:rsidRPr="00734B84">
        <w:rPr>
          <w:rFonts w:ascii="Arial" w:hAnsi="Arial" w:cs="Arial"/>
          <w:color w:val="auto"/>
        </w:rPr>
        <w:t xml:space="preserve">e definir </w:t>
      </w:r>
      <w:r w:rsidR="00AC516D" w:rsidRPr="00734B84">
        <w:rPr>
          <w:rFonts w:ascii="Arial" w:hAnsi="Arial" w:cs="Arial"/>
          <w:color w:val="auto"/>
        </w:rPr>
        <w:t>um</w:t>
      </w:r>
      <w:r w:rsidR="00320BB1" w:rsidRPr="00734B84">
        <w:rPr>
          <w:rFonts w:ascii="Arial" w:hAnsi="Arial" w:cs="Arial"/>
          <w:color w:val="auto"/>
        </w:rPr>
        <w:t xml:space="preserve">a faixa </w:t>
      </w:r>
      <w:r w:rsidR="00913D2E" w:rsidRPr="00734B84">
        <w:rPr>
          <w:rFonts w:ascii="Arial" w:hAnsi="Arial" w:cs="Arial"/>
          <w:color w:val="auto"/>
        </w:rPr>
        <w:t xml:space="preserve">etária de </w:t>
      </w:r>
      <w:r w:rsidR="00D13BDA" w:rsidRPr="00734B84">
        <w:rPr>
          <w:rFonts w:ascii="Arial" w:hAnsi="Arial" w:cs="Arial"/>
          <w:color w:val="auto"/>
        </w:rPr>
        <w:t>beneficiados</w:t>
      </w:r>
      <w:r w:rsidR="00913D2E" w:rsidRPr="00734B84">
        <w:rPr>
          <w:rFonts w:ascii="Arial" w:hAnsi="Arial" w:cs="Arial"/>
          <w:color w:val="auto"/>
        </w:rPr>
        <w:t>, de acordo com o</w:t>
      </w:r>
      <w:r w:rsidR="00925061" w:rsidRPr="00734B84">
        <w:rPr>
          <w:rFonts w:ascii="Arial" w:hAnsi="Arial" w:cs="Arial"/>
          <w:color w:val="auto"/>
        </w:rPr>
        <w:t>s interesses da comunidade local</w:t>
      </w:r>
      <w:r w:rsidR="00913D2E" w:rsidRPr="00734B84">
        <w:rPr>
          <w:rFonts w:ascii="Arial" w:hAnsi="Arial" w:cs="Arial"/>
          <w:color w:val="auto"/>
        </w:rPr>
        <w:t xml:space="preserve"> </w:t>
      </w:r>
      <w:r w:rsidR="00AC516D" w:rsidRPr="00734B84">
        <w:rPr>
          <w:rFonts w:ascii="Arial" w:hAnsi="Arial" w:cs="Arial"/>
          <w:color w:val="auto"/>
        </w:rPr>
        <w:t>dentre</w:t>
      </w:r>
      <w:r w:rsidR="00913D2E" w:rsidRPr="00734B84">
        <w:rPr>
          <w:rFonts w:ascii="Arial" w:hAnsi="Arial" w:cs="Arial"/>
          <w:color w:val="auto"/>
        </w:rPr>
        <w:t xml:space="preserve"> </w:t>
      </w:r>
      <w:r w:rsidR="00093BF2" w:rsidRPr="00734B84">
        <w:rPr>
          <w:rFonts w:ascii="Arial" w:hAnsi="Arial" w:cs="Arial"/>
          <w:color w:val="auto"/>
        </w:rPr>
        <w:t>a</w:t>
      </w:r>
      <w:r w:rsidR="00AC516D" w:rsidRPr="00734B84">
        <w:rPr>
          <w:rFonts w:ascii="Arial" w:hAnsi="Arial" w:cs="Arial"/>
          <w:color w:val="auto"/>
        </w:rPr>
        <w:t xml:space="preserve">s </w:t>
      </w:r>
      <w:r w:rsidR="00913D2E" w:rsidRPr="00734B84">
        <w:rPr>
          <w:rFonts w:ascii="Arial" w:hAnsi="Arial" w:cs="Arial"/>
          <w:color w:val="auto"/>
        </w:rPr>
        <w:t>opç</w:t>
      </w:r>
      <w:r w:rsidR="00AC516D" w:rsidRPr="00734B84">
        <w:rPr>
          <w:rFonts w:ascii="Arial" w:hAnsi="Arial" w:cs="Arial"/>
          <w:color w:val="auto"/>
        </w:rPr>
        <w:t xml:space="preserve">ões descritas </w:t>
      </w:r>
      <w:r w:rsidR="00913D2E" w:rsidRPr="00734B84">
        <w:rPr>
          <w:rFonts w:ascii="Arial" w:hAnsi="Arial" w:cs="Arial"/>
          <w:color w:val="auto"/>
        </w:rPr>
        <w:t>abaixo:</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6 a 9 anos;</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10 a 13 anos;</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14 a 17 anos;</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18 a 39 anos;</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40 a 59 anos;</w:t>
      </w:r>
    </w:p>
    <w:p w:rsidR="00925061" w:rsidRPr="00734B84" w:rsidRDefault="00925061" w:rsidP="005B2ECC">
      <w:pPr>
        <w:pStyle w:val="estilo1"/>
        <w:widowControl w:val="0"/>
        <w:numPr>
          <w:ilvl w:val="0"/>
          <w:numId w:val="11"/>
        </w:numPr>
        <w:spacing w:before="120" w:beforeAutospacing="0" w:after="0" w:afterAutospacing="0"/>
        <w:jc w:val="both"/>
        <w:rPr>
          <w:color w:val="auto"/>
          <w:sz w:val="24"/>
          <w:szCs w:val="24"/>
        </w:rPr>
      </w:pPr>
      <w:r w:rsidRPr="00734B84">
        <w:rPr>
          <w:bCs/>
          <w:color w:val="auto"/>
          <w:sz w:val="24"/>
          <w:szCs w:val="24"/>
        </w:rPr>
        <w:t>A partir de 60 anos de idade.</w:t>
      </w:r>
    </w:p>
    <w:p w:rsidR="00925061" w:rsidRPr="00734B84" w:rsidRDefault="00925061" w:rsidP="00925061">
      <w:pPr>
        <w:pStyle w:val="estilo1"/>
        <w:widowControl w:val="0"/>
        <w:spacing w:before="120" w:beforeAutospacing="0" w:after="0" w:afterAutospacing="0"/>
        <w:jc w:val="both"/>
        <w:rPr>
          <w:color w:val="auto"/>
          <w:sz w:val="24"/>
          <w:szCs w:val="24"/>
        </w:rPr>
      </w:pPr>
      <w:r w:rsidRPr="00734B84">
        <w:rPr>
          <w:color w:val="auto"/>
          <w:sz w:val="24"/>
          <w:szCs w:val="24"/>
        </w:rPr>
        <w:t xml:space="preserve">Para a Pessoa com Deficiência Física – PCD, será respeitado a individualidade de seu comprometimento objetivando a promoção de inclusão social através de atividades lúdico-esportivas, mobilizando as famílias e oferecendo uma alternativa de lazer e socialização. </w:t>
      </w:r>
    </w:p>
    <w:p w:rsidR="00F77A6A" w:rsidRPr="00734B84" w:rsidRDefault="00F77A6A" w:rsidP="00F77A6A">
      <w:pPr>
        <w:pStyle w:val="Normal1"/>
        <w:spacing w:line="276" w:lineRule="auto"/>
        <w:contextualSpacing/>
        <w:jc w:val="both"/>
        <w:rPr>
          <w:rFonts w:ascii="Arial" w:hAnsi="Arial" w:cs="Arial"/>
          <w:b/>
        </w:rPr>
      </w:pPr>
    </w:p>
    <w:p w:rsidR="00EF009D" w:rsidRPr="00734B84" w:rsidRDefault="00EF009D" w:rsidP="00EF009D">
      <w:pPr>
        <w:pStyle w:val="Normal1"/>
        <w:spacing w:line="276" w:lineRule="auto"/>
        <w:jc w:val="both"/>
        <w:rPr>
          <w:rFonts w:ascii="Arial" w:hAnsi="Arial" w:cs="Arial"/>
        </w:rPr>
      </w:pPr>
      <w:r w:rsidRPr="00734B84">
        <w:rPr>
          <w:rFonts w:ascii="Arial" w:hAnsi="Arial" w:cs="Arial"/>
          <w:b/>
        </w:rPr>
        <w:t xml:space="preserve">Meta de atendimento: </w:t>
      </w:r>
      <w:r w:rsidRPr="00734B84">
        <w:rPr>
          <w:rFonts w:ascii="Arial" w:hAnsi="Arial" w:cs="Arial"/>
        </w:rPr>
        <w:t>100 beneficiados.</w:t>
      </w:r>
    </w:p>
    <w:p w:rsidR="00EF009D" w:rsidRPr="00734B84" w:rsidRDefault="00EF009D" w:rsidP="00EF009D">
      <w:pPr>
        <w:pStyle w:val="Normal1"/>
        <w:spacing w:line="276" w:lineRule="auto"/>
        <w:jc w:val="both"/>
        <w:rPr>
          <w:rFonts w:ascii="Arial" w:hAnsi="Arial" w:cs="Arial"/>
        </w:rPr>
      </w:pPr>
      <w:r w:rsidRPr="00734B84">
        <w:rPr>
          <w:rFonts w:ascii="Arial" w:hAnsi="Arial" w:cs="Arial"/>
          <w:b/>
        </w:rPr>
        <w:t>Frequência:</w:t>
      </w:r>
      <w:r w:rsidRPr="00734B84">
        <w:rPr>
          <w:rFonts w:ascii="Arial" w:hAnsi="Arial" w:cs="Arial"/>
        </w:rPr>
        <w:t xml:space="preserve"> As aulas acontecerão duas vezes na semana para cada modalidade escolhida. </w:t>
      </w:r>
    </w:p>
    <w:p w:rsidR="00EF009D" w:rsidRPr="00734B84" w:rsidRDefault="00EF009D" w:rsidP="00EF009D">
      <w:pPr>
        <w:pStyle w:val="Normal1"/>
        <w:spacing w:line="276" w:lineRule="auto"/>
        <w:jc w:val="both"/>
        <w:rPr>
          <w:rFonts w:ascii="Arial" w:hAnsi="Arial" w:cs="Arial"/>
        </w:rPr>
      </w:pPr>
      <w:r w:rsidRPr="00734B84">
        <w:rPr>
          <w:rFonts w:ascii="Arial" w:hAnsi="Arial" w:cs="Arial"/>
          <w:b/>
        </w:rPr>
        <w:t>Turmas:</w:t>
      </w:r>
      <w:r w:rsidRPr="00734B84">
        <w:rPr>
          <w:rFonts w:ascii="Arial" w:hAnsi="Arial" w:cs="Arial"/>
        </w:rPr>
        <w:t xml:space="preserve"> De acordo com o planejamento pedagógico dos núcleos, as turmas poderão ser organizadas de acordo com a característica do local, não ultrapassando o número de 25 alunos numa estrutura de 4 turmas com 1h30min + 2h de planejamento, totalizando 16h/semanais ou ainda, 16 alunos numa estrutura de 6 turmas com 1h de duração + 2h de planejamento, totalizando 16h/semanais. </w:t>
      </w:r>
    </w:p>
    <w:p w:rsidR="00EF009D" w:rsidRPr="00734B84" w:rsidRDefault="00EF009D" w:rsidP="00EF009D">
      <w:pPr>
        <w:pStyle w:val="Normal1"/>
        <w:spacing w:line="276" w:lineRule="auto"/>
        <w:jc w:val="both"/>
        <w:rPr>
          <w:rFonts w:ascii="Arial" w:hAnsi="Arial" w:cs="Arial"/>
        </w:rPr>
      </w:pPr>
      <w:r w:rsidRPr="00734B84">
        <w:rPr>
          <w:rFonts w:ascii="Arial" w:hAnsi="Arial" w:cs="Arial"/>
          <w:b/>
        </w:rPr>
        <w:t>Carga Horária:</w:t>
      </w:r>
      <w:r w:rsidRPr="00734B84">
        <w:rPr>
          <w:rFonts w:ascii="Arial" w:hAnsi="Arial" w:cs="Arial"/>
        </w:rPr>
        <w:t xml:space="preserve"> atendimento de 16 horas semanais com a presença do Professor, Agente Comunitário e Articulador Comunitário.</w:t>
      </w:r>
    </w:p>
    <w:p w:rsidR="00D13BDA" w:rsidRPr="00734B84" w:rsidRDefault="00EF009D" w:rsidP="00EF009D">
      <w:pPr>
        <w:pStyle w:val="Normal1"/>
        <w:spacing w:line="276" w:lineRule="auto"/>
        <w:jc w:val="both"/>
        <w:rPr>
          <w:rFonts w:ascii="Arial" w:hAnsi="Arial" w:cs="Arial"/>
        </w:rPr>
      </w:pPr>
      <w:r w:rsidRPr="00734B84">
        <w:rPr>
          <w:rFonts w:ascii="Arial" w:hAnsi="Arial" w:cs="Arial"/>
        </w:rPr>
        <w:t>Grade Horária: cada núcleo deverá estruturar uma matriz de atividades (grade horária), de forma sejam atendidos critérios preestabelecidos.</w:t>
      </w:r>
    </w:p>
    <w:p w:rsidR="00D13BDA" w:rsidRPr="00734B84" w:rsidRDefault="00D13BDA" w:rsidP="00D13BDA">
      <w:pPr>
        <w:pStyle w:val="Normal1"/>
        <w:jc w:val="center"/>
        <w:rPr>
          <w:rFonts w:ascii="Arial" w:hAnsi="Arial" w:cs="Arial"/>
          <w:sz w:val="20"/>
          <w:szCs w:val="20"/>
          <w:highlight w:val="white"/>
        </w:rPr>
      </w:pPr>
      <w:r w:rsidRPr="00734B84">
        <w:rPr>
          <w:rFonts w:ascii="Arial" w:hAnsi="Arial" w:cs="Arial"/>
          <w:b/>
          <w:sz w:val="20"/>
          <w:szCs w:val="20"/>
          <w:highlight w:val="white"/>
        </w:rPr>
        <w:t xml:space="preserve">Quadro 3 - </w:t>
      </w:r>
      <w:r w:rsidRPr="00734B84">
        <w:rPr>
          <w:rFonts w:ascii="Arial" w:hAnsi="Arial" w:cs="Arial"/>
          <w:sz w:val="20"/>
          <w:szCs w:val="20"/>
          <w:highlight w:val="white"/>
        </w:rPr>
        <w:t>Modelo de grade horária – 1 núcleo.</w:t>
      </w:r>
    </w:p>
    <w:p w:rsidR="00EF009D" w:rsidRPr="00734B84" w:rsidRDefault="00EF009D" w:rsidP="00D13BDA">
      <w:pPr>
        <w:pStyle w:val="Normal1"/>
        <w:jc w:val="center"/>
        <w:rPr>
          <w:rFonts w:ascii="Arial" w:hAnsi="Arial" w:cs="Arial"/>
          <w:sz w:val="20"/>
          <w:szCs w:val="20"/>
          <w:highlight w:val="white"/>
        </w:rPr>
      </w:pPr>
    </w:p>
    <w:p w:rsidR="00EF009D" w:rsidRPr="00734B84" w:rsidRDefault="00EF009D" w:rsidP="00EF009D">
      <w:pPr>
        <w:rPr>
          <w:rFonts w:cs="Arial"/>
          <w:sz w:val="22"/>
          <w:szCs w:val="22"/>
        </w:rPr>
      </w:pPr>
      <w:r w:rsidRPr="00734B84">
        <w:rPr>
          <w:rFonts w:cs="Arial"/>
          <w:sz w:val="22"/>
          <w:szCs w:val="22"/>
        </w:rPr>
        <w:t xml:space="preserve">Possibilidade 1: </w:t>
      </w:r>
    </w:p>
    <w:p w:rsidR="00EF009D" w:rsidRPr="00734B84" w:rsidRDefault="00EF009D" w:rsidP="00EF009D">
      <w:pPr>
        <w:rPr>
          <w:rFonts w:cs="Arial"/>
          <w:sz w:val="22"/>
          <w:szCs w:val="22"/>
        </w:rPr>
      </w:pPr>
      <w:r w:rsidRPr="00734B84">
        <w:rPr>
          <w:rFonts w:cs="Arial"/>
          <w:sz w:val="22"/>
          <w:szCs w:val="22"/>
        </w:rPr>
        <w:t>4 turmas de 25 alunos, com duração de 1h30min.</w:t>
      </w:r>
    </w:p>
    <w:p w:rsidR="00EF009D" w:rsidRPr="00734B84" w:rsidRDefault="00EF009D" w:rsidP="00D13BDA">
      <w:pPr>
        <w:pStyle w:val="Normal1"/>
        <w:jc w:val="center"/>
        <w:rPr>
          <w:rFonts w:ascii="Arial" w:hAnsi="Arial" w:cs="Arial"/>
          <w:sz w:val="20"/>
          <w:szCs w:val="20"/>
          <w:highlight w:val="yellow"/>
        </w:rPr>
      </w:pPr>
    </w:p>
    <w:tbl>
      <w:tblPr>
        <w:tblStyle w:val="Tabelacomgrade"/>
        <w:tblW w:w="8518" w:type="dxa"/>
        <w:jc w:val="center"/>
        <w:tblLook w:val="04A0"/>
      </w:tblPr>
      <w:tblGrid>
        <w:gridCol w:w="1496"/>
        <w:gridCol w:w="1230"/>
        <w:gridCol w:w="949"/>
        <w:gridCol w:w="698"/>
        <w:gridCol w:w="1088"/>
        <w:gridCol w:w="1777"/>
        <w:gridCol w:w="1280"/>
      </w:tblGrid>
      <w:tr w:rsidR="00EF009D" w:rsidRPr="00734B84" w:rsidTr="00BF2CF0">
        <w:trPr>
          <w:gridAfter w:val="4"/>
          <w:wAfter w:w="4815" w:type="dxa"/>
          <w:trHeight w:val="356"/>
          <w:jc w:val="center"/>
        </w:trPr>
        <w:tc>
          <w:tcPr>
            <w:tcW w:w="3703" w:type="dxa"/>
            <w:gridSpan w:val="3"/>
            <w:shd w:val="clear" w:color="auto" w:fill="DDD9C3" w:themeFill="background2" w:themeFillShade="E6"/>
            <w:vAlign w:val="center"/>
          </w:tcPr>
          <w:p w:rsidR="00EF009D" w:rsidRPr="00734B84" w:rsidRDefault="00EF009D" w:rsidP="00BF2CF0">
            <w:pPr>
              <w:rPr>
                <w:rFonts w:cs="Arial"/>
                <w:b/>
                <w:highlight w:val="yellow"/>
              </w:rPr>
            </w:pPr>
            <w:r w:rsidRPr="00734B84">
              <w:rPr>
                <w:rFonts w:cs="Arial"/>
                <w:b/>
              </w:rPr>
              <w:t>Grade Horária do Núcleo:</w:t>
            </w:r>
          </w:p>
        </w:tc>
      </w:tr>
      <w:tr w:rsidR="00EF009D" w:rsidRPr="00734B84" w:rsidTr="00BF2CF0">
        <w:trPr>
          <w:jc w:val="center"/>
        </w:trPr>
        <w:tc>
          <w:tcPr>
            <w:tcW w:w="1693"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Horário</w:t>
            </w:r>
          </w:p>
        </w:tc>
        <w:tc>
          <w:tcPr>
            <w:tcW w:w="1157"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Segunda</w:t>
            </w:r>
          </w:p>
        </w:tc>
        <w:tc>
          <w:tcPr>
            <w:tcW w:w="1534" w:type="dxa"/>
            <w:gridSpan w:val="2"/>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Terça</w:t>
            </w:r>
          </w:p>
        </w:tc>
        <w:tc>
          <w:tcPr>
            <w:tcW w:w="1134"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Quarta</w:t>
            </w:r>
          </w:p>
        </w:tc>
        <w:tc>
          <w:tcPr>
            <w:tcW w:w="1523"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Quinta</w:t>
            </w:r>
          </w:p>
        </w:tc>
        <w:tc>
          <w:tcPr>
            <w:tcW w:w="1477"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Sexta</w:t>
            </w:r>
          </w:p>
        </w:tc>
      </w:tr>
      <w:tr w:rsidR="00EF009D" w:rsidRPr="00734B84" w:rsidTr="00BF2CF0">
        <w:trPr>
          <w:jc w:val="center"/>
        </w:trPr>
        <w:tc>
          <w:tcPr>
            <w:tcW w:w="1693"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8h às 9:30h</w:t>
            </w:r>
          </w:p>
        </w:tc>
        <w:tc>
          <w:tcPr>
            <w:tcW w:w="1157" w:type="dxa"/>
            <w:vAlign w:val="center"/>
          </w:tcPr>
          <w:p w:rsidR="00EF009D" w:rsidRPr="00734B84" w:rsidRDefault="00EF009D" w:rsidP="00BF2CF0">
            <w:pPr>
              <w:jc w:val="center"/>
              <w:rPr>
                <w:rFonts w:cs="Arial"/>
              </w:rPr>
            </w:pPr>
          </w:p>
        </w:tc>
        <w:tc>
          <w:tcPr>
            <w:tcW w:w="1534" w:type="dxa"/>
            <w:gridSpan w:val="2"/>
            <w:vAlign w:val="center"/>
          </w:tcPr>
          <w:p w:rsidR="00EF009D" w:rsidRPr="00734B84" w:rsidRDefault="00EF009D" w:rsidP="00BF2CF0">
            <w:pPr>
              <w:jc w:val="center"/>
              <w:rPr>
                <w:rFonts w:cs="Arial"/>
                <w:b/>
                <w:sz w:val="22"/>
              </w:rPr>
            </w:pPr>
            <w:r w:rsidRPr="00734B84">
              <w:rPr>
                <w:rFonts w:cs="Arial"/>
                <w:b/>
                <w:sz w:val="22"/>
              </w:rPr>
              <w:t>T1 – Modalidade 1</w:t>
            </w:r>
          </w:p>
        </w:tc>
        <w:tc>
          <w:tcPr>
            <w:tcW w:w="1134" w:type="dxa"/>
            <w:vAlign w:val="center"/>
          </w:tcPr>
          <w:p w:rsidR="00EF009D" w:rsidRPr="00734B84" w:rsidRDefault="00EF009D" w:rsidP="00BF2CF0">
            <w:pPr>
              <w:jc w:val="center"/>
              <w:rPr>
                <w:rFonts w:cs="Arial"/>
              </w:rPr>
            </w:pPr>
          </w:p>
        </w:tc>
        <w:tc>
          <w:tcPr>
            <w:tcW w:w="1523" w:type="dxa"/>
            <w:vAlign w:val="center"/>
          </w:tcPr>
          <w:p w:rsidR="00EF009D" w:rsidRPr="00734B84" w:rsidRDefault="00EF009D" w:rsidP="00BF2CF0">
            <w:pPr>
              <w:jc w:val="center"/>
              <w:rPr>
                <w:rFonts w:cs="Arial"/>
              </w:rPr>
            </w:pPr>
            <w:r w:rsidRPr="00734B84">
              <w:rPr>
                <w:rFonts w:cs="Arial"/>
                <w:b/>
                <w:sz w:val="22"/>
              </w:rPr>
              <w:t>T1 – Modalidade 1</w:t>
            </w:r>
          </w:p>
        </w:tc>
        <w:tc>
          <w:tcPr>
            <w:tcW w:w="1477" w:type="dxa"/>
            <w:vAlign w:val="center"/>
          </w:tcPr>
          <w:p w:rsidR="00EF009D" w:rsidRPr="00734B84" w:rsidRDefault="00EF009D" w:rsidP="00BF2CF0">
            <w:pPr>
              <w:jc w:val="center"/>
              <w:rPr>
                <w:rFonts w:cs="Arial"/>
                <w:highlight w:val="yellow"/>
              </w:rPr>
            </w:pPr>
          </w:p>
        </w:tc>
      </w:tr>
      <w:tr w:rsidR="00EF009D" w:rsidRPr="00734B84" w:rsidTr="00BF2CF0">
        <w:trPr>
          <w:jc w:val="center"/>
        </w:trPr>
        <w:tc>
          <w:tcPr>
            <w:tcW w:w="1693"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 xml:space="preserve">9:30h às 11h </w:t>
            </w:r>
          </w:p>
        </w:tc>
        <w:tc>
          <w:tcPr>
            <w:tcW w:w="1157" w:type="dxa"/>
            <w:vAlign w:val="center"/>
          </w:tcPr>
          <w:p w:rsidR="00EF009D" w:rsidRPr="00734B84" w:rsidRDefault="00EF009D" w:rsidP="00BF2CF0">
            <w:pPr>
              <w:jc w:val="center"/>
              <w:rPr>
                <w:rFonts w:cs="Arial"/>
              </w:rPr>
            </w:pPr>
          </w:p>
        </w:tc>
        <w:tc>
          <w:tcPr>
            <w:tcW w:w="1534" w:type="dxa"/>
            <w:gridSpan w:val="2"/>
            <w:vAlign w:val="center"/>
          </w:tcPr>
          <w:p w:rsidR="00EF009D" w:rsidRPr="00734B84" w:rsidRDefault="00EF009D" w:rsidP="00BF2CF0">
            <w:pPr>
              <w:jc w:val="center"/>
              <w:rPr>
                <w:rFonts w:cs="Arial"/>
                <w:b/>
                <w:sz w:val="22"/>
              </w:rPr>
            </w:pPr>
            <w:r w:rsidRPr="00734B84">
              <w:rPr>
                <w:rFonts w:cs="Arial"/>
                <w:b/>
                <w:sz w:val="22"/>
              </w:rPr>
              <w:t xml:space="preserve">T2 – Modalidade 2 </w:t>
            </w:r>
          </w:p>
        </w:tc>
        <w:tc>
          <w:tcPr>
            <w:tcW w:w="1134" w:type="dxa"/>
            <w:vAlign w:val="center"/>
          </w:tcPr>
          <w:p w:rsidR="00EF009D" w:rsidRPr="00734B84" w:rsidRDefault="00EF009D" w:rsidP="00BF2CF0">
            <w:pPr>
              <w:jc w:val="center"/>
              <w:rPr>
                <w:rFonts w:cs="Arial"/>
              </w:rPr>
            </w:pPr>
          </w:p>
        </w:tc>
        <w:tc>
          <w:tcPr>
            <w:tcW w:w="1523" w:type="dxa"/>
            <w:vAlign w:val="center"/>
          </w:tcPr>
          <w:p w:rsidR="00EF009D" w:rsidRPr="00734B84" w:rsidRDefault="00EF009D" w:rsidP="00BF2CF0">
            <w:pPr>
              <w:jc w:val="center"/>
              <w:rPr>
                <w:rFonts w:cs="Arial"/>
              </w:rPr>
            </w:pPr>
            <w:r w:rsidRPr="00734B84">
              <w:rPr>
                <w:rFonts w:cs="Arial"/>
                <w:b/>
                <w:sz w:val="22"/>
              </w:rPr>
              <w:t xml:space="preserve">T2 – Modalidade 2 </w:t>
            </w:r>
          </w:p>
        </w:tc>
        <w:tc>
          <w:tcPr>
            <w:tcW w:w="1477" w:type="dxa"/>
            <w:vAlign w:val="center"/>
          </w:tcPr>
          <w:p w:rsidR="00EF009D" w:rsidRPr="00734B84" w:rsidRDefault="00EF009D" w:rsidP="00BF2CF0">
            <w:pPr>
              <w:jc w:val="center"/>
              <w:rPr>
                <w:rFonts w:cs="Arial"/>
                <w:highlight w:val="yellow"/>
              </w:rPr>
            </w:pPr>
          </w:p>
        </w:tc>
      </w:tr>
      <w:tr w:rsidR="00EF009D" w:rsidRPr="00734B84" w:rsidTr="00BF2CF0">
        <w:trPr>
          <w:jc w:val="center"/>
        </w:trPr>
        <w:tc>
          <w:tcPr>
            <w:tcW w:w="1693" w:type="dxa"/>
            <w:shd w:val="clear" w:color="auto" w:fill="A6A6A6" w:themeFill="background1" w:themeFillShade="A6"/>
            <w:vAlign w:val="center"/>
          </w:tcPr>
          <w:p w:rsidR="00EF009D" w:rsidRPr="00734B84" w:rsidRDefault="00EF009D" w:rsidP="00BF2CF0">
            <w:pPr>
              <w:jc w:val="center"/>
              <w:rPr>
                <w:rFonts w:cs="Arial"/>
                <w:b/>
              </w:rPr>
            </w:pPr>
            <w:r w:rsidRPr="00734B84">
              <w:rPr>
                <w:rFonts w:cs="Arial"/>
                <w:b/>
              </w:rPr>
              <w:lastRenderedPageBreak/>
              <w:t xml:space="preserve">11h às 13h </w:t>
            </w:r>
          </w:p>
        </w:tc>
        <w:tc>
          <w:tcPr>
            <w:tcW w:w="1157" w:type="dxa"/>
            <w:shd w:val="clear" w:color="auto" w:fill="A6A6A6" w:themeFill="background1" w:themeFillShade="A6"/>
            <w:vAlign w:val="center"/>
          </w:tcPr>
          <w:p w:rsidR="00EF009D" w:rsidRPr="00734B84" w:rsidRDefault="00EF009D" w:rsidP="00BF2CF0">
            <w:pPr>
              <w:jc w:val="center"/>
              <w:rPr>
                <w:rFonts w:cs="Arial"/>
                <w:b/>
              </w:rPr>
            </w:pPr>
          </w:p>
        </w:tc>
        <w:tc>
          <w:tcPr>
            <w:tcW w:w="1534" w:type="dxa"/>
            <w:gridSpan w:val="2"/>
            <w:shd w:val="clear" w:color="auto" w:fill="A6A6A6" w:themeFill="background1" w:themeFillShade="A6"/>
            <w:vAlign w:val="center"/>
          </w:tcPr>
          <w:p w:rsidR="00EF009D" w:rsidRPr="00734B84" w:rsidRDefault="00EF009D" w:rsidP="00BF2CF0">
            <w:pPr>
              <w:jc w:val="center"/>
              <w:rPr>
                <w:rFonts w:cs="Arial"/>
                <w:b/>
                <w:sz w:val="22"/>
              </w:rPr>
            </w:pPr>
            <w:r w:rsidRPr="00734B84">
              <w:rPr>
                <w:rFonts w:cs="Arial"/>
                <w:b/>
                <w:sz w:val="22"/>
              </w:rPr>
              <w:t>Planejamento</w:t>
            </w:r>
          </w:p>
        </w:tc>
        <w:tc>
          <w:tcPr>
            <w:tcW w:w="1134" w:type="dxa"/>
            <w:shd w:val="clear" w:color="auto" w:fill="A6A6A6" w:themeFill="background1" w:themeFillShade="A6"/>
            <w:vAlign w:val="center"/>
          </w:tcPr>
          <w:p w:rsidR="00EF009D" w:rsidRPr="00734B84" w:rsidRDefault="00EF009D" w:rsidP="00BF2CF0">
            <w:pPr>
              <w:jc w:val="center"/>
              <w:rPr>
                <w:rFonts w:cs="Arial"/>
                <w:b/>
              </w:rPr>
            </w:pPr>
          </w:p>
        </w:tc>
        <w:tc>
          <w:tcPr>
            <w:tcW w:w="1523" w:type="dxa"/>
            <w:shd w:val="clear" w:color="auto" w:fill="A6A6A6" w:themeFill="background1" w:themeFillShade="A6"/>
            <w:vAlign w:val="center"/>
          </w:tcPr>
          <w:p w:rsidR="00EF009D" w:rsidRPr="00734B84" w:rsidRDefault="00EF009D" w:rsidP="00BF2CF0">
            <w:pPr>
              <w:jc w:val="center"/>
              <w:rPr>
                <w:rFonts w:cs="Arial"/>
                <w:b/>
              </w:rPr>
            </w:pPr>
            <w:r w:rsidRPr="00734B84">
              <w:rPr>
                <w:rFonts w:cs="Arial"/>
                <w:b/>
              </w:rPr>
              <w:t>Planejamento</w:t>
            </w:r>
          </w:p>
        </w:tc>
        <w:tc>
          <w:tcPr>
            <w:tcW w:w="1477" w:type="dxa"/>
            <w:shd w:val="clear" w:color="auto" w:fill="A6A6A6" w:themeFill="background1" w:themeFillShade="A6"/>
            <w:vAlign w:val="center"/>
          </w:tcPr>
          <w:p w:rsidR="00EF009D" w:rsidRPr="00734B84" w:rsidRDefault="00EF009D" w:rsidP="00BF2CF0">
            <w:pPr>
              <w:jc w:val="center"/>
              <w:rPr>
                <w:rFonts w:cs="Arial"/>
                <w:b/>
                <w:highlight w:val="yellow"/>
              </w:rPr>
            </w:pPr>
          </w:p>
        </w:tc>
      </w:tr>
      <w:tr w:rsidR="00EF009D" w:rsidRPr="00734B84" w:rsidTr="00BF2CF0">
        <w:trPr>
          <w:jc w:val="center"/>
        </w:trPr>
        <w:tc>
          <w:tcPr>
            <w:tcW w:w="1693"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14h às 15:30h</w:t>
            </w:r>
          </w:p>
        </w:tc>
        <w:tc>
          <w:tcPr>
            <w:tcW w:w="1157" w:type="dxa"/>
            <w:vAlign w:val="center"/>
          </w:tcPr>
          <w:p w:rsidR="00EF009D" w:rsidRPr="00734B84" w:rsidRDefault="00EF009D" w:rsidP="00BF2CF0">
            <w:pPr>
              <w:jc w:val="center"/>
              <w:rPr>
                <w:rFonts w:cs="Arial"/>
                <w:b/>
              </w:rPr>
            </w:pPr>
          </w:p>
        </w:tc>
        <w:tc>
          <w:tcPr>
            <w:tcW w:w="1534" w:type="dxa"/>
            <w:gridSpan w:val="2"/>
            <w:vAlign w:val="center"/>
          </w:tcPr>
          <w:p w:rsidR="00EF009D" w:rsidRPr="00734B84" w:rsidRDefault="00EF009D" w:rsidP="00BF2CF0">
            <w:pPr>
              <w:jc w:val="center"/>
              <w:rPr>
                <w:rFonts w:cs="Arial"/>
                <w:b/>
                <w:sz w:val="22"/>
              </w:rPr>
            </w:pPr>
            <w:r w:rsidRPr="00734B84">
              <w:rPr>
                <w:rFonts w:cs="Arial"/>
                <w:b/>
                <w:sz w:val="22"/>
              </w:rPr>
              <w:t xml:space="preserve">T3- Modalidade 1 </w:t>
            </w:r>
          </w:p>
        </w:tc>
        <w:tc>
          <w:tcPr>
            <w:tcW w:w="1134" w:type="dxa"/>
            <w:vAlign w:val="center"/>
          </w:tcPr>
          <w:p w:rsidR="00EF009D" w:rsidRPr="00734B84" w:rsidRDefault="00EF009D" w:rsidP="00BF2CF0">
            <w:pPr>
              <w:jc w:val="center"/>
              <w:rPr>
                <w:rFonts w:cs="Arial"/>
              </w:rPr>
            </w:pPr>
          </w:p>
        </w:tc>
        <w:tc>
          <w:tcPr>
            <w:tcW w:w="1523" w:type="dxa"/>
            <w:vAlign w:val="center"/>
          </w:tcPr>
          <w:p w:rsidR="00EF009D" w:rsidRPr="00734B84" w:rsidRDefault="00EF009D" w:rsidP="00BF2CF0">
            <w:pPr>
              <w:jc w:val="center"/>
              <w:rPr>
                <w:rFonts w:cs="Arial"/>
              </w:rPr>
            </w:pPr>
            <w:r w:rsidRPr="00734B84">
              <w:rPr>
                <w:rFonts w:cs="Arial"/>
                <w:b/>
                <w:sz w:val="22"/>
              </w:rPr>
              <w:t xml:space="preserve">T3- Modalidade 1 </w:t>
            </w:r>
          </w:p>
        </w:tc>
        <w:tc>
          <w:tcPr>
            <w:tcW w:w="1477" w:type="dxa"/>
            <w:vAlign w:val="center"/>
          </w:tcPr>
          <w:p w:rsidR="00EF009D" w:rsidRPr="00734B84" w:rsidRDefault="00EF009D" w:rsidP="00BF2CF0">
            <w:pPr>
              <w:jc w:val="center"/>
              <w:rPr>
                <w:rFonts w:cs="Arial"/>
                <w:highlight w:val="yellow"/>
              </w:rPr>
            </w:pPr>
          </w:p>
        </w:tc>
      </w:tr>
      <w:tr w:rsidR="00EF009D" w:rsidRPr="00734B84" w:rsidTr="00BF2CF0">
        <w:trPr>
          <w:jc w:val="center"/>
        </w:trPr>
        <w:tc>
          <w:tcPr>
            <w:tcW w:w="1693"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15:30 às 17h</w:t>
            </w:r>
          </w:p>
        </w:tc>
        <w:tc>
          <w:tcPr>
            <w:tcW w:w="1157" w:type="dxa"/>
            <w:vAlign w:val="center"/>
          </w:tcPr>
          <w:p w:rsidR="00EF009D" w:rsidRPr="00734B84" w:rsidRDefault="00EF009D" w:rsidP="00BF2CF0">
            <w:pPr>
              <w:jc w:val="center"/>
              <w:rPr>
                <w:rFonts w:cs="Arial"/>
                <w:b/>
                <w:highlight w:val="yellow"/>
              </w:rPr>
            </w:pPr>
          </w:p>
        </w:tc>
        <w:tc>
          <w:tcPr>
            <w:tcW w:w="1534" w:type="dxa"/>
            <w:gridSpan w:val="2"/>
            <w:vAlign w:val="center"/>
          </w:tcPr>
          <w:p w:rsidR="00EF009D" w:rsidRPr="00734B84" w:rsidRDefault="00EF009D" w:rsidP="00BF2CF0">
            <w:pPr>
              <w:jc w:val="center"/>
              <w:rPr>
                <w:rFonts w:cs="Arial"/>
                <w:b/>
                <w:sz w:val="22"/>
              </w:rPr>
            </w:pPr>
            <w:r w:rsidRPr="00734B84">
              <w:rPr>
                <w:rFonts w:cs="Arial"/>
                <w:b/>
                <w:sz w:val="22"/>
              </w:rPr>
              <w:t>T4 – Modalidade 2</w:t>
            </w:r>
          </w:p>
        </w:tc>
        <w:tc>
          <w:tcPr>
            <w:tcW w:w="1134" w:type="dxa"/>
            <w:vAlign w:val="center"/>
          </w:tcPr>
          <w:p w:rsidR="00EF009D" w:rsidRPr="00734B84" w:rsidRDefault="00EF009D" w:rsidP="00BF2CF0">
            <w:pPr>
              <w:jc w:val="center"/>
              <w:rPr>
                <w:rFonts w:cs="Arial"/>
                <w:highlight w:val="yellow"/>
              </w:rPr>
            </w:pPr>
          </w:p>
        </w:tc>
        <w:tc>
          <w:tcPr>
            <w:tcW w:w="1523" w:type="dxa"/>
            <w:vAlign w:val="center"/>
          </w:tcPr>
          <w:p w:rsidR="00EF009D" w:rsidRPr="00734B84" w:rsidRDefault="00EF009D" w:rsidP="00BF2CF0">
            <w:pPr>
              <w:jc w:val="center"/>
              <w:rPr>
                <w:rFonts w:cs="Arial"/>
              </w:rPr>
            </w:pPr>
            <w:r w:rsidRPr="00734B84">
              <w:rPr>
                <w:rFonts w:cs="Arial"/>
                <w:b/>
                <w:sz w:val="22"/>
              </w:rPr>
              <w:t>T4 – Modalidade 2</w:t>
            </w:r>
          </w:p>
        </w:tc>
        <w:tc>
          <w:tcPr>
            <w:tcW w:w="1477" w:type="dxa"/>
            <w:vAlign w:val="center"/>
          </w:tcPr>
          <w:p w:rsidR="00EF009D" w:rsidRPr="00734B84" w:rsidRDefault="00EF009D" w:rsidP="00BF2CF0">
            <w:pPr>
              <w:jc w:val="center"/>
              <w:rPr>
                <w:rFonts w:cs="Arial"/>
                <w:highlight w:val="yellow"/>
              </w:rPr>
            </w:pPr>
          </w:p>
        </w:tc>
      </w:tr>
    </w:tbl>
    <w:p w:rsidR="00EF009D" w:rsidRPr="00734B84" w:rsidRDefault="00EF009D" w:rsidP="00EF009D">
      <w:pPr>
        <w:jc w:val="center"/>
        <w:rPr>
          <w:rFonts w:cs="Arial"/>
          <w:sz w:val="22"/>
          <w:szCs w:val="22"/>
          <w:highlight w:val="yellow"/>
        </w:rPr>
      </w:pPr>
      <w:r w:rsidRPr="00734B84">
        <w:rPr>
          <w:rFonts w:cs="Arial"/>
          <w:sz w:val="22"/>
          <w:szCs w:val="22"/>
        </w:rPr>
        <w:t>Total de 16h semanais.</w:t>
      </w:r>
    </w:p>
    <w:p w:rsidR="00EF009D" w:rsidRPr="00734B84" w:rsidRDefault="00EF009D" w:rsidP="00EF009D">
      <w:pPr>
        <w:rPr>
          <w:rFonts w:cs="Arial"/>
          <w:b/>
          <w:sz w:val="22"/>
          <w:szCs w:val="22"/>
        </w:rPr>
      </w:pPr>
      <w:r w:rsidRPr="00734B84">
        <w:rPr>
          <w:rFonts w:cs="Arial"/>
          <w:b/>
          <w:sz w:val="22"/>
          <w:szCs w:val="22"/>
        </w:rPr>
        <w:t xml:space="preserve">Possibilidade 2: </w:t>
      </w:r>
    </w:p>
    <w:p w:rsidR="00EF009D" w:rsidRPr="00734B84" w:rsidRDefault="00EF009D" w:rsidP="00EF009D">
      <w:pPr>
        <w:rPr>
          <w:rFonts w:cs="Arial"/>
          <w:b/>
          <w:sz w:val="22"/>
          <w:szCs w:val="22"/>
        </w:rPr>
      </w:pPr>
      <w:r w:rsidRPr="00734B84">
        <w:rPr>
          <w:rFonts w:cs="Arial"/>
          <w:b/>
          <w:sz w:val="22"/>
          <w:szCs w:val="22"/>
        </w:rPr>
        <w:t>6 turmas de 16 alunos, com duração de 1h.</w:t>
      </w:r>
    </w:p>
    <w:p w:rsidR="00EF009D" w:rsidRPr="00734B84" w:rsidRDefault="00EF009D" w:rsidP="00EF009D">
      <w:pPr>
        <w:rPr>
          <w:rFonts w:cs="Arial"/>
          <w:b/>
          <w:sz w:val="22"/>
          <w:szCs w:val="22"/>
        </w:rPr>
      </w:pPr>
    </w:p>
    <w:p w:rsidR="00EF009D" w:rsidRPr="00734B84" w:rsidRDefault="00EF009D" w:rsidP="00EF009D">
      <w:pPr>
        <w:rPr>
          <w:rFonts w:cs="Arial"/>
          <w:b/>
          <w:sz w:val="22"/>
          <w:szCs w:val="22"/>
        </w:rPr>
      </w:pPr>
    </w:p>
    <w:tbl>
      <w:tblPr>
        <w:tblStyle w:val="Tabelacomgrade"/>
        <w:tblW w:w="8518" w:type="dxa"/>
        <w:jc w:val="center"/>
        <w:tblLook w:val="04A0"/>
      </w:tblPr>
      <w:tblGrid>
        <w:gridCol w:w="1349"/>
        <w:gridCol w:w="1230"/>
        <w:gridCol w:w="893"/>
        <w:gridCol w:w="210"/>
        <w:gridCol w:w="1909"/>
        <w:gridCol w:w="976"/>
        <w:gridCol w:w="1951"/>
      </w:tblGrid>
      <w:tr w:rsidR="00EF009D" w:rsidRPr="00734B84" w:rsidTr="00BF2CF0">
        <w:trPr>
          <w:gridAfter w:val="3"/>
          <w:wAfter w:w="4898" w:type="dxa"/>
          <w:trHeight w:val="356"/>
          <w:jc w:val="center"/>
        </w:trPr>
        <w:tc>
          <w:tcPr>
            <w:tcW w:w="3620" w:type="dxa"/>
            <w:gridSpan w:val="4"/>
            <w:shd w:val="clear" w:color="auto" w:fill="DDD9C3" w:themeFill="background2" w:themeFillShade="E6"/>
            <w:vAlign w:val="center"/>
          </w:tcPr>
          <w:p w:rsidR="00EF009D" w:rsidRPr="00734B84" w:rsidRDefault="00EF009D" w:rsidP="00BF2CF0">
            <w:pPr>
              <w:rPr>
                <w:rFonts w:cs="Arial"/>
                <w:b/>
                <w:highlight w:val="yellow"/>
              </w:rPr>
            </w:pPr>
            <w:r w:rsidRPr="00734B84">
              <w:rPr>
                <w:rFonts w:cs="Arial"/>
                <w:b/>
              </w:rPr>
              <w:t>Grade Horária do Núcleo:</w:t>
            </w:r>
          </w:p>
        </w:tc>
      </w:tr>
      <w:tr w:rsidR="00EF009D" w:rsidRPr="00734B84" w:rsidTr="00BF2CF0">
        <w:trPr>
          <w:jc w:val="center"/>
        </w:trPr>
        <w:tc>
          <w:tcPr>
            <w:tcW w:w="1412"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Horário</w:t>
            </w:r>
          </w:p>
        </w:tc>
        <w:tc>
          <w:tcPr>
            <w:tcW w:w="1097"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Segunda</w:t>
            </w:r>
          </w:p>
        </w:tc>
        <w:tc>
          <w:tcPr>
            <w:tcW w:w="901"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Terça</w:t>
            </w:r>
          </w:p>
        </w:tc>
        <w:tc>
          <w:tcPr>
            <w:tcW w:w="2224" w:type="dxa"/>
            <w:gridSpan w:val="2"/>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Quarta</w:t>
            </w:r>
          </w:p>
        </w:tc>
        <w:tc>
          <w:tcPr>
            <w:tcW w:w="894"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Quinta</w:t>
            </w:r>
          </w:p>
        </w:tc>
        <w:tc>
          <w:tcPr>
            <w:tcW w:w="1990" w:type="dxa"/>
            <w:shd w:val="clear" w:color="auto" w:fill="BFBFBF" w:themeFill="background1" w:themeFillShade="BF"/>
            <w:vAlign w:val="center"/>
          </w:tcPr>
          <w:p w:rsidR="00EF009D" w:rsidRPr="00734B84" w:rsidRDefault="00EF009D" w:rsidP="00BF2CF0">
            <w:pPr>
              <w:jc w:val="center"/>
              <w:rPr>
                <w:rFonts w:eastAsia="Arial Unicode MS" w:cs="Arial"/>
                <w:b/>
                <w:color w:val="000000" w:themeColor="text1"/>
              </w:rPr>
            </w:pPr>
            <w:r w:rsidRPr="00734B84">
              <w:rPr>
                <w:rFonts w:eastAsia="Arial Unicode MS" w:cs="Arial"/>
                <w:b/>
                <w:color w:val="000000" w:themeColor="text1"/>
              </w:rPr>
              <w:t>Sexta</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8h às 9h</w:t>
            </w:r>
          </w:p>
        </w:tc>
        <w:tc>
          <w:tcPr>
            <w:tcW w:w="1097" w:type="dxa"/>
            <w:vAlign w:val="center"/>
          </w:tcPr>
          <w:p w:rsidR="00EF009D" w:rsidRPr="00734B84" w:rsidRDefault="00EF009D" w:rsidP="00BF2CF0">
            <w:pPr>
              <w:jc w:val="center"/>
              <w:rPr>
                <w:rFonts w:cs="Arial"/>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rPr>
            </w:pPr>
            <w:r w:rsidRPr="00734B84">
              <w:rPr>
                <w:rFonts w:cs="Arial"/>
                <w:b/>
                <w:sz w:val="22"/>
              </w:rPr>
              <w:t>T1 – Modalidade 1</w:t>
            </w:r>
          </w:p>
        </w:tc>
        <w:tc>
          <w:tcPr>
            <w:tcW w:w="894" w:type="dxa"/>
            <w:vAlign w:val="center"/>
          </w:tcPr>
          <w:p w:rsidR="00EF009D" w:rsidRPr="00734B84" w:rsidRDefault="00EF009D" w:rsidP="00BF2CF0">
            <w:pPr>
              <w:jc w:val="center"/>
              <w:rPr>
                <w:rFonts w:cs="Arial"/>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T1 – Modalidade 1</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 xml:space="preserve">9h às 10h </w:t>
            </w:r>
          </w:p>
        </w:tc>
        <w:tc>
          <w:tcPr>
            <w:tcW w:w="1097" w:type="dxa"/>
            <w:vAlign w:val="center"/>
          </w:tcPr>
          <w:p w:rsidR="00EF009D" w:rsidRPr="00734B84" w:rsidRDefault="00EF009D" w:rsidP="00BF2CF0">
            <w:pPr>
              <w:jc w:val="center"/>
              <w:rPr>
                <w:rFonts w:cs="Arial"/>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rPr>
            </w:pPr>
            <w:r w:rsidRPr="00734B84">
              <w:rPr>
                <w:rFonts w:cs="Arial"/>
                <w:b/>
                <w:sz w:val="22"/>
              </w:rPr>
              <w:t xml:space="preserve">T2 – Modalidade 2 </w:t>
            </w:r>
          </w:p>
        </w:tc>
        <w:tc>
          <w:tcPr>
            <w:tcW w:w="894" w:type="dxa"/>
            <w:vAlign w:val="center"/>
          </w:tcPr>
          <w:p w:rsidR="00EF009D" w:rsidRPr="00734B84" w:rsidRDefault="00EF009D" w:rsidP="00BF2CF0">
            <w:pPr>
              <w:jc w:val="center"/>
              <w:rPr>
                <w:rFonts w:cs="Arial"/>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 xml:space="preserve">T2 – Modalidade 2 </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 xml:space="preserve">10h às 11h </w:t>
            </w:r>
          </w:p>
        </w:tc>
        <w:tc>
          <w:tcPr>
            <w:tcW w:w="1097" w:type="dxa"/>
            <w:vAlign w:val="center"/>
          </w:tcPr>
          <w:p w:rsidR="00EF009D" w:rsidRPr="00734B84" w:rsidRDefault="00EF009D" w:rsidP="00BF2CF0">
            <w:pPr>
              <w:jc w:val="center"/>
              <w:rPr>
                <w:rFonts w:cs="Arial"/>
                <w:b/>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rPr>
            </w:pPr>
            <w:r w:rsidRPr="00734B84">
              <w:rPr>
                <w:rFonts w:cs="Arial"/>
                <w:b/>
                <w:sz w:val="22"/>
              </w:rPr>
              <w:t>T3 – Modalidade 2</w:t>
            </w:r>
          </w:p>
        </w:tc>
        <w:tc>
          <w:tcPr>
            <w:tcW w:w="894" w:type="dxa"/>
            <w:vAlign w:val="center"/>
          </w:tcPr>
          <w:p w:rsidR="00EF009D" w:rsidRPr="00734B84" w:rsidRDefault="00EF009D" w:rsidP="00BF2CF0">
            <w:pPr>
              <w:jc w:val="center"/>
              <w:rPr>
                <w:rFonts w:cs="Arial"/>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T3 – Modalidade 2</w:t>
            </w:r>
          </w:p>
        </w:tc>
      </w:tr>
      <w:tr w:rsidR="00EF009D" w:rsidRPr="00734B84" w:rsidTr="00BF2CF0">
        <w:trPr>
          <w:jc w:val="center"/>
        </w:trPr>
        <w:tc>
          <w:tcPr>
            <w:tcW w:w="1412" w:type="dxa"/>
            <w:shd w:val="clear" w:color="auto" w:fill="A6A6A6" w:themeFill="background1" w:themeFillShade="A6"/>
            <w:vAlign w:val="center"/>
          </w:tcPr>
          <w:p w:rsidR="00EF009D" w:rsidRPr="00734B84" w:rsidRDefault="00EF009D" w:rsidP="00BF2CF0">
            <w:pPr>
              <w:jc w:val="center"/>
              <w:rPr>
                <w:rFonts w:cs="Arial"/>
                <w:b/>
              </w:rPr>
            </w:pPr>
            <w:r w:rsidRPr="00734B84">
              <w:rPr>
                <w:rFonts w:cs="Arial"/>
                <w:b/>
              </w:rPr>
              <w:t>12h às 14h</w:t>
            </w:r>
          </w:p>
        </w:tc>
        <w:tc>
          <w:tcPr>
            <w:tcW w:w="1097" w:type="dxa"/>
            <w:shd w:val="clear" w:color="auto" w:fill="A6A6A6" w:themeFill="background1" w:themeFillShade="A6"/>
            <w:vAlign w:val="center"/>
          </w:tcPr>
          <w:p w:rsidR="00EF009D" w:rsidRPr="00734B84" w:rsidRDefault="00EF009D" w:rsidP="00BF2CF0">
            <w:pPr>
              <w:jc w:val="center"/>
              <w:rPr>
                <w:rFonts w:cs="Arial"/>
                <w:b/>
              </w:rPr>
            </w:pPr>
          </w:p>
        </w:tc>
        <w:tc>
          <w:tcPr>
            <w:tcW w:w="901" w:type="dxa"/>
            <w:shd w:val="clear" w:color="auto" w:fill="A6A6A6" w:themeFill="background1" w:themeFillShade="A6"/>
            <w:vAlign w:val="center"/>
          </w:tcPr>
          <w:p w:rsidR="00EF009D" w:rsidRPr="00734B84" w:rsidRDefault="00EF009D" w:rsidP="00BF2CF0">
            <w:pPr>
              <w:jc w:val="center"/>
              <w:rPr>
                <w:rFonts w:cs="Arial"/>
                <w:b/>
                <w:sz w:val="22"/>
              </w:rPr>
            </w:pPr>
          </w:p>
        </w:tc>
        <w:tc>
          <w:tcPr>
            <w:tcW w:w="2224" w:type="dxa"/>
            <w:gridSpan w:val="2"/>
            <w:shd w:val="clear" w:color="auto" w:fill="A6A6A6" w:themeFill="background1" w:themeFillShade="A6"/>
            <w:vAlign w:val="center"/>
          </w:tcPr>
          <w:p w:rsidR="00EF009D" w:rsidRPr="00734B84" w:rsidRDefault="00EF009D" w:rsidP="00BF2CF0">
            <w:pPr>
              <w:jc w:val="center"/>
              <w:rPr>
                <w:rFonts w:cs="Arial"/>
                <w:b/>
              </w:rPr>
            </w:pPr>
            <w:r w:rsidRPr="00734B84">
              <w:rPr>
                <w:rFonts w:cs="Arial"/>
                <w:b/>
                <w:sz w:val="22"/>
              </w:rPr>
              <w:t>Planejamento</w:t>
            </w:r>
          </w:p>
        </w:tc>
        <w:tc>
          <w:tcPr>
            <w:tcW w:w="894" w:type="dxa"/>
            <w:shd w:val="clear" w:color="auto" w:fill="A6A6A6" w:themeFill="background1" w:themeFillShade="A6"/>
            <w:vAlign w:val="center"/>
          </w:tcPr>
          <w:p w:rsidR="00EF009D" w:rsidRPr="00734B84" w:rsidRDefault="00EF009D" w:rsidP="00BF2CF0">
            <w:pPr>
              <w:jc w:val="center"/>
              <w:rPr>
                <w:rFonts w:cs="Arial"/>
                <w:b/>
              </w:rPr>
            </w:pPr>
          </w:p>
        </w:tc>
        <w:tc>
          <w:tcPr>
            <w:tcW w:w="1990" w:type="dxa"/>
            <w:shd w:val="clear" w:color="auto" w:fill="A6A6A6" w:themeFill="background1" w:themeFillShade="A6"/>
            <w:vAlign w:val="center"/>
          </w:tcPr>
          <w:p w:rsidR="00EF009D" w:rsidRPr="00734B84" w:rsidRDefault="00EF009D" w:rsidP="00BF2CF0">
            <w:pPr>
              <w:jc w:val="center"/>
              <w:rPr>
                <w:rFonts w:cs="Arial"/>
                <w:b/>
                <w:highlight w:val="yellow"/>
              </w:rPr>
            </w:pPr>
            <w:r w:rsidRPr="00734B84">
              <w:rPr>
                <w:rFonts w:cs="Arial"/>
                <w:b/>
              </w:rPr>
              <w:t>Planejamento</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14h às 15h</w:t>
            </w:r>
          </w:p>
        </w:tc>
        <w:tc>
          <w:tcPr>
            <w:tcW w:w="1097" w:type="dxa"/>
            <w:vAlign w:val="center"/>
          </w:tcPr>
          <w:p w:rsidR="00EF009D" w:rsidRPr="00734B84" w:rsidRDefault="00EF009D" w:rsidP="00BF2CF0">
            <w:pPr>
              <w:jc w:val="center"/>
              <w:rPr>
                <w:rFonts w:cs="Arial"/>
                <w:b/>
                <w:highlight w:val="yellow"/>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highlight w:val="yellow"/>
              </w:rPr>
            </w:pPr>
            <w:r w:rsidRPr="00734B84">
              <w:rPr>
                <w:rFonts w:cs="Arial"/>
                <w:b/>
                <w:sz w:val="22"/>
              </w:rPr>
              <w:t>T4- Modalidade 1</w:t>
            </w:r>
          </w:p>
        </w:tc>
        <w:tc>
          <w:tcPr>
            <w:tcW w:w="894" w:type="dxa"/>
            <w:vAlign w:val="center"/>
          </w:tcPr>
          <w:p w:rsidR="00EF009D" w:rsidRPr="00734B84" w:rsidRDefault="00EF009D" w:rsidP="00BF2CF0">
            <w:pPr>
              <w:jc w:val="center"/>
              <w:rPr>
                <w:rFonts w:cs="Arial"/>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T4- Modalidade 1</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15h às 16h</w:t>
            </w:r>
          </w:p>
        </w:tc>
        <w:tc>
          <w:tcPr>
            <w:tcW w:w="1097" w:type="dxa"/>
            <w:vAlign w:val="center"/>
          </w:tcPr>
          <w:p w:rsidR="00EF009D" w:rsidRPr="00734B84" w:rsidRDefault="00EF009D" w:rsidP="00BF2CF0">
            <w:pPr>
              <w:jc w:val="center"/>
              <w:rPr>
                <w:rFonts w:cs="Arial"/>
                <w:b/>
                <w:highlight w:val="yellow"/>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highlight w:val="yellow"/>
              </w:rPr>
            </w:pPr>
            <w:r w:rsidRPr="00734B84">
              <w:rPr>
                <w:rFonts w:cs="Arial"/>
                <w:b/>
                <w:sz w:val="22"/>
              </w:rPr>
              <w:t>T5 – Modalidade 2</w:t>
            </w:r>
          </w:p>
        </w:tc>
        <w:tc>
          <w:tcPr>
            <w:tcW w:w="894" w:type="dxa"/>
            <w:vAlign w:val="center"/>
          </w:tcPr>
          <w:p w:rsidR="00EF009D" w:rsidRPr="00734B84" w:rsidRDefault="00EF009D" w:rsidP="00BF2CF0">
            <w:pPr>
              <w:jc w:val="center"/>
              <w:rPr>
                <w:rFonts w:cs="Arial"/>
                <w:b/>
                <w:sz w:val="22"/>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T5 – Modalidade 2</w:t>
            </w:r>
          </w:p>
        </w:tc>
      </w:tr>
      <w:tr w:rsidR="00EF009D" w:rsidRPr="00734B84" w:rsidTr="00BF2CF0">
        <w:trPr>
          <w:jc w:val="center"/>
        </w:trPr>
        <w:tc>
          <w:tcPr>
            <w:tcW w:w="1412" w:type="dxa"/>
            <w:shd w:val="clear" w:color="auto" w:fill="F2F2F2" w:themeFill="background1" w:themeFillShade="F2"/>
            <w:vAlign w:val="center"/>
          </w:tcPr>
          <w:p w:rsidR="00EF009D" w:rsidRPr="00734B84" w:rsidRDefault="00EF009D" w:rsidP="00BF2CF0">
            <w:pPr>
              <w:jc w:val="center"/>
              <w:rPr>
                <w:rFonts w:cs="Arial"/>
                <w:b/>
              </w:rPr>
            </w:pPr>
            <w:r w:rsidRPr="00734B84">
              <w:rPr>
                <w:rFonts w:cs="Arial"/>
                <w:b/>
              </w:rPr>
              <w:t>16h às 17h</w:t>
            </w:r>
          </w:p>
        </w:tc>
        <w:tc>
          <w:tcPr>
            <w:tcW w:w="1097" w:type="dxa"/>
            <w:vAlign w:val="center"/>
          </w:tcPr>
          <w:p w:rsidR="00EF009D" w:rsidRPr="00734B84" w:rsidRDefault="00EF009D" w:rsidP="00BF2CF0">
            <w:pPr>
              <w:jc w:val="center"/>
              <w:rPr>
                <w:rFonts w:cs="Arial"/>
                <w:b/>
                <w:highlight w:val="yellow"/>
              </w:rPr>
            </w:pPr>
          </w:p>
        </w:tc>
        <w:tc>
          <w:tcPr>
            <w:tcW w:w="901" w:type="dxa"/>
            <w:vAlign w:val="center"/>
          </w:tcPr>
          <w:p w:rsidR="00EF009D" w:rsidRPr="00734B84" w:rsidRDefault="00EF009D" w:rsidP="00BF2CF0">
            <w:pPr>
              <w:jc w:val="center"/>
              <w:rPr>
                <w:rFonts w:cs="Arial"/>
                <w:b/>
                <w:sz w:val="22"/>
              </w:rPr>
            </w:pPr>
          </w:p>
        </w:tc>
        <w:tc>
          <w:tcPr>
            <w:tcW w:w="2224" w:type="dxa"/>
            <w:gridSpan w:val="2"/>
            <w:vAlign w:val="center"/>
          </w:tcPr>
          <w:p w:rsidR="00EF009D" w:rsidRPr="00734B84" w:rsidRDefault="00EF009D" w:rsidP="00BF2CF0">
            <w:pPr>
              <w:jc w:val="center"/>
              <w:rPr>
                <w:rFonts w:cs="Arial"/>
                <w:highlight w:val="yellow"/>
              </w:rPr>
            </w:pPr>
            <w:r w:rsidRPr="00734B84">
              <w:rPr>
                <w:rFonts w:cs="Arial"/>
                <w:b/>
                <w:sz w:val="22"/>
              </w:rPr>
              <w:t>T6- Modalidade 1</w:t>
            </w:r>
          </w:p>
        </w:tc>
        <w:tc>
          <w:tcPr>
            <w:tcW w:w="894" w:type="dxa"/>
            <w:vAlign w:val="center"/>
          </w:tcPr>
          <w:p w:rsidR="00EF009D" w:rsidRPr="00734B84" w:rsidRDefault="00EF009D" w:rsidP="00BF2CF0">
            <w:pPr>
              <w:jc w:val="center"/>
              <w:rPr>
                <w:rFonts w:cs="Arial"/>
                <w:b/>
                <w:sz w:val="22"/>
              </w:rPr>
            </w:pPr>
          </w:p>
        </w:tc>
        <w:tc>
          <w:tcPr>
            <w:tcW w:w="1990" w:type="dxa"/>
            <w:vAlign w:val="center"/>
          </w:tcPr>
          <w:p w:rsidR="00EF009D" w:rsidRPr="00734B84" w:rsidRDefault="00EF009D" w:rsidP="00BF2CF0">
            <w:pPr>
              <w:jc w:val="center"/>
              <w:rPr>
                <w:rFonts w:cs="Arial"/>
                <w:highlight w:val="yellow"/>
              </w:rPr>
            </w:pPr>
            <w:r w:rsidRPr="00734B84">
              <w:rPr>
                <w:rFonts w:cs="Arial"/>
                <w:b/>
                <w:sz w:val="22"/>
              </w:rPr>
              <w:t>T6- Modalidade 1</w:t>
            </w:r>
          </w:p>
        </w:tc>
      </w:tr>
    </w:tbl>
    <w:p w:rsidR="00EF009D" w:rsidRPr="00734B84" w:rsidRDefault="00EF009D" w:rsidP="00EF009D">
      <w:pPr>
        <w:jc w:val="center"/>
        <w:rPr>
          <w:rFonts w:cs="Arial"/>
          <w:sz w:val="22"/>
          <w:szCs w:val="22"/>
          <w:highlight w:val="yellow"/>
        </w:rPr>
      </w:pPr>
      <w:r w:rsidRPr="00734B84">
        <w:rPr>
          <w:rFonts w:cs="Arial"/>
          <w:sz w:val="22"/>
          <w:szCs w:val="22"/>
        </w:rPr>
        <w:t>Total de 16h semanais.</w:t>
      </w:r>
    </w:p>
    <w:p w:rsidR="00D13BDA" w:rsidRPr="00734B84" w:rsidRDefault="00D13BDA" w:rsidP="00F77A6A">
      <w:pPr>
        <w:pStyle w:val="Normal1"/>
        <w:spacing w:line="276" w:lineRule="auto"/>
        <w:jc w:val="both"/>
        <w:rPr>
          <w:rFonts w:ascii="Arial" w:hAnsi="Arial" w:cs="Arial"/>
        </w:rPr>
      </w:pPr>
    </w:p>
    <w:p w:rsidR="00F77A6A" w:rsidRPr="00734B84" w:rsidRDefault="00F77A6A" w:rsidP="00F77A6A">
      <w:pPr>
        <w:pStyle w:val="Normal1"/>
        <w:spacing w:line="276" w:lineRule="auto"/>
        <w:jc w:val="both"/>
        <w:rPr>
          <w:rFonts w:ascii="Arial" w:hAnsi="Arial" w:cs="Arial"/>
          <w:color w:val="auto"/>
        </w:rPr>
      </w:pPr>
    </w:p>
    <w:p w:rsidR="00D5391D" w:rsidRPr="00734B84" w:rsidRDefault="00E3679C" w:rsidP="00D5391D">
      <w:pPr>
        <w:pStyle w:val="Corpodetexto"/>
        <w:spacing w:before="120"/>
        <w:jc w:val="both"/>
        <w:rPr>
          <w:rFonts w:ascii="Arial" w:hAnsi="Arial" w:cs="Arial"/>
          <w:szCs w:val="24"/>
        </w:rPr>
      </w:pPr>
      <w:r w:rsidRPr="00734B84">
        <w:rPr>
          <w:rFonts w:ascii="Arial" w:hAnsi="Arial" w:cs="Arial"/>
          <w:szCs w:val="24"/>
        </w:rPr>
        <w:t>A</w:t>
      </w:r>
      <w:r w:rsidR="00D5391D" w:rsidRPr="00734B84">
        <w:rPr>
          <w:rFonts w:ascii="Arial" w:hAnsi="Arial" w:cs="Arial"/>
          <w:szCs w:val="24"/>
        </w:rPr>
        <w:t xml:space="preserve">s Aulas Esportivas deverão visar qualidade de vida para quem as vivenciam. Todas elas terão em sua composição as fases de </w:t>
      </w:r>
      <w:r w:rsidR="00D5391D" w:rsidRPr="00734B84">
        <w:rPr>
          <w:rFonts w:ascii="Arial" w:hAnsi="Arial" w:cs="Arial"/>
          <w:b/>
          <w:szCs w:val="24"/>
        </w:rPr>
        <w:t>Recepção,</w:t>
      </w:r>
      <w:r w:rsidR="00D5391D" w:rsidRPr="00734B84">
        <w:rPr>
          <w:rFonts w:ascii="Arial" w:hAnsi="Arial" w:cs="Arial"/>
          <w:szCs w:val="24"/>
        </w:rPr>
        <w:t xml:space="preserve"> de </w:t>
      </w:r>
      <w:r w:rsidR="00D5391D" w:rsidRPr="00734B84">
        <w:rPr>
          <w:rFonts w:ascii="Arial" w:hAnsi="Arial" w:cs="Arial"/>
          <w:b/>
          <w:szCs w:val="24"/>
        </w:rPr>
        <w:t>Aquecimento, d</w:t>
      </w:r>
      <w:r w:rsidR="00D5391D" w:rsidRPr="00734B84">
        <w:rPr>
          <w:rFonts w:ascii="Arial" w:hAnsi="Arial" w:cs="Arial"/>
          <w:szCs w:val="24"/>
        </w:rPr>
        <w:t xml:space="preserve">e </w:t>
      </w:r>
      <w:r w:rsidR="00D5391D" w:rsidRPr="00734B84">
        <w:rPr>
          <w:rFonts w:ascii="Arial" w:hAnsi="Arial" w:cs="Arial"/>
          <w:b/>
          <w:szCs w:val="24"/>
        </w:rPr>
        <w:t xml:space="preserve">Trabalho Técnico, </w:t>
      </w:r>
      <w:r w:rsidR="00D5391D" w:rsidRPr="00734B84">
        <w:rPr>
          <w:rFonts w:ascii="Arial" w:hAnsi="Arial" w:cs="Arial"/>
          <w:szCs w:val="24"/>
        </w:rPr>
        <w:t xml:space="preserve">de </w:t>
      </w:r>
      <w:r w:rsidR="00D5391D" w:rsidRPr="00734B84">
        <w:rPr>
          <w:rFonts w:ascii="Arial" w:hAnsi="Arial" w:cs="Arial"/>
          <w:b/>
          <w:noProof/>
          <w:color w:val="000000"/>
          <w:szCs w:val="24"/>
        </w:rPr>
        <w:t>Prática Dirigida</w:t>
      </w:r>
      <w:r w:rsidR="00D5391D" w:rsidRPr="00734B84">
        <w:rPr>
          <w:rFonts w:ascii="Arial" w:hAnsi="Arial" w:cs="Arial"/>
          <w:szCs w:val="24"/>
        </w:rPr>
        <w:t xml:space="preserve">; E, de </w:t>
      </w:r>
      <w:r w:rsidR="00D5391D" w:rsidRPr="00734B84">
        <w:rPr>
          <w:rFonts w:ascii="Arial" w:hAnsi="Arial" w:cs="Arial"/>
          <w:b/>
          <w:szCs w:val="24"/>
        </w:rPr>
        <w:t xml:space="preserve">Volta à calma. </w:t>
      </w:r>
      <w:r w:rsidR="00D5391D" w:rsidRPr="00734B84">
        <w:rPr>
          <w:rFonts w:ascii="Arial" w:hAnsi="Arial" w:cs="Arial"/>
          <w:szCs w:val="24"/>
        </w:rPr>
        <w:t>Caberá</w:t>
      </w:r>
      <w:r w:rsidR="00D5391D" w:rsidRPr="00734B84">
        <w:rPr>
          <w:rFonts w:ascii="Arial" w:hAnsi="Arial" w:cs="Arial"/>
          <w:b/>
          <w:szCs w:val="24"/>
        </w:rPr>
        <w:t xml:space="preserve"> </w:t>
      </w:r>
      <w:r w:rsidR="00D5391D" w:rsidRPr="00734B84">
        <w:rPr>
          <w:rFonts w:ascii="Arial" w:hAnsi="Arial" w:cs="Arial"/>
          <w:szCs w:val="24"/>
        </w:rPr>
        <w:t>ao professor a fusão de fases e a proposição de novas etapas conforme demanda e planejamento.</w:t>
      </w:r>
    </w:p>
    <w:p w:rsidR="00E3679C" w:rsidRPr="00734B84" w:rsidRDefault="00E3679C" w:rsidP="00D5391D">
      <w:pPr>
        <w:pStyle w:val="estilo1"/>
        <w:widowControl w:val="0"/>
        <w:spacing w:before="120" w:beforeAutospacing="0" w:after="0" w:afterAutospacing="0"/>
        <w:jc w:val="both"/>
        <w:rPr>
          <w:color w:val="auto"/>
          <w:sz w:val="24"/>
          <w:szCs w:val="24"/>
          <w:u w:val="single"/>
        </w:rPr>
      </w:pPr>
    </w:p>
    <w:p w:rsidR="00D5391D" w:rsidRPr="00734B84" w:rsidRDefault="00D5391D" w:rsidP="00D5391D">
      <w:pPr>
        <w:pStyle w:val="estilo1"/>
        <w:widowControl w:val="0"/>
        <w:spacing w:before="120" w:beforeAutospacing="0" w:after="0" w:afterAutospacing="0"/>
        <w:jc w:val="both"/>
        <w:rPr>
          <w:color w:val="auto"/>
          <w:sz w:val="24"/>
          <w:szCs w:val="24"/>
          <w:u w:val="single"/>
        </w:rPr>
      </w:pPr>
      <w:r w:rsidRPr="00734B84">
        <w:rPr>
          <w:color w:val="auto"/>
          <w:sz w:val="24"/>
          <w:szCs w:val="24"/>
          <w:u w:val="single"/>
        </w:rPr>
        <w:t>Objetivos Técnicos de Acordo com a Faixa Etária:</w:t>
      </w:r>
    </w:p>
    <w:p w:rsidR="00E3679C" w:rsidRPr="00734B84" w:rsidRDefault="00E3679C" w:rsidP="00D5391D">
      <w:pPr>
        <w:pStyle w:val="estilo1"/>
        <w:widowControl w:val="0"/>
        <w:spacing w:before="120" w:beforeAutospacing="0" w:after="0" w:afterAutospacing="0"/>
        <w:jc w:val="both"/>
        <w:rPr>
          <w:color w:val="auto"/>
          <w:sz w:val="24"/>
          <w:szCs w:val="24"/>
          <w:u w:val="single"/>
        </w:rPr>
      </w:pPr>
    </w:p>
    <w:p w:rsidR="00D5391D" w:rsidRPr="00734B84" w:rsidRDefault="00E3679C" w:rsidP="00D5391D">
      <w:pPr>
        <w:spacing w:before="40"/>
        <w:jc w:val="both"/>
        <w:rPr>
          <w:rFonts w:cs="Arial"/>
        </w:rPr>
      </w:pPr>
      <w:r w:rsidRPr="00734B84">
        <w:rPr>
          <w:rFonts w:cs="Arial"/>
          <w:b/>
        </w:rPr>
        <w:t>6-</w:t>
      </w:r>
      <w:r w:rsidR="001A0E28" w:rsidRPr="00734B84">
        <w:rPr>
          <w:rFonts w:cs="Arial"/>
          <w:b/>
        </w:rPr>
        <w:t>13</w:t>
      </w:r>
      <w:r w:rsidR="00D5391D" w:rsidRPr="00734B84">
        <w:rPr>
          <w:rFonts w:cs="Arial"/>
          <w:b/>
        </w:rPr>
        <w:t xml:space="preserve"> anos – </w:t>
      </w:r>
      <w:r w:rsidR="00D5391D" w:rsidRPr="00734B84">
        <w:rPr>
          <w:rFonts w:cs="Arial"/>
        </w:rPr>
        <w:t xml:space="preserve">O Esporte deve possibilitar a aprendizagem de diferentes conhecimentos sobre o movimento, contemplando as três dimensões: Procedimental, conceitual e atitudinal. Nesta abordagem são trabalhados: desenvolvimento psicomotor, consciência corporal, desenvolvimento das atividades cognitivas, formas de expressão, concentração, respeito, disciplina, além de inserir uma consciência de socialização, integração e a cooperação. </w:t>
      </w:r>
    </w:p>
    <w:p w:rsidR="001A0E28" w:rsidRPr="00734B84" w:rsidRDefault="001A0E28" w:rsidP="00D5391D">
      <w:pPr>
        <w:spacing w:before="40"/>
        <w:jc w:val="both"/>
        <w:rPr>
          <w:rFonts w:cs="Arial"/>
        </w:rPr>
      </w:pPr>
    </w:p>
    <w:p w:rsidR="00D5391D" w:rsidRPr="00734B84" w:rsidRDefault="00D5391D" w:rsidP="00D5391D">
      <w:pPr>
        <w:pStyle w:val="estilo1"/>
        <w:widowControl w:val="0"/>
        <w:spacing w:before="40" w:beforeAutospacing="0" w:after="0" w:afterAutospacing="0"/>
        <w:jc w:val="both"/>
        <w:rPr>
          <w:color w:val="000000"/>
          <w:sz w:val="24"/>
          <w:szCs w:val="24"/>
        </w:rPr>
      </w:pPr>
      <w:r w:rsidRPr="00734B84">
        <w:rPr>
          <w:b/>
          <w:color w:val="auto"/>
          <w:sz w:val="24"/>
          <w:szCs w:val="24"/>
        </w:rPr>
        <w:t>1</w:t>
      </w:r>
      <w:r w:rsidR="001A0E28" w:rsidRPr="00734B84">
        <w:rPr>
          <w:b/>
          <w:color w:val="auto"/>
          <w:sz w:val="24"/>
          <w:szCs w:val="24"/>
        </w:rPr>
        <w:t>4</w:t>
      </w:r>
      <w:r w:rsidRPr="00734B84">
        <w:rPr>
          <w:b/>
          <w:color w:val="auto"/>
          <w:sz w:val="24"/>
          <w:szCs w:val="24"/>
        </w:rPr>
        <w:t xml:space="preserve">-17 anos - </w:t>
      </w:r>
      <w:r w:rsidRPr="00734B84">
        <w:rPr>
          <w:color w:val="auto"/>
          <w:sz w:val="24"/>
          <w:szCs w:val="24"/>
        </w:rPr>
        <w:t>Além de compreenderem todas as habilidades trabalhadas nas faixas etárias mais jovens, são trabalhados valores morais através do esporte.</w:t>
      </w:r>
      <w:r w:rsidR="001A0E28" w:rsidRPr="00734B84">
        <w:rPr>
          <w:color w:val="auto"/>
          <w:sz w:val="24"/>
          <w:szCs w:val="24"/>
        </w:rPr>
        <w:t xml:space="preserve"> </w:t>
      </w:r>
      <w:r w:rsidRPr="00734B84">
        <w:rPr>
          <w:color w:val="auto"/>
          <w:sz w:val="24"/>
          <w:szCs w:val="24"/>
        </w:rPr>
        <w:t xml:space="preserve">(Vencer, </w:t>
      </w:r>
      <w:r w:rsidRPr="00734B84">
        <w:rPr>
          <w:color w:val="000000"/>
          <w:sz w:val="24"/>
          <w:szCs w:val="24"/>
        </w:rPr>
        <w:t>Perder, Persistir, etc.</w:t>
      </w:r>
      <w:proofErr w:type="gramStart"/>
      <w:r w:rsidRPr="00734B84">
        <w:rPr>
          <w:color w:val="000000"/>
          <w:sz w:val="24"/>
          <w:szCs w:val="24"/>
        </w:rPr>
        <w:t>)</w:t>
      </w:r>
      <w:proofErr w:type="gramEnd"/>
    </w:p>
    <w:p w:rsidR="001A0E28" w:rsidRPr="00734B84" w:rsidRDefault="001A0E28" w:rsidP="00D5391D">
      <w:pPr>
        <w:pStyle w:val="estilo1"/>
        <w:widowControl w:val="0"/>
        <w:spacing w:before="40" w:beforeAutospacing="0" w:after="0" w:afterAutospacing="0"/>
        <w:jc w:val="both"/>
        <w:rPr>
          <w:color w:val="000000"/>
          <w:sz w:val="24"/>
          <w:szCs w:val="24"/>
        </w:rPr>
      </w:pPr>
    </w:p>
    <w:p w:rsidR="00D5391D" w:rsidRPr="00734B84" w:rsidRDefault="00D5391D" w:rsidP="00D5391D">
      <w:pPr>
        <w:pStyle w:val="estilo1"/>
        <w:widowControl w:val="0"/>
        <w:spacing w:before="40" w:beforeAutospacing="0" w:after="0" w:afterAutospacing="0"/>
        <w:jc w:val="both"/>
        <w:rPr>
          <w:color w:val="auto"/>
          <w:sz w:val="24"/>
          <w:szCs w:val="24"/>
        </w:rPr>
      </w:pPr>
      <w:r w:rsidRPr="00734B84">
        <w:rPr>
          <w:b/>
          <w:color w:val="auto"/>
          <w:sz w:val="24"/>
          <w:szCs w:val="24"/>
        </w:rPr>
        <w:t xml:space="preserve">18 a 60 anos - </w:t>
      </w:r>
      <w:r w:rsidRPr="00734B84">
        <w:rPr>
          <w:color w:val="auto"/>
          <w:sz w:val="24"/>
          <w:szCs w:val="24"/>
        </w:rPr>
        <w:t xml:space="preserve">Desenvolver a prática do esporte e do lazer em uma perspectiva </w:t>
      </w:r>
      <w:r w:rsidRPr="00734B84">
        <w:rPr>
          <w:color w:val="auto"/>
          <w:sz w:val="24"/>
          <w:szCs w:val="24"/>
        </w:rPr>
        <w:lastRenderedPageBreak/>
        <w:t xml:space="preserve">integradora, socializadora e prazerosa, promovendo hábitos saudáveis, ampliando a visão cidadã e potencializando a autoestima. </w:t>
      </w:r>
    </w:p>
    <w:p w:rsidR="001A0E28" w:rsidRPr="00734B84" w:rsidRDefault="001A0E28" w:rsidP="00D5391D">
      <w:pPr>
        <w:pStyle w:val="estilo1"/>
        <w:widowControl w:val="0"/>
        <w:spacing w:before="40" w:beforeAutospacing="0" w:after="0" w:afterAutospacing="0"/>
        <w:jc w:val="both"/>
        <w:rPr>
          <w:color w:val="auto"/>
          <w:sz w:val="24"/>
          <w:szCs w:val="24"/>
        </w:rPr>
      </w:pPr>
    </w:p>
    <w:p w:rsidR="00D5391D" w:rsidRPr="00734B84" w:rsidRDefault="00D5391D" w:rsidP="00D5391D">
      <w:pPr>
        <w:pStyle w:val="estilo1"/>
        <w:widowControl w:val="0"/>
        <w:spacing w:before="40" w:beforeAutospacing="0" w:after="0" w:afterAutospacing="0"/>
        <w:jc w:val="both"/>
        <w:rPr>
          <w:color w:val="auto"/>
          <w:sz w:val="24"/>
          <w:szCs w:val="24"/>
        </w:rPr>
      </w:pPr>
      <w:r w:rsidRPr="00734B84">
        <w:rPr>
          <w:b/>
          <w:color w:val="auto"/>
          <w:sz w:val="24"/>
          <w:szCs w:val="24"/>
        </w:rPr>
        <w:t xml:space="preserve">Acima de 60 anos - </w:t>
      </w:r>
      <w:r w:rsidRPr="00734B84">
        <w:rPr>
          <w:color w:val="auto"/>
          <w:sz w:val="24"/>
          <w:szCs w:val="24"/>
        </w:rPr>
        <w:t xml:space="preserve">A atenção e o cuidado em promover atividades que fidelizem esta faixa da população, em torno de uma proposta de qualidade de vida através de atividades físicas, de lazer e de socialização, buscando potencializar níveis de saúde biopsicossocial. </w:t>
      </w:r>
    </w:p>
    <w:p w:rsidR="001A0E28" w:rsidRPr="00734B84" w:rsidRDefault="001A0E28" w:rsidP="00D5391D">
      <w:pPr>
        <w:pStyle w:val="estilo1"/>
        <w:widowControl w:val="0"/>
        <w:spacing w:before="40" w:beforeAutospacing="0" w:after="0" w:afterAutospacing="0"/>
        <w:jc w:val="both"/>
        <w:rPr>
          <w:color w:val="auto"/>
          <w:sz w:val="24"/>
          <w:szCs w:val="24"/>
        </w:rPr>
      </w:pPr>
    </w:p>
    <w:p w:rsidR="00D5391D" w:rsidRPr="00734B84" w:rsidRDefault="00D5391D" w:rsidP="00D5391D">
      <w:pPr>
        <w:pStyle w:val="estilo1"/>
        <w:widowControl w:val="0"/>
        <w:spacing w:before="40" w:beforeAutospacing="0" w:after="0" w:afterAutospacing="0"/>
        <w:jc w:val="both"/>
        <w:rPr>
          <w:color w:val="000000"/>
          <w:sz w:val="24"/>
          <w:szCs w:val="24"/>
        </w:rPr>
      </w:pPr>
      <w:r w:rsidRPr="00734B84">
        <w:rPr>
          <w:b/>
          <w:color w:val="000000"/>
          <w:sz w:val="24"/>
          <w:szCs w:val="24"/>
        </w:rPr>
        <w:t xml:space="preserve">Pessoas Portadoras de Deficiências - </w:t>
      </w:r>
      <w:r w:rsidRPr="00734B84">
        <w:rPr>
          <w:color w:val="000000"/>
          <w:sz w:val="24"/>
          <w:szCs w:val="24"/>
        </w:rPr>
        <w:t xml:space="preserve">Promoção de inclusão social através de atividades lúdico-esportivas, mobilizando as famílias e oferecendo uma alternativa de lazer e socialização para pessoas com deficiência. </w:t>
      </w:r>
    </w:p>
    <w:p w:rsidR="00BA5AFB" w:rsidRPr="00734B84" w:rsidRDefault="00BA5AFB" w:rsidP="003E14E6">
      <w:pPr>
        <w:pStyle w:val="estilo1"/>
        <w:spacing w:before="0" w:beforeAutospacing="0" w:after="0" w:afterAutospacing="0"/>
        <w:jc w:val="both"/>
        <w:rPr>
          <w:b/>
          <w:color w:val="auto"/>
          <w:sz w:val="24"/>
          <w:szCs w:val="28"/>
        </w:rPr>
      </w:pPr>
    </w:p>
    <w:p w:rsidR="00D53DE4" w:rsidRPr="00734B84" w:rsidRDefault="00D53DE4" w:rsidP="003E14E6">
      <w:pPr>
        <w:pStyle w:val="estilo1"/>
        <w:spacing w:before="0" w:beforeAutospacing="0" w:after="0" w:afterAutospacing="0"/>
        <w:jc w:val="both"/>
        <w:rPr>
          <w:b/>
          <w:color w:val="auto"/>
          <w:sz w:val="24"/>
          <w:szCs w:val="28"/>
        </w:rPr>
      </w:pPr>
      <w:r w:rsidRPr="00734B84">
        <w:rPr>
          <w:b/>
          <w:color w:val="auto"/>
          <w:sz w:val="24"/>
          <w:szCs w:val="28"/>
        </w:rPr>
        <w:t>Pressupostos Teóricos:</w:t>
      </w:r>
    </w:p>
    <w:p w:rsidR="00D53DE4" w:rsidRPr="00734B84" w:rsidRDefault="00D53DE4" w:rsidP="003E14E6">
      <w:pPr>
        <w:pStyle w:val="estilo1"/>
        <w:spacing w:before="0" w:beforeAutospacing="0" w:after="0" w:afterAutospacing="0"/>
        <w:ind w:left="1428"/>
        <w:jc w:val="both"/>
        <w:rPr>
          <w:b/>
          <w:color w:val="auto"/>
          <w:sz w:val="24"/>
          <w:szCs w:val="28"/>
        </w:rPr>
      </w:pPr>
    </w:p>
    <w:p w:rsidR="003E14E6" w:rsidRPr="00734B84" w:rsidRDefault="00D53DE4" w:rsidP="001A0E28">
      <w:pPr>
        <w:pStyle w:val="NormalWeb"/>
        <w:spacing w:before="0" w:beforeAutospacing="0" w:after="0" w:afterAutospacing="0"/>
        <w:jc w:val="both"/>
        <w:rPr>
          <w:rFonts w:ascii="Arial" w:hAnsi="Arial" w:cs="Arial"/>
          <w:b/>
          <w:bCs/>
          <w:u w:val="single"/>
        </w:rPr>
      </w:pPr>
      <w:r w:rsidRPr="00734B84">
        <w:rPr>
          <w:rFonts w:ascii="Arial" w:hAnsi="Arial" w:cs="Arial"/>
          <w:b/>
          <w:bCs/>
          <w:u w:val="single"/>
        </w:rPr>
        <w:t>O Esporte – Educação</w:t>
      </w:r>
    </w:p>
    <w:p w:rsidR="003E14E6" w:rsidRPr="00734B84" w:rsidRDefault="003E14E6" w:rsidP="003E14E6">
      <w:pPr>
        <w:pStyle w:val="NormalWeb"/>
        <w:spacing w:before="0" w:beforeAutospacing="0" w:after="0" w:afterAutospacing="0"/>
        <w:jc w:val="both"/>
        <w:rPr>
          <w:rFonts w:ascii="Arial" w:hAnsi="Arial" w:cs="Arial"/>
          <w:b/>
          <w:bCs/>
          <w:u w:val="single"/>
        </w:rPr>
      </w:pPr>
    </w:p>
    <w:p w:rsidR="00D53DE4" w:rsidRPr="00734B84" w:rsidRDefault="00D53DE4" w:rsidP="003E14E6">
      <w:pPr>
        <w:pStyle w:val="NormalWeb"/>
        <w:spacing w:before="0" w:beforeAutospacing="0" w:after="0" w:afterAutospacing="0"/>
        <w:jc w:val="both"/>
        <w:rPr>
          <w:rFonts w:ascii="Arial" w:hAnsi="Arial" w:cs="Arial"/>
        </w:rPr>
      </w:pPr>
      <w:r w:rsidRPr="00734B84">
        <w:rPr>
          <w:rFonts w:ascii="Arial" w:hAnsi="Arial" w:cs="Arial"/>
        </w:rPr>
        <w:t xml:space="preserve">Em 1976 em Paris, foi lançada pela UNESCO - </w:t>
      </w:r>
      <w:proofErr w:type="spellStart"/>
      <w:r w:rsidRPr="00734B84">
        <w:rPr>
          <w:rFonts w:ascii="Arial" w:hAnsi="Arial" w:cs="Arial"/>
        </w:rPr>
        <w:t>United</w:t>
      </w:r>
      <w:proofErr w:type="spellEnd"/>
      <w:r w:rsidRPr="00734B84">
        <w:rPr>
          <w:rFonts w:ascii="Arial" w:hAnsi="Arial" w:cs="Arial"/>
        </w:rPr>
        <w:t xml:space="preserve"> </w:t>
      </w:r>
      <w:proofErr w:type="spellStart"/>
      <w:r w:rsidRPr="00734B84">
        <w:rPr>
          <w:rFonts w:ascii="Arial" w:hAnsi="Arial" w:cs="Arial"/>
        </w:rPr>
        <w:t>Nations</w:t>
      </w:r>
      <w:proofErr w:type="spellEnd"/>
      <w:r w:rsidRPr="00734B84">
        <w:rPr>
          <w:rFonts w:ascii="Arial" w:hAnsi="Arial" w:cs="Arial"/>
        </w:rPr>
        <w:t xml:space="preserve"> </w:t>
      </w:r>
      <w:proofErr w:type="spellStart"/>
      <w:r w:rsidRPr="00734B84">
        <w:rPr>
          <w:rFonts w:ascii="Arial" w:hAnsi="Arial" w:cs="Arial"/>
        </w:rPr>
        <w:t>Education</w:t>
      </w:r>
      <w:proofErr w:type="spellEnd"/>
      <w:r w:rsidRPr="00734B84">
        <w:rPr>
          <w:rFonts w:ascii="Arial" w:hAnsi="Arial" w:cs="Arial"/>
        </w:rPr>
        <w:t xml:space="preserve"> Cultural </w:t>
      </w:r>
      <w:proofErr w:type="spellStart"/>
      <w:r w:rsidRPr="00734B84">
        <w:rPr>
          <w:rFonts w:ascii="Arial" w:hAnsi="Arial" w:cs="Arial"/>
        </w:rPr>
        <w:t>Science</w:t>
      </w:r>
      <w:proofErr w:type="spellEnd"/>
      <w:r w:rsidRPr="00734B84">
        <w:rPr>
          <w:rFonts w:ascii="Arial" w:hAnsi="Arial" w:cs="Arial"/>
        </w:rPr>
        <w:t xml:space="preserve"> </w:t>
      </w:r>
      <w:proofErr w:type="spellStart"/>
      <w:r w:rsidRPr="00734B84">
        <w:rPr>
          <w:rFonts w:ascii="Arial" w:hAnsi="Arial" w:cs="Arial"/>
        </w:rPr>
        <w:t>Organization</w:t>
      </w:r>
      <w:proofErr w:type="spellEnd"/>
      <w:r w:rsidRPr="00734B84">
        <w:rPr>
          <w:rFonts w:ascii="Arial" w:hAnsi="Arial" w:cs="Arial"/>
        </w:rPr>
        <w:t xml:space="preserve">, a Carta Internacional de Educação Física e Esporte, após reação mundial pelo uso político do esporte durante a Guerra Fria, tendo na Educação Física a valorização da prática da atividade física e esportiva por toda a vida do cidadão, adaptando regras, estrutura, espaços, materiais e gestos motores de acordo com as condições sociais e pessoais. A Carta apresenta o esporte educacional no qual procura transcender a visão do esporte </w:t>
      </w:r>
      <w:r w:rsidR="00A32F62" w:rsidRPr="00734B84">
        <w:rPr>
          <w:rFonts w:ascii="Arial" w:hAnsi="Arial" w:cs="Arial"/>
        </w:rPr>
        <w:t xml:space="preserve">apenas </w:t>
      </w:r>
      <w:r w:rsidRPr="00734B84">
        <w:rPr>
          <w:rFonts w:ascii="Arial" w:hAnsi="Arial" w:cs="Arial"/>
        </w:rPr>
        <w:t>como performance e como busca por resultado. Fundamentando-o em valores como educação, emancipação, participação e cooperação. Caracterizando o Esporte como o direito a atividade física e práticas esportivas por todos, independente de suas condições, dessa forma abrangendo toda a população (crianças, idosos, portadores de necessidades especiais, hipertensos, cardiopatas, diabéticos, entre outros) levando as atividades físicas e esportivas a todos, sem limites de idade ou a necessidade de estar atrelada a Escola.</w:t>
      </w:r>
    </w:p>
    <w:p w:rsidR="003E14E6" w:rsidRPr="00734B84" w:rsidRDefault="003E14E6" w:rsidP="003E14E6">
      <w:pPr>
        <w:ind w:firstLine="708"/>
        <w:jc w:val="both"/>
        <w:rPr>
          <w:rFonts w:cs="Arial"/>
        </w:rPr>
      </w:pPr>
    </w:p>
    <w:p w:rsidR="00D53DE4" w:rsidRPr="00734B84" w:rsidRDefault="00D53DE4" w:rsidP="003E14E6">
      <w:pPr>
        <w:jc w:val="both"/>
        <w:rPr>
          <w:rFonts w:cs="Arial"/>
        </w:rPr>
      </w:pPr>
      <w:r w:rsidRPr="00734B84">
        <w:rPr>
          <w:rFonts w:cs="Arial"/>
        </w:rPr>
        <w:t xml:space="preserve">O Manifesto Mundial de Educação Física – FIEP 2000 Conceituou a Educação Física como um caminho de busca de um Estilo de Vida Ativo com o compromisso de inclusão social, passando nesse século a deixar a influência </w:t>
      </w:r>
      <w:proofErr w:type="spellStart"/>
      <w:r w:rsidRPr="00734B84">
        <w:rPr>
          <w:rFonts w:cs="Arial"/>
        </w:rPr>
        <w:t>européia</w:t>
      </w:r>
      <w:proofErr w:type="spellEnd"/>
      <w:r w:rsidRPr="00734B84">
        <w:rPr>
          <w:rFonts w:cs="Arial"/>
        </w:rPr>
        <w:t xml:space="preserve"> surgindo então como uma das vertentes o Esporte para Todos, tendo mais tarde após consolidação desses o surgimento das teorias, dando maior cientificidade a Educação Física como a Teoria Pedagógica de </w:t>
      </w:r>
      <w:proofErr w:type="spellStart"/>
      <w:r w:rsidRPr="00734B84">
        <w:rPr>
          <w:rFonts w:cs="Arial"/>
        </w:rPr>
        <w:t>Ommo</w:t>
      </w:r>
      <w:proofErr w:type="spellEnd"/>
      <w:r w:rsidRPr="00734B84">
        <w:rPr>
          <w:rFonts w:cs="Arial"/>
        </w:rPr>
        <w:t xml:space="preserve"> </w:t>
      </w:r>
      <w:proofErr w:type="spellStart"/>
      <w:r w:rsidRPr="00734B84">
        <w:rPr>
          <w:rFonts w:cs="Arial"/>
        </w:rPr>
        <w:t>Gruppe</w:t>
      </w:r>
      <w:proofErr w:type="spellEnd"/>
      <w:r w:rsidRPr="00734B84">
        <w:rPr>
          <w:rFonts w:cs="Arial"/>
        </w:rPr>
        <w:t xml:space="preserve">;  a Teoria Psicocinética de Jean </w:t>
      </w:r>
      <w:proofErr w:type="spellStart"/>
      <w:r w:rsidRPr="00734B84">
        <w:rPr>
          <w:rFonts w:cs="Arial"/>
        </w:rPr>
        <w:t>le</w:t>
      </w:r>
      <w:proofErr w:type="spellEnd"/>
      <w:r w:rsidRPr="00734B84">
        <w:rPr>
          <w:rFonts w:cs="Arial"/>
        </w:rPr>
        <w:t xml:space="preserve"> </w:t>
      </w:r>
      <w:proofErr w:type="spellStart"/>
      <w:r w:rsidRPr="00734B84">
        <w:rPr>
          <w:rFonts w:cs="Arial"/>
        </w:rPr>
        <w:t>Boulch</w:t>
      </w:r>
      <w:proofErr w:type="spellEnd"/>
      <w:r w:rsidRPr="00734B84">
        <w:rPr>
          <w:rFonts w:cs="Arial"/>
        </w:rPr>
        <w:t xml:space="preserve"> (Crença no Movimento Humano), a Teoria Antropológico-Cultural do Esporte e da Educação Física de José Maria </w:t>
      </w:r>
      <w:proofErr w:type="spellStart"/>
      <w:r w:rsidRPr="00734B84">
        <w:rPr>
          <w:rFonts w:cs="Arial"/>
        </w:rPr>
        <w:t>Cagigal</w:t>
      </w:r>
      <w:proofErr w:type="spellEnd"/>
      <w:r w:rsidRPr="00734B84">
        <w:rPr>
          <w:rFonts w:cs="Arial"/>
        </w:rPr>
        <w:t xml:space="preserve">, a Teoria </w:t>
      </w:r>
      <w:proofErr w:type="spellStart"/>
      <w:r w:rsidRPr="00734B84">
        <w:rPr>
          <w:rFonts w:cs="Arial"/>
        </w:rPr>
        <w:t>Praxeológica</w:t>
      </w:r>
      <w:proofErr w:type="spellEnd"/>
      <w:r w:rsidRPr="00734B84">
        <w:rPr>
          <w:rFonts w:cs="Arial"/>
        </w:rPr>
        <w:t xml:space="preserve"> de Pierre </w:t>
      </w:r>
      <w:proofErr w:type="spellStart"/>
      <w:r w:rsidRPr="00734B84">
        <w:rPr>
          <w:rFonts w:cs="Arial"/>
        </w:rPr>
        <w:t>Parlebas</w:t>
      </w:r>
      <w:proofErr w:type="spellEnd"/>
      <w:r w:rsidRPr="00734B84">
        <w:rPr>
          <w:rFonts w:cs="Arial"/>
        </w:rPr>
        <w:t xml:space="preserve"> ou </w:t>
      </w:r>
      <w:proofErr w:type="spellStart"/>
      <w:r w:rsidRPr="00734B84">
        <w:rPr>
          <w:rFonts w:cs="Arial"/>
        </w:rPr>
        <w:t>Praxeologia</w:t>
      </w:r>
      <w:proofErr w:type="spellEnd"/>
      <w:r w:rsidRPr="00734B84">
        <w:rPr>
          <w:rFonts w:cs="Arial"/>
        </w:rPr>
        <w:t xml:space="preserve"> Motriz, a Ciência da Motricidade Humana de Manuel Sergio, a Ciência do Esporte de Herbert </w:t>
      </w:r>
      <w:proofErr w:type="spellStart"/>
      <w:r w:rsidRPr="00734B84">
        <w:rPr>
          <w:rFonts w:cs="Arial"/>
        </w:rPr>
        <w:t>Haag</w:t>
      </w:r>
      <w:proofErr w:type="spellEnd"/>
      <w:r w:rsidRPr="00734B84">
        <w:rPr>
          <w:rFonts w:cs="Arial"/>
        </w:rPr>
        <w:t xml:space="preserve">, a Teoria do Direito à Educação Física e ao Esporte de Manoel </w:t>
      </w:r>
      <w:proofErr w:type="spellStart"/>
      <w:r w:rsidRPr="00734B84">
        <w:rPr>
          <w:rFonts w:cs="Arial"/>
        </w:rPr>
        <w:t>Tubino</w:t>
      </w:r>
      <w:proofErr w:type="spellEnd"/>
      <w:r w:rsidRPr="00734B84">
        <w:rPr>
          <w:rFonts w:cs="Arial"/>
        </w:rPr>
        <w:t>.</w:t>
      </w:r>
    </w:p>
    <w:p w:rsidR="003E14E6" w:rsidRPr="00734B84" w:rsidRDefault="003E14E6" w:rsidP="003E14E6">
      <w:pPr>
        <w:jc w:val="both"/>
        <w:rPr>
          <w:rFonts w:cs="Arial"/>
        </w:rPr>
      </w:pPr>
    </w:p>
    <w:p w:rsidR="00D53DE4" w:rsidRPr="00734B84" w:rsidRDefault="00D53DE4" w:rsidP="003E14E6">
      <w:pPr>
        <w:jc w:val="both"/>
        <w:rPr>
          <w:rFonts w:cs="Arial"/>
        </w:rPr>
      </w:pPr>
      <w:r w:rsidRPr="00734B84">
        <w:rPr>
          <w:rFonts w:cs="Arial"/>
        </w:rPr>
        <w:t>Após o Manifesto</w:t>
      </w:r>
      <w:r w:rsidR="00A32F62" w:rsidRPr="00734B84">
        <w:rPr>
          <w:rFonts w:cs="Arial"/>
        </w:rPr>
        <w:t>,</w:t>
      </w:r>
      <w:r w:rsidRPr="00734B84">
        <w:rPr>
          <w:rFonts w:cs="Arial"/>
        </w:rPr>
        <w:t xml:space="preserve"> a Educação Física assume um estilo contemporâneo, trazendo o Esporte como direito de todos e que tem como forma de exercício deste direito o Esporte-Educação (Esporte Educacional e Esporte Escolar), Esporte-Lazer e Esporte de Desempenho (Esporte de Rendimento e Esporte de Alto Rendimento).</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A prática esportiva proporciona socialização, regras, respeito ao próximo, aos superiores, rotina, persistência, além de conceitos como “ganhar” ou “perder” e o </w:t>
      </w:r>
      <w:r w:rsidRPr="00734B84">
        <w:rPr>
          <w:rFonts w:cs="Arial"/>
        </w:rPr>
        <w:lastRenderedPageBreak/>
        <w:t>exercício da disciplina, o que vai ao encontro das características e objetivos</w:t>
      </w:r>
      <w:r w:rsidR="002246F7" w:rsidRPr="00734B84">
        <w:rPr>
          <w:rFonts w:cs="Arial"/>
        </w:rPr>
        <w:t xml:space="preserve"> </w:t>
      </w:r>
      <w:r w:rsidRPr="00734B84">
        <w:rPr>
          <w:rFonts w:cs="Arial"/>
        </w:rPr>
        <w:t xml:space="preserve">do esporte </w:t>
      </w:r>
      <w:r w:rsidR="002246F7" w:rsidRPr="00734B84">
        <w:rPr>
          <w:rFonts w:cs="Arial"/>
        </w:rPr>
        <w:t>no projeto</w:t>
      </w:r>
      <w:r w:rsidRPr="00734B84">
        <w:rPr>
          <w:rFonts w:cs="Arial"/>
        </w:rPr>
        <w:t>. A aprendizagem de valores sociais e éticos como o jogo limpo, o trabalho em grupo, ajuda ao próximo, conhecimento de limites, normas, cumprimento de horários. Proporciona conhecimento do próprio corpo, de seus limites, das diferenças, e capacidades de cada indivíduo, esses valores não são utilizados apenas no esporte, mas em suas vidas ao traçarem metas e meios para alcançá-las, direcionando a concretização de princípios regentes na educação de crianças e jovens (Bento, 2004).</w:t>
      </w:r>
    </w:p>
    <w:p w:rsidR="00D53DE4" w:rsidRPr="00734B84" w:rsidRDefault="00D53DE4" w:rsidP="003E14E6">
      <w:pPr>
        <w:jc w:val="both"/>
        <w:rPr>
          <w:rFonts w:cs="Arial"/>
        </w:rPr>
      </w:pPr>
      <w:r w:rsidRPr="00734B84">
        <w:rPr>
          <w:rFonts w:cs="Arial"/>
        </w:rPr>
        <w:t>Para Bento (1991), o ensinar na Educação Física e no esporte, não deve se caracterizar numa simples transmissão de conhecimento ou imitação de gestos e sim ser entendido como uma prática pedagógica que leve em conta o sujeito, o seu contexto. O educando deve ser instigado a aprender esportes, por meio de uma pedagogia desafiante, que possibilite uma busca pelo superar-se; o esporte há de ser uma atividade instauradora e promotora de valores.</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Dessa forma, o Esporte constrói valores como responsabilidade, respeito ao próximo, regras, desenvolvimento da tolerância, integração, autonomia, </w:t>
      </w:r>
      <w:proofErr w:type="spellStart"/>
      <w:r w:rsidRPr="00734B84">
        <w:rPr>
          <w:rFonts w:cs="Arial"/>
        </w:rPr>
        <w:t>auto-conhecimento</w:t>
      </w:r>
      <w:proofErr w:type="spellEnd"/>
      <w:r w:rsidRPr="00734B84">
        <w:rPr>
          <w:rFonts w:cs="Arial"/>
        </w:rPr>
        <w:t>, raciocínio, criatividade e senso crítico tornando a formação da criança integral. Escola e Esporte se combina</w:t>
      </w:r>
      <w:r w:rsidR="002246F7" w:rsidRPr="00734B84">
        <w:rPr>
          <w:rFonts w:cs="Arial"/>
        </w:rPr>
        <w:t>m</w:t>
      </w:r>
      <w:r w:rsidRPr="00734B84">
        <w:rPr>
          <w:rFonts w:cs="Arial"/>
        </w:rPr>
        <w:t xml:space="preserve"> num ajustamento social uma vez que possibilitam juntos o desenvolvimento integral da criança atuando nas competências cognitivas, afetivas e motoras.</w:t>
      </w:r>
    </w:p>
    <w:p w:rsidR="00581308" w:rsidRPr="00734B84" w:rsidRDefault="00581308" w:rsidP="003E14E6">
      <w:pPr>
        <w:jc w:val="both"/>
        <w:rPr>
          <w:rFonts w:cs="Arial"/>
        </w:rPr>
      </w:pPr>
    </w:p>
    <w:p w:rsidR="00D53DE4" w:rsidRPr="00734B84" w:rsidRDefault="00D53DE4" w:rsidP="003E14E6">
      <w:pPr>
        <w:jc w:val="both"/>
        <w:rPr>
          <w:rFonts w:cs="Arial"/>
        </w:rPr>
      </w:pPr>
    </w:p>
    <w:p w:rsidR="00D53DE4" w:rsidRPr="00734B84" w:rsidRDefault="00D53DE4" w:rsidP="001A0E28">
      <w:pPr>
        <w:rPr>
          <w:rFonts w:cs="Arial"/>
          <w:b/>
          <w:u w:val="single"/>
        </w:rPr>
      </w:pPr>
      <w:r w:rsidRPr="00734B84">
        <w:rPr>
          <w:rFonts w:cs="Arial"/>
          <w:b/>
          <w:u w:val="single"/>
        </w:rPr>
        <w:t xml:space="preserve">A Cultura Corporal como Instrumento de </w:t>
      </w:r>
      <w:proofErr w:type="spellStart"/>
      <w:r w:rsidR="00504AE0" w:rsidRPr="00734B84">
        <w:rPr>
          <w:rFonts w:cs="Arial"/>
          <w:b/>
          <w:u w:val="single"/>
        </w:rPr>
        <w:t>Trans</w:t>
      </w:r>
      <w:r w:rsidRPr="00734B84">
        <w:rPr>
          <w:rFonts w:cs="Arial"/>
          <w:b/>
          <w:u w:val="single"/>
        </w:rPr>
        <w:t>disciplinaridade</w:t>
      </w:r>
      <w:proofErr w:type="spellEnd"/>
      <w:r w:rsidR="009F6407" w:rsidRPr="00734B84">
        <w:rPr>
          <w:rFonts w:cs="Arial"/>
          <w:b/>
          <w:u w:val="single"/>
        </w:rPr>
        <w:t xml:space="preserve"> e </w:t>
      </w:r>
      <w:r w:rsidRPr="00734B84">
        <w:rPr>
          <w:rFonts w:cs="Arial"/>
          <w:b/>
          <w:u w:val="single"/>
        </w:rPr>
        <w:t>Inclusão</w:t>
      </w:r>
    </w:p>
    <w:p w:rsidR="00D53DE4" w:rsidRPr="00734B84" w:rsidRDefault="00D53DE4" w:rsidP="003E14E6">
      <w:pPr>
        <w:rPr>
          <w:rFonts w:cs="Arial"/>
          <w:b/>
          <w:u w:val="single"/>
        </w:rPr>
      </w:pPr>
    </w:p>
    <w:p w:rsidR="00D53DE4" w:rsidRPr="00734B84" w:rsidRDefault="00D53DE4" w:rsidP="003E14E6">
      <w:pPr>
        <w:jc w:val="both"/>
        <w:rPr>
          <w:rFonts w:cs="Arial"/>
        </w:rPr>
      </w:pPr>
      <w:r w:rsidRPr="00734B84">
        <w:rPr>
          <w:rFonts w:cs="Arial"/>
        </w:rPr>
        <w:t xml:space="preserve">A cultura corporal é um conjunto de conhecimentos adquiridos em cada sociedade sobre as variedades de se trabalhar com o corpo (Coletivo de Autores, 1992). Como cultura corporal, podemos citar dentro da Educação Física, em seus conteúdos: o jogo, o esporte, a dança, a ginástica e a luta. </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É de fundamental importância que se garanta o acesso dos alunos às práticas da cultura corporal, pois ajudará o aluno a desenvolver o conhecimento ajustado de si mesmo e o sentimento de confiança, percebe-se que mais do que uma decorrência biológica, a questão cultural é essencial para o desenvolvimento humano, contribuindo com isso para sua autonomia e integração para agir na busca do conhecimento do movimento nas aulas (MONTEIRO e SOUZA, 2008).</w:t>
      </w:r>
    </w:p>
    <w:p w:rsidR="009F6407" w:rsidRPr="00734B84" w:rsidRDefault="009F6407" w:rsidP="003E14E6">
      <w:pPr>
        <w:jc w:val="both"/>
        <w:rPr>
          <w:rFonts w:cs="Arial"/>
        </w:rPr>
      </w:pPr>
    </w:p>
    <w:p w:rsidR="00D53DE4" w:rsidRPr="00734B84" w:rsidRDefault="009F6407" w:rsidP="003E14E6">
      <w:pPr>
        <w:jc w:val="both"/>
        <w:rPr>
          <w:rFonts w:cs="Arial"/>
        </w:rPr>
      </w:pPr>
      <w:r w:rsidRPr="00734B84">
        <w:rPr>
          <w:rFonts w:cs="Arial"/>
        </w:rPr>
        <w:t>Os Núcleos do Projeto</w:t>
      </w:r>
      <w:r w:rsidR="00446B6F" w:rsidRPr="00734B84">
        <w:rPr>
          <w:rFonts w:cs="Arial"/>
        </w:rPr>
        <w:t xml:space="preserve"> </w:t>
      </w:r>
      <w:r w:rsidR="00D53DE4" w:rsidRPr="00734B84">
        <w:rPr>
          <w:rFonts w:cs="Arial"/>
        </w:rPr>
        <w:t>deve</w:t>
      </w:r>
      <w:r w:rsidR="00446B6F" w:rsidRPr="00734B84">
        <w:rPr>
          <w:rFonts w:cs="Arial"/>
        </w:rPr>
        <w:t>m</w:t>
      </w:r>
      <w:r w:rsidR="00D53DE4" w:rsidRPr="00734B84">
        <w:rPr>
          <w:rFonts w:cs="Arial"/>
        </w:rPr>
        <w:t xml:space="preserve"> pensar a inclusão do </w:t>
      </w:r>
      <w:r w:rsidR="001A0E28" w:rsidRPr="00734B84">
        <w:rPr>
          <w:rFonts w:cs="Arial"/>
        </w:rPr>
        <w:t>beneficiado</w:t>
      </w:r>
      <w:r w:rsidR="00D53DE4" w:rsidRPr="00734B84">
        <w:rPr>
          <w:rFonts w:cs="Arial"/>
        </w:rPr>
        <w:t xml:space="preserve"> na cultura corporal, buscando com isso o desenvolvimento humano e não somente a técnicas em todos os seguimentos do ensino.</w:t>
      </w:r>
    </w:p>
    <w:p w:rsidR="009F6407" w:rsidRPr="00734B84" w:rsidRDefault="009F6407" w:rsidP="003E14E6">
      <w:pPr>
        <w:jc w:val="both"/>
        <w:rPr>
          <w:rFonts w:cs="Arial"/>
        </w:rPr>
      </w:pPr>
    </w:p>
    <w:p w:rsidR="00D53DE4" w:rsidRPr="00734B84" w:rsidRDefault="00D53DE4" w:rsidP="009F6407">
      <w:pPr>
        <w:jc w:val="both"/>
        <w:rPr>
          <w:rFonts w:cs="Arial"/>
        </w:rPr>
      </w:pPr>
      <w:r w:rsidRPr="00734B84">
        <w:rPr>
          <w:rFonts w:cs="Arial"/>
        </w:rPr>
        <w:t>As diferentes e multifacetadas expressões de cultura corporal d</w:t>
      </w:r>
      <w:r w:rsidR="00446B6F" w:rsidRPr="00734B84">
        <w:rPr>
          <w:rFonts w:cs="Arial"/>
        </w:rPr>
        <w:t>evem ser trabalhadas n</w:t>
      </w:r>
      <w:r w:rsidR="009F6407" w:rsidRPr="00734B84">
        <w:rPr>
          <w:rFonts w:cs="Arial"/>
        </w:rPr>
        <w:t>o</w:t>
      </w:r>
      <w:r w:rsidR="00446B6F" w:rsidRPr="00734B84">
        <w:rPr>
          <w:rFonts w:cs="Arial"/>
        </w:rPr>
        <w:t xml:space="preserve">s </w:t>
      </w:r>
      <w:r w:rsidR="009F6407" w:rsidRPr="00734B84">
        <w:rPr>
          <w:rFonts w:cs="Arial"/>
        </w:rPr>
        <w:t>espaços onde se desenvolverão as atividades</w:t>
      </w:r>
      <w:r w:rsidRPr="00734B84">
        <w:rPr>
          <w:rFonts w:cs="Arial"/>
        </w:rPr>
        <w:t xml:space="preserve"> como conteúdo</w:t>
      </w:r>
      <w:r w:rsidR="00446B6F" w:rsidRPr="00734B84">
        <w:rPr>
          <w:rFonts w:cs="Arial"/>
        </w:rPr>
        <w:t>s</w:t>
      </w:r>
      <w:r w:rsidRPr="00734B84">
        <w:rPr>
          <w:rFonts w:cs="Arial"/>
        </w:rPr>
        <w:t>, sistematicamente e metodologicamente, respeitando e valorizando o contexto social no qual estão sendo desenvolvidos. Buscando assim verificar, analisar, discutir e encontrar soluções para os mais diversificados problemas.</w:t>
      </w:r>
    </w:p>
    <w:p w:rsidR="009F6407" w:rsidRPr="00734B84" w:rsidRDefault="009F6407" w:rsidP="009F6407">
      <w:pPr>
        <w:jc w:val="both"/>
        <w:rPr>
          <w:rFonts w:cs="Arial"/>
        </w:rPr>
      </w:pPr>
    </w:p>
    <w:p w:rsidR="00D53DE4" w:rsidRPr="00734B84" w:rsidRDefault="001A0E28" w:rsidP="003E14E6">
      <w:pPr>
        <w:jc w:val="both"/>
        <w:rPr>
          <w:rFonts w:cs="Arial"/>
        </w:rPr>
      </w:pPr>
      <w:r w:rsidRPr="00734B84">
        <w:rPr>
          <w:rFonts w:cs="Arial"/>
        </w:rPr>
        <w:t>A cultura corporal do movimento tanto nas aulas de educação física regular quanto nas atividades desenvolvidas nos espaços do projeto deve</w:t>
      </w:r>
      <w:r w:rsidR="00446B6F" w:rsidRPr="00734B84">
        <w:rPr>
          <w:rFonts w:cs="Arial"/>
        </w:rPr>
        <w:t xml:space="preserve"> incluir os </w:t>
      </w:r>
      <w:r w:rsidR="00D53DE4" w:rsidRPr="00734B84">
        <w:rPr>
          <w:rFonts w:cs="Arial"/>
        </w:rPr>
        <w:t xml:space="preserve">portadores de </w:t>
      </w:r>
      <w:r w:rsidRPr="00734B84">
        <w:rPr>
          <w:rFonts w:cs="Arial"/>
        </w:rPr>
        <w:t>deficiência física</w:t>
      </w:r>
      <w:r w:rsidR="00D53DE4" w:rsidRPr="00734B84">
        <w:rPr>
          <w:rFonts w:cs="Arial"/>
        </w:rPr>
        <w:t>, pois na maioria das vezes, eles estão excluídos da mesma e sabe-</w:t>
      </w:r>
      <w:r w:rsidR="00D53DE4" w:rsidRPr="00734B84">
        <w:rPr>
          <w:rFonts w:cs="Arial"/>
        </w:rPr>
        <w:lastRenderedPageBreak/>
        <w:t>se que a participação integral do aluno é benéfica a essas crianças, podendo contribuir para o seu desenvolvimento psicossocial.</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A participação pode trazer muitos benefícios a essas crianças, particularmente no que diz respeito ao desenvolvimento das capacidades perceptivas, afetivas, de integração e inserção social, que levam este aluno a uma maior condição de consciência, em busca da sua futura dependência. (PCN-Educação Física, 2001, p.56).</w:t>
      </w:r>
    </w:p>
    <w:p w:rsidR="00080BB5" w:rsidRPr="00734B84" w:rsidRDefault="00080BB5" w:rsidP="003E14E6">
      <w:pPr>
        <w:jc w:val="both"/>
        <w:rPr>
          <w:rFonts w:cs="Arial"/>
        </w:rPr>
      </w:pPr>
    </w:p>
    <w:p w:rsidR="00D53DE4" w:rsidRPr="00734B84" w:rsidRDefault="00D53DE4" w:rsidP="003E14E6">
      <w:pPr>
        <w:jc w:val="both"/>
        <w:rPr>
          <w:rFonts w:cs="Arial"/>
        </w:rPr>
      </w:pPr>
      <w:r w:rsidRPr="00734B84">
        <w:rPr>
          <w:rFonts w:cs="Arial"/>
        </w:rPr>
        <w:t>Para que este aluno esteja inserido nas aulas fazem-se necessárias adaptações conforme a sua deficiência, pois o professor deve ser flexível ao passar alguma atividade, estimulando com isso tanto o aluno portador de necessidades especiais quanto o grupo, para que todos possam se sentir capazes de socializar, contribuindo com isso para o princípio da inclusão (BRASIL, 2001).</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Além disso, para que haja de certa forma a inclusão do </w:t>
      </w:r>
      <w:r w:rsidR="00600CDF" w:rsidRPr="00734B84">
        <w:rPr>
          <w:rFonts w:cs="Arial"/>
        </w:rPr>
        <w:t>beneficiado</w:t>
      </w:r>
      <w:r w:rsidRPr="00734B84">
        <w:rPr>
          <w:rFonts w:cs="Arial"/>
        </w:rPr>
        <w:t xml:space="preserve"> na cultura corporal do moviment</w:t>
      </w:r>
      <w:r w:rsidR="00446B6F" w:rsidRPr="00734B84">
        <w:rPr>
          <w:rFonts w:cs="Arial"/>
        </w:rPr>
        <w:t>o nas atividades</w:t>
      </w:r>
      <w:r w:rsidRPr="00734B84">
        <w:rPr>
          <w:rFonts w:cs="Arial"/>
        </w:rPr>
        <w:t xml:space="preserve">, é necessário também que o professor estimule os </w:t>
      </w:r>
      <w:r w:rsidR="00600CDF" w:rsidRPr="00734B84">
        <w:rPr>
          <w:rFonts w:cs="Arial"/>
        </w:rPr>
        <w:t>participantes</w:t>
      </w:r>
      <w:r w:rsidRPr="00734B84">
        <w:rPr>
          <w:rFonts w:cs="Arial"/>
        </w:rPr>
        <w:t xml:space="preserve"> e seja mais fle</w:t>
      </w:r>
      <w:r w:rsidR="00600CDF" w:rsidRPr="00734B84">
        <w:rPr>
          <w:rFonts w:cs="Arial"/>
        </w:rPr>
        <w:t>xível em relação aos conteúdos. P</w:t>
      </w:r>
      <w:r w:rsidRPr="00734B84">
        <w:rPr>
          <w:rFonts w:cs="Arial"/>
        </w:rPr>
        <w:t xml:space="preserve">ara isso precisa propor atividades as quais </w:t>
      </w:r>
      <w:r w:rsidR="001B25C8" w:rsidRPr="00734B84">
        <w:rPr>
          <w:rFonts w:cs="Arial"/>
        </w:rPr>
        <w:t>p</w:t>
      </w:r>
      <w:r w:rsidRPr="00734B84">
        <w:rPr>
          <w:rFonts w:cs="Arial"/>
        </w:rPr>
        <w:t xml:space="preserve">ropiciem prazer e satisfação, em que as mesmas devem adequar-se </w:t>
      </w:r>
      <w:r w:rsidR="001B25C8" w:rsidRPr="00734B84">
        <w:rPr>
          <w:rFonts w:cs="Arial"/>
        </w:rPr>
        <w:t>a ele</w:t>
      </w:r>
      <w:r w:rsidRPr="00734B84">
        <w:rPr>
          <w:rFonts w:cs="Arial"/>
        </w:rPr>
        <w:t>, com isso ele terá mais interesse em participar das aulas, permitindo que aconteça a inclusão. Porém</w:t>
      </w:r>
      <w:r w:rsidR="00600CDF" w:rsidRPr="00734B84">
        <w:rPr>
          <w:rFonts w:cs="Arial"/>
        </w:rPr>
        <w:t>,</w:t>
      </w:r>
      <w:r w:rsidRPr="00734B84">
        <w:rPr>
          <w:rFonts w:cs="Arial"/>
        </w:rPr>
        <w:t xml:space="preserve"> se os </w:t>
      </w:r>
      <w:r w:rsidR="00600CDF" w:rsidRPr="00734B84">
        <w:rPr>
          <w:rFonts w:cs="Arial"/>
        </w:rPr>
        <w:t>beneficiados</w:t>
      </w:r>
      <w:r w:rsidRPr="00734B84">
        <w:rPr>
          <w:rFonts w:cs="Arial"/>
        </w:rPr>
        <w:t xml:space="preserve"> que tiverem que se adequar a cada atividade repassada pelo professor e o mesmo se mant</w:t>
      </w:r>
      <w:r w:rsidR="001B25C8" w:rsidRPr="00734B84">
        <w:rPr>
          <w:rFonts w:cs="Arial"/>
        </w:rPr>
        <w:t>iv</w:t>
      </w:r>
      <w:r w:rsidRPr="00734B84">
        <w:rPr>
          <w:rFonts w:cs="Arial"/>
        </w:rPr>
        <w:t xml:space="preserve">er rígido em atividades desinteressantes aos </w:t>
      </w:r>
      <w:r w:rsidR="00600CDF" w:rsidRPr="00734B84">
        <w:rPr>
          <w:rFonts w:cs="Arial"/>
        </w:rPr>
        <w:t>praticantes</w:t>
      </w:r>
      <w:r w:rsidRPr="00734B84">
        <w:rPr>
          <w:rFonts w:cs="Arial"/>
        </w:rPr>
        <w:t>, poderá vir a ocasionar a exclusão ou o afastamento das aulas.</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Os </w:t>
      </w:r>
      <w:proofErr w:type="spellStart"/>
      <w:r w:rsidRPr="00734B84">
        <w:rPr>
          <w:rFonts w:cs="Arial"/>
        </w:rPr>
        <w:t>PCN’s</w:t>
      </w:r>
      <w:proofErr w:type="spellEnd"/>
      <w:r w:rsidRPr="00734B84">
        <w:rPr>
          <w:rFonts w:cs="Arial"/>
        </w:rPr>
        <w:t xml:space="preserve"> (1999, p.163) afirmam que “(...) É a atividade que deve adequar-se ao aluno e não o aluno à atividade. Ou seja, o professor, ao se manter rígido em atividades desinteressantes aos alunos, termina por afastá-los da disciplina”.</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Segundo (</w:t>
      </w:r>
      <w:proofErr w:type="spellStart"/>
      <w:r w:rsidRPr="00734B84">
        <w:rPr>
          <w:rFonts w:cs="Arial"/>
        </w:rPr>
        <w:t>PCN’s</w:t>
      </w:r>
      <w:proofErr w:type="spellEnd"/>
      <w:r w:rsidRPr="00734B84">
        <w:rPr>
          <w:rFonts w:cs="Arial"/>
        </w:rPr>
        <w:t>, 1999, p.167) umas das competências e habilidades a serem desenvolvidas em educação física no ensino médio é: “compreender as diferentes manifestações da cultura corporal, reconhecendo e valorizando as diferenças de desempenho, linguagem e expressão”. Com isso os alunos passam a se integrar à cultura corporal, compreendendo as diferenças que irão ocorrer durante o processo de ensino e aprendizagem.</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Também devem ser explorado do </w:t>
      </w:r>
      <w:r w:rsidR="00600CDF" w:rsidRPr="00734B84">
        <w:rPr>
          <w:rFonts w:cs="Arial"/>
        </w:rPr>
        <w:t>beneficiado</w:t>
      </w:r>
      <w:r w:rsidRPr="00734B84">
        <w:rPr>
          <w:rFonts w:cs="Arial"/>
        </w:rPr>
        <w:t xml:space="preserve"> um conjunto de novas disposições e atitudes, como investigar, selecionar informações, analisar, sintetizar, argumentar, negociar significados e cooperar, além de despertar a compreensão de suas propriedades comuns, e como lidar com a questão científica regularmente, isso possibilitará sua participação integral como formador de opiniões.</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Dentro da Cultura Corporal do Movimento, o jogo satisfaz uma necessidade do ser humano em especial à de ação e a do prazer. O jogo como conteúdo nas aulas de Educação Física deve possibilitar um maior repertório de movimentos corporais e estimular o cognitivo, por proporcionar as crianças situações de tomada de decisões rápidas e resoluções de problemas criadas durante a atividade, Coletivo de Autores (1992).</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Para OLIVEIRA (2004), a Educação Física é muito mais que o adestramento e vigor físico do corpo, a cooperação também formula valores para o grupo. E como </w:t>
      </w:r>
      <w:r w:rsidRPr="00734B84">
        <w:rPr>
          <w:rFonts w:cs="Arial"/>
        </w:rPr>
        <w:lastRenderedPageBreak/>
        <w:t>ferramenta, o jogo é a forma mais simples e natural para o desenvolvimento do sentimento de trabalho em grupo (p.98). Quando se está jogando as decisões tomadas devem partir do que a maioria decidir num contexto de se chegar a melhor</w:t>
      </w:r>
      <w:proofErr w:type="gramStart"/>
      <w:r w:rsidRPr="00734B84">
        <w:rPr>
          <w:rFonts w:cs="Arial"/>
        </w:rPr>
        <w:t xml:space="preserve"> </w:t>
      </w:r>
      <w:r w:rsidR="001B25C8" w:rsidRPr="00734B84">
        <w:rPr>
          <w:rFonts w:cs="Arial"/>
        </w:rPr>
        <w:t xml:space="preserve"> </w:t>
      </w:r>
      <w:proofErr w:type="gramEnd"/>
      <w:r w:rsidRPr="00734B84">
        <w:rPr>
          <w:rFonts w:cs="Arial"/>
        </w:rPr>
        <w:t>estratégia a ser tomada pelo grupo e o que for decidido todos deve seguir, a democracia entra em vigor.</w:t>
      </w:r>
    </w:p>
    <w:p w:rsidR="009F6407" w:rsidRPr="00734B84" w:rsidRDefault="009F6407" w:rsidP="003E14E6">
      <w:pPr>
        <w:jc w:val="both"/>
        <w:rPr>
          <w:rFonts w:cs="Arial"/>
        </w:rPr>
      </w:pPr>
    </w:p>
    <w:p w:rsidR="00D53DE4" w:rsidRPr="00734B84" w:rsidRDefault="00D53DE4" w:rsidP="003E14E6">
      <w:pPr>
        <w:jc w:val="both"/>
        <w:rPr>
          <w:rFonts w:cs="Arial"/>
        </w:rPr>
      </w:pPr>
      <w:r w:rsidRPr="00734B84">
        <w:rPr>
          <w:rFonts w:cs="Arial"/>
        </w:rPr>
        <w:t xml:space="preserve">Quando se pratica um jogo, existem regras a serem seguidas, quanto mais rígidas tanto maior é a atenção exigida, </w:t>
      </w:r>
      <w:r w:rsidR="002246F7" w:rsidRPr="00734B84">
        <w:rPr>
          <w:rFonts w:cs="Arial"/>
        </w:rPr>
        <w:t>em ambientes controlados</w:t>
      </w:r>
      <w:r w:rsidRPr="00734B84">
        <w:rPr>
          <w:rFonts w:cs="Arial"/>
        </w:rPr>
        <w:t xml:space="preserve"> as regras são fundamentais, pois permite à criança a percepção da passagem do jogo para o trabalho, menção do Coletivo de Autores (1992). Não apenas no âmbito escolar, mas também em todas as situações que tenhamos o convívio social, necessitamos de regras para um melhor relacionamento.</w:t>
      </w:r>
    </w:p>
    <w:p w:rsidR="009F6407" w:rsidRPr="00734B84" w:rsidRDefault="009F6407" w:rsidP="003E14E6">
      <w:pPr>
        <w:jc w:val="both"/>
        <w:rPr>
          <w:rFonts w:cs="Arial"/>
        </w:rPr>
      </w:pPr>
    </w:p>
    <w:p w:rsidR="00D53DE4" w:rsidRPr="00734B84" w:rsidRDefault="00D53DE4" w:rsidP="009F6407">
      <w:pPr>
        <w:jc w:val="both"/>
        <w:rPr>
          <w:rFonts w:cs="Arial"/>
        </w:rPr>
      </w:pPr>
      <w:r w:rsidRPr="00734B84">
        <w:rPr>
          <w:rFonts w:cs="Arial"/>
        </w:rPr>
        <w:t xml:space="preserve">De acordo com BETTI &amp; ZULIANI (2002), a Educação Física Escolar, em conjunto com uma concepção educacional, </w:t>
      </w:r>
      <w:proofErr w:type="spellStart"/>
      <w:r w:rsidRPr="00734B84">
        <w:rPr>
          <w:rFonts w:cs="Arial"/>
        </w:rPr>
        <w:t>vêem</w:t>
      </w:r>
      <w:proofErr w:type="spellEnd"/>
      <w:r w:rsidRPr="00734B84">
        <w:rPr>
          <w:rFonts w:cs="Arial"/>
        </w:rPr>
        <w:t xml:space="preserve"> a formação da criança e do jovem como uma educação integral, ou seja, o desenvolvimento da personalidade do aluno como ser crítico e conhecedor das mais diversas formas de comunicação.</w:t>
      </w:r>
    </w:p>
    <w:p w:rsidR="009F6407" w:rsidRPr="00734B84" w:rsidRDefault="009F6407" w:rsidP="009F6407">
      <w:pPr>
        <w:jc w:val="both"/>
        <w:rPr>
          <w:rFonts w:cs="Arial"/>
        </w:rPr>
      </w:pPr>
    </w:p>
    <w:p w:rsidR="00D53DE4" w:rsidRPr="00734B84" w:rsidRDefault="00D53DE4" w:rsidP="009F6407">
      <w:pPr>
        <w:jc w:val="both"/>
        <w:rPr>
          <w:rFonts w:cs="Arial"/>
        </w:rPr>
      </w:pPr>
      <w:r w:rsidRPr="00734B84">
        <w:rPr>
          <w:rFonts w:cs="Arial"/>
        </w:rPr>
        <w:t xml:space="preserve">Na busca por uma educação inclusiva é essencial o desenvolvimento de uma pedagogia centrada na criança, buscando a participação e aprendizagem de todos os alunos. Sempre há uma forma de adaptar a aula, para possibilitar a participação também dos alunos que não possuem um nível desenvolvido de coordenação motora ou de desinibição, por exemplo. </w:t>
      </w:r>
    </w:p>
    <w:p w:rsidR="009F6407" w:rsidRPr="00734B84" w:rsidRDefault="009F6407" w:rsidP="009F6407">
      <w:pPr>
        <w:jc w:val="both"/>
        <w:rPr>
          <w:rFonts w:cs="Arial"/>
        </w:rPr>
      </w:pPr>
    </w:p>
    <w:p w:rsidR="00D53DE4" w:rsidRPr="00734B84" w:rsidRDefault="00D53DE4" w:rsidP="009F6407">
      <w:pPr>
        <w:jc w:val="both"/>
        <w:rPr>
          <w:rFonts w:cs="Arial"/>
        </w:rPr>
      </w:pPr>
      <w:r w:rsidRPr="00734B84">
        <w:rPr>
          <w:rFonts w:cs="Arial"/>
        </w:rPr>
        <w:t>A ada</w:t>
      </w:r>
      <w:r w:rsidR="00504AE0" w:rsidRPr="00734B84">
        <w:rPr>
          <w:rFonts w:cs="Arial"/>
        </w:rPr>
        <w:t xml:space="preserve">ptação dos métodos pedagógicos </w:t>
      </w:r>
      <w:r w:rsidRPr="00734B84">
        <w:rPr>
          <w:rFonts w:cs="Arial"/>
        </w:rPr>
        <w:t>deve ocorrer mediante a diversidade do alunado, com ou sem deficiências.</w:t>
      </w:r>
    </w:p>
    <w:p w:rsidR="009F6407" w:rsidRPr="00734B84" w:rsidRDefault="009F6407" w:rsidP="009F6407">
      <w:pPr>
        <w:ind w:firstLine="708"/>
        <w:jc w:val="both"/>
        <w:rPr>
          <w:rFonts w:cs="Arial"/>
        </w:rPr>
      </w:pPr>
    </w:p>
    <w:p w:rsidR="00D53DE4" w:rsidRPr="00734B84" w:rsidRDefault="00D53DE4" w:rsidP="009F6407">
      <w:pPr>
        <w:jc w:val="both"/>
        <w:rPr>
          <w:rFonts w:cs="Arial"/>
        </w:rPr>
      </w:pPr>
      <w:r w:rsidRPr="00734B84">
        <w:rPr>
          <w:rFonts w:cs="Arial"/>
        </w:rPr>
        <w:t xml:space="preserve">As abordagens do educador devem utilizar-se muito da </w:t>
      </w:r>
      <w:proofErr w:type="spellStart"/>
      <w:r w:rsidR="00504AE0" w:rsidRPr="00734B84">
        <w:rPr>
          <w:rFonts w:cs="Arial"/>
          <w:b/>
        </w:rPr>
        <w:t>trans</w:t>
      </w:r>
      <w:r w:rsidRPr="00734B84">
        <w:rPr>
          <w:rFonts w:cs="Arial"/>
          <w:b/>
        </w:rPr>
        <w:t>disciplinaridade</w:t>
      </w:r>
      <w:proofErr w:type="spellEnd"/>
      <w:r w:rsidRPr="00734B84">
        <w:rPr>
          <w:rFonts w:cs="Arial"/>
        </w:rPr>
        <w:t>, das</w:t>
      </w:r>
      <w:proofErr w:type="gramStart"/>
      <w:r w:rsidR="00080BB5" w:rsidRPr="00734B84">
        <w:rPr>
          <w:rFonts w:cs="Arial"/>
        </w:rPr>
        <w:t xml:space="preserve"> </w:t>
      </w:r>
      <w:r w:rsidRPr="00734B84">
        <w:rPr>
          <w:rFonts w:cs="Arial"/>
        </w:rPr>
        <w:t xml:space="preserve"> </w:t>
      </w:r>
      <w:proofErr w:type="gramEnd"/>
      <w:r w:rsidRPr="00734B84">
        <w:rPr>
          <w:rFonts w:cs="Arial"/>
        </w:rPr>
        <w:t>expressões artísticas, através de jogos, brincadeiras, proporcionando atividades sociais e motoras. Uma aula desenvolvi</w:t>
      </w:r>
      <w:r w:rsidR="00504AE0" w:rsidRPr="00734B84">
        <w:rPr>
          <w:rFonts w:cs="Arial"/>
        </w:rPr>
        <w:t>da no método ortodoxo de ensino</w:t>
      </w:r>
      <w:r w:rsidRPr="00734B84">
        <w:rPr>
          <w:rFonts w:cs="Arial"/>
        </w:rPr>
        <w:t xml:space="preserve"> tem grande chance de afastar os alunos que se sentem inseguros para realizar os movimentos mais comuns. Pois, esses alunos, possuem maior dificuldade na realização dos movimentos novos, porque em sua vida, geralmente, são pouco estimulados no aspecto da coordenação motora.</w:t>
      </w:r>
    </w:p>
    <w:p w:rsidR="009F6407" w:rsidRPr="00734B84" w:rsidRDefault="009F6407" w:rsidP="009F6407">
      <w:pPr>
        <w:jc w:val="both"/>
        <w:rPr>
          <w:rFonts w:cs="Arial"/>
        </w:rPr>
      </w:pPr>
    </w:p>
    <w:p w:rsidR="00D53DE4" w:rsidRPr="00734B84" w:rsidRDefault="00D53DE4" w:rsidP="009F6407">
      <w:pPr>
        <w:jc w:val="both"/>
        <w:rPr>
          <w:rFonts w:cs="Arial"/>
        </w:rPr>
      </w:pPr>
      <w:r w:rsidRPr="00734B84">
        <w:rPr>
          <w:rFonts w:cs="Arial"/>
        </w:rPr>
        <w:t xml:space="preserve">Para a </w:t>
      </w:r>
      <w:r w:rsidRPr="00734B84">
        <w:rPr>
          <w:rFonts w:cs="Arial"/>
          <w:b/>
        </w:rPr>
        <w:t xml:space="preserve">inclusão </w:t>
      </w:r>
      <w:r w:rsidRPr="00734B84">
        <w:rPr>
          <w:rFonts w:cs="Arial"/>
        </w:rPr>
        <w:t>ocorrer é necessário que o professor busque sempre alternativas para ultrapassar os obstáculos que surgem no exercício do ensino. Assim, quando todos adotarem a mesma postura, haverá uma transformação da Educação e o surgimento de alternativas pedagógicas que atendam as diferenças, e o desenvolvimento de uma educação para todos.</w:t>
      </w:r>
    </w:p>
    <w:p w:rsidR="009F6407" w:rsidRPr="00734B84" w:rsidRDefault="009F6407" w:rsidP="009F6407">
      <w:pPr>
        <w:jc w:val="both"/>
        <w:rPr>
          <w:rFonts w:cs="Arial"/>
        </w:rPr>
      </w:pPr>
    </w:p>
    <w:p w:rsidR="00D53DE4" w:rsidRPr="00734B84" w:rsidRDefault="00D53DE4" w:rsidP="009F6407">
      <w:pPr>
        <w:jc w:val="both"/>
        <w:rPr>
          <w:rFonts w:cs="Arial"/>
        </w:rPr>
      </w:pPr>
      <w:r w:rsidRPr="00734B84">
        <w:rPr>
          <w:rFonts w:cs="Arial"/>
        </w:rPr>
        <w:t>Após o exposto, nota-se a importância da educação continuada através d</w:t>
      </w:r>
      <w:r w:rsidR="009F6407" w:rsidRPr="00734B84">
        <w:rPr>
          <w:rFonts w:cs="Arial"/>
        </w:rPr>
        <w:t>os núcleos do Projeto</w:t>
      </w:r>
      <w:r w:rsidRPr="00734B84">
        <w:rPr>
          <w:rFonts w:cs="Arial"/>
        </w:rPr>
        <w:t>, com as abordagens e ações necessárias ao crescimento de forma global e integral dos alunos.</w:t>
      </w:r>
    </w:p>
    <w:p w:rsidR="00581308" w:rsidRPr="00734B84" w:rsidRDefault="00581308" w:rsidP="009F6407">
      <w:pPr>
        <w:jc w:val="both"/>
        <w:rPr>
          <w:rFonts w:cs="Arial"/>
        </w:rPr>
      </w:pPr>
    </w:p>
    <w:p w:rsidR="00600CDF" w:rsidRPr="00734B84" w:rsidRDefault="00600CDF" w:rsidP="00600CDF">
      <w:pPr>
        <w:rPr>
          <w:rFonts w:cs="Arial"/>
          <w:b/>
        </w:rPr>
      </w:pPr>
    </w:p>
    <w:p w:rsidR="009178BA" w:rsidRPr="00734B84" w:rsidRDefault="009178BA" w:rsidP="00600CDF">
      <w:pPr>
        <w:rPr>
          <w:rFonts w:cs="Arial"/>
          <w:b/>
        </w:rPr>
      </w:pPr>
      <w:r w:rsidRPr="00734B84">
        <w:rPr>
          <w:rFonts w:cs="Arial"/>
          <w:b/>
        </w:rPr>
        <w:t>Rede de Apoio e Parcerias</w:t>
      </w:r>
    </w:p>
    <w:p w:rsidR="009178BA" w:rsidRPr="00734B84" w:rsidRDefault="009178BA" w:rsidP="00356004">
      <w:pPr>
        <w:jc w:val="both"/>
        <w:rPr>
          <w:rFonts w:cs="Arial"/>
          <w:b/>
          <w:szCs w:val="22"/>
        </w:rPr>
      </w:pPr>
    </w:p>
    <w:p w:rsidR="00F16294" w:rsidRPr="00734B84" w:rsidRDefault="00600CDF" w:rsidP="00F16294">
      <w:pPr>
        <w:pStyle w:val="Corpodetexto"/>
        <w:jc w:val="both"/>
        <w:rPr>
          <w:rFonts w:ascii="Arial" w:hAnsi="Arial" w:cs="Arial"/>
        </w:rPr>
      </w:pPr>
      <w:r w:rsidRPr="00734B84">
        <w:rPr>
          <w:rFonts w:ascii="Arial" w:hAnsi="Arial" w:cs="Arial"/>
        </w:rPr>
        <w:t>O</w:t>
      </w:r>
      <w:r w:rsidR="00870D24" w:rsidRPr="00734B84">
        <w:rPr>
          <w:rFonts w:ascii="Arial" w:hAnsi="Arial" w:cs="Arial"/>
        </w:rPr>
        <w:t xml:space="preserve"> projeto propõe </w:t>
      </w:r>
      <w:r w:rsidR="009E2332" w:rsidRPr="00734B84">
        <w:rPr>
          <w:rFonts w:ascii="Arial" w:hAnsi="Arial" w:cs="Arial"/>
        </w:rPr>
        <w:t xml:space="preserve">discutir </w:t>
      </w:r>
      <w:r w:rsidR="00F16294" w:rsidRPr="00734B84">
        <w:rPr>
          <w:rFonts w:ascii="Arial" w:hAnsi="Arial" w:cs="Arial"/>
        </w:rPr>
        <w:t>o desenvolvimento</w:t>
      </w:r>
      <w:r w:rsidR="009E2332" w:rsidRPr="00734B84">
        <w:rPr>
          <w:rFonts w:ascii="Arial" w:hAnsi="Arial" w:cs="Arial"/>
        </w:rPr>
        <w:t xml:space="preserve"> de outras ações, profissionais, recursos e etc.</w:t>
      </w:r>
      <w:r w:rsidRPr="00734B84">
        <w:rPr>
          <w:rFonts w:ascii="Arial" w:hAnsi="Arial" w:cs="Arial"/>
        </w:rPr>
        <w:t xml:space="preserve"> </w:t>
      </w:r>
      <w:proofErr w:type="gramStart"/>
      <w:r w:rsidRPr="00734B84">
        <w:rPr>
          <w:rFonts w:ascii="Arial" w:hAnsi="Arial" w:cs="Arial"/>
        </w:rPr>
        <w:t>Pode-se</w:t>
      </w:r>
      <w:proofErr w:type="gramEnd"/>
      <w:r w:rsidRPr="00734B84">
        <w:rPr>
          <w:rFonts w:ascii="Arial" w:hAnsi="Arial" w:cs="Arial"/>
        </w:rPr>
        <w:t xml:space="preserve"> </w:t>
      </w:r>
      <w:r w:rsidR="00F16294" w:rsidRPr="00734B84">
        <w:rPr>
          <w:rFonts w:ascii="Arial" w:hAnsi="Arial" w:cs="Arial"/>
        </w:rPr>
        <w:t>relacionar algumas direções que nortearão a busca por novos parceiros e novas possibilidades de produtos e serviços.</w:t>
      </w:r>
    </w:p>
    <w:p w:rsidR="00BB7966" w:rsidRPr="00734B84" w:rsidRDefault="00BB7966" w:rsidP="00F16294">
      <w:pPr>
        <w:pStyle w:val="Corpodetexto"/>
        <w:jc w:val="both"/>
        <w:rPr>
          <w:rFonts w:ascii="Arial" w:hAnsi="Arial" w:cs="Arial"/>
        </w:rPr>
      </w:pPr>
    </w:p>
    <w:p w:rsidR="00F16294" w:rsidRPr="00734B84" w:rsidRDefault="002E7163" w:rsidP="00F16294">
      <w:pPr>
        <w:pStyle w:val="Corpodetexto"/>
        <w:jc w:val="both"/>
        <w:rPr>
          <w:rFonts w:ascii="Arial" w:hAnsi="Arial" w:cs="Arial"/>
        </w:rPr>
      </w:pPr>
      <w:r w:rsidRPr="00734B84">
        <w:rPr>
          <w:rFonts w:ascii="Arial" w:hAnsi="Arial" w:cs="Arial"/>
          <w:noProof/>
        </w:rPr>
        <w:drawing>
          <wp:anchor distT="0" distB="0" distL="114300" distR="114300" simplePos="0" relativeHeight="251660288" behindDoc="0" locked="0" layoutInCell="1" allowOverlap="1">
            <wp:simplePos x="0" y="0"/>
            <wp:positionH relativeFrom="column">
              <wp:posOffset>78105</wp:posOffset>
            </wp:positionH>
            <wp:positionV relativeFrom="paragraph">
              <wp:posOffset>-26670</wp:posOffset>
            </wp:positionV>
            <wp:extent cx="5572125" cy="3616960"/>
            <wp:effectExtent l="0" t="0" r="0" b="0"/>
            <wp:wrapNone/>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80" r="8150"/>
                    <a:stretch>
                      <a:fillRect/>
                    </a:stretch>
                  </pic:blipFill>
                  <pic:spPr bwMode="auto">
                    <a:xfrm>
                      <a:off x="0" y="0"/>
                      <a:ext cx="5572125" cy="3616960"/>
                    </a:xfrm>
                    <a:prstGeom prst="rect">
                      <a:avLst/>
                    </a:prstGeom>
                    <a:noFill/>
                  </pic:spPr>
                </pic:pic>
              </a:graphicData>
            </a:graphic>
          </wp:anchor>
        </w:drawing>
      </w: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F16294" w:rsidRPr="00734B84" w:rsidRDefault="00F16294" w:rsidP="00F16294">
      <w:pPr>
        <w:pStyle w:val="Corpodetexto"/>
        <w:jc w:val="both"/>
        <w:rPr>
          <w:rFonts w:ascii="Arial" w:hAnsi="Arial" w:cs="Arial"/>
        </w:rPr>
      </w:pPr>
    </w:p>
    <w:p w:rsidR="004C2A40" w:rsidRPr="00734B84" w:rsidRDefault="004C2A40" w:rsidP="00F16294">
      <w:pPr>
        <w:pStyle w:val="Corpodetexto"/>
        <w:jc w:val="both"/>
        <w:rPr>
          <w:rFonts w:ascii="Arial" w:hAnsi="Arial" w:cs="Arial"/>
        </w:rPr>
      </w:pPr>
    </w:p>
    <w:p w:rsidR="004C2A40" w:rsidRPr="00734B84" w:rsidRDefault="004C2A40" w:rsidP="00F16294">
      <w:pPr>
        <w:pStyle w:val="Corpodetexto"/>
        <w:jc w:val="both"/>
        <w:rPr>
          <w:rFonts w:ascii="Arial" w:hAnsi="Arial" w:cs="Arial"/>
        </w:rPr>
      </w:pPr>
    </w:p>
    <w:p w:rsidR="00696E19" w:rsidRPr="00734B84" w:rsidRDefault="00696E19" w:rsidP="00BB7966">
      <w:pPr>
        <w:spacing w:before="120"/>
        <w:jc w:val="both"/>
        <w:rPr>
          <w:rFonts w:cs="Arial"/>
          <w:b/>
          <w:szCs w:val="20"/>
        </w:rPr>
      </w:pPr>
    </w:p>
    <w:p w:rsidR="00696E19" w:rsidRPr="00734B84" w:rsidRDefault="00696E19" w:rsidP="00BB7966">
      <w:pPr>
        <w:spacing w:before="120"/>
        <w:jc w:val="both"/>
        <w:rPr>
          <w:rFonts w:cs="Arial"/>
          <w:b/>
          <w:szCs w:val="20"/>
        </w:rPr>
      </w:pPr>
    </w:p>
    <w:p w:rsidR="00425510" w:rsidRPr="00734B84" w:rsidRDefault="00425510" w:rsidP="00CA41AB">
      <w:pPr>
        <w:jc w:val="both"/>
        <w:rPr>
          <w:rFonts w:cs="Arial"/>
          <w:b/>
          <w:szCs w:val="22"/>
        </w:rPr>
      </w:pPr>
    </w:p>
    <w:p w:rsidR="00D17428" w:rsidRPr="00734B84" w:rsidRDefault="00D17428" w:rsidP="00D17428">
      <w:pPr>
        <w:rPr>
          <w:rFonts w:cs="Arial"/>
          <w:b/>
        </w:rPr>
      </w:pPr>
      <w:r w:rsidRPr="00734B84">
        <w:rPr>
          <w:rFonts w:cs="Arial"/>
          <w:b/>
        </w:rPr>
        <w:t>Proposta de Modalidades</w:t>
      </w:r>
    </w:p>
    <w:p w:rsidR="00D17428" w:rsidRPr="00734B84" w:rsidRDefault="00D17428" w:rsidP="00CA41AB">
      <w:pPr>
        <w:jc w:val="both"/>
        <w:rPr>
          <w:rFonts w:cs="Arial"/>
          <w:b/>
        </w:rPr>
      </w:pPr>
    </w:p>
    <w:p w:rsidR="00813FFF" w:rsidRPr="00734B84" w:rsidRDefault="00D17428" w:rsidP="00813FFF">
      <w:pPr>
        <w:jc w:val="both"/>
        <w:rPr>
          <w:rFonts w:cs="Arial"/>
        </w:rPr>
      </w:pPr>
      <w:r w:rsidRPr="00734B84">
        <w:rPr>
          <w:rFonts w:cs="Arial"/>
          <w:b/>
        </w:rPr>
        <w:t>Atividade Física e Esportiva</w:t>
      </w:r>
      <w:r w:rsidR="001E7197" w:rsidRPr="00734B84">
        <w:rPr>
          <w:rFonts w:cs="Arial"/>
          <w:b/>
        </w:rPr>
        <w:t xml:space="preserve"> </w:t>
      </w:r>
      <w:r w:rsidR="001E7197" w:rsidRPr="00734B84">
        <w:rPr>
          <w:rFonts w:cs="Arial"/>
        </w:rPr>
        <w:t>s</w:t>
      </w:r>
      <w:r w:rsidRPr="00734B84">
        <w:rPr>
          <w:rFonts w:cs="Arial"/>
        </w:rPr>
        <w:t>ão desenvolvidas a partir das práticas corporais e lúdicas, enfatizando o resgate da cultura local, bem como o fortalecimento da diversidade cultural. As vivências trabalhadas na perspectiva do esporte como atividades de lazer devem ser voltadas para o desenvolvimento integral do beneficiado, atribuindo significado às práticas desenvolvidas com criticidade e criatividade. O acesso à prática esportiva e física por meio de ações planejadas, inclusivas e lúdicas visa incorporá-la ao modo de vida cotidiano.</w:t>
      </w:r>
    </w:p>
    <w:p w:rsidR="00D17428" w:rsidRPr="00734B84" w:rsidRDefault="00D17428" w:rsidP="00D17428">
      <w:pPr>
        <w:autoSpaceDE w:val="0"/>
        <w:autoSpaceDN w:val="0"/>
        <w:adjustRightInd w:val="0"/>
        <w:jc w:val="both"/>
        <w:rPr>
          <w:rFonts w:cs="Arial"/>
        </w:rPr>
      </w:pPr>
    </w:p>
    <w:tbl>
      <w:tblPr>
        <w:tblStyle w:val="Tabelacomgrade"/>
        <w:tblW w:w="0" w:type="auto"/>
        <w:tblInd w:w="562" w:type="dxa"/>
        <w:tblLook w:val="04A0"/>
      </w:tblPr>
      <w:tblGrid>
        <w:gridCol w:w="3864"/>
        <w:gridCol w:w="4068"/>
      </w:tblGrid>
      <w:tr w:rsidR="00D17428" w:rsidRPr="00734B84" w:rsidTr="00F65407">
        <w:tc>
          <w:tcPr>
            <w:tcW w:w="7932" w:type="dxa"/>
            <w:gridSpan w:val="2"/>
            <w:shd w:val="clear" w:color="auto" w:fill="D9D9D9" w:themeFill="background1" w:themeFillShade="D9"/>
          </w:tcPr>
          <w:p w:rsidR="00D17428" w:rsidRPr="00734B84" w:rsidRDefault="00D17428" w:rsidP="007317A0">
            <w:pPr>
              <w:jc w:val="center"/>
              <w:rPr>
                <w:rFonts w:cs="Arial"/>
                <w:b/>
              </w:rPr>
            </w:pPr>
            <w:r w:rsidRPr="00734B84">
              <w:rPr>
                <w:rFonts w:cs="Arial"/>
                <w:b/>
              </w:rPr>
              <w:t>Sugestão de atividades</w:t>
            </w:r>
          </w:p>
        </w:tc>
      </w:tr>
      <w:tr w:rsidR="00D17428" w:rsidRPr="00734B84" w:rsidTr="00F65407">
        <w:tc>
          <w:tcPr>
            <w:tcW w:w="3864" w:type="dxa"/>
          </w:tcPr>
          <w:p w:rsidR="00D17428" w:rsidRPr="00734B84" w:rsidRDefault="00D17428" w:rsidP="007317A0">
            <w:pPr>
              <w:spacing w:line="276" w:lineRule="auto"/>
              <w:jc w:val="both"/>
              <w:rPr>
                <w:rFonts w:cs="Arial"/>
                <w:b/>
              </w:rPr>
            </w:pPr>
            <w:r w:rsidRPr="00734B84">
              <w:rPr>
                <w:rFonts w:cs="Arial"/>
              </w:rPr>
              <w:t>Atletismo</w:t>
            </w:r>
          </w:p>
        </w:tc>
        <w:tc>
          <w:tcPr>
            <w:tcW w:w="4068" w:type="dxa"/>
          </w:tcPr>
          <w:p w:rsidR="00D17428" w:rsidRPr="00734B84" w:rsidRDefault="00D17428" w:rsidP="007317A0">
            <w:pPr>
              <w:jc w:val="both"/>
              <w:rPr>
                <w:rFonts w:cs="Arial"/>
              </w:rPr>
            </w:pPr>
            <w:r w:rsidRPr="00734B84">
              <w:rPr>
                <w:rFonts w:cs="Arial"/>
              </w:rPr>
              <w:t>Basquete</w:t>
            </w:r>
          </w:p>
        </w:tc>
      </w:tr>
      <w:tr w:rsidR="00D17428" w:rsidRPr="00734B84" w:rsidTr="00F65407">
        <w:tc>
          <w:tcPr>
            <w:tcW w:w="3864" w:type="dxa"/>
          </w:tcPr>
          <w:p w:rsidR="00D17428" w:rsidRPr="00734B84" w:rsidRDefault="00D17428" w:rsidP="007317A0">
            <w:pPr>
              <w:jc w:val="both"/>
              <w:rPr>
                <w:rFonts w:cs="Arial"/>
              </w:rPr>
            </w:pPr>
            <w:r w:rsidRPr="00734B84">
              <w:rPr>
                <w:rFonts w:cs="Arial"/>
              </w:rPr>
              <w:t>Futebol</w:t>
            </w:r>
          </w:p>
        </w:tc>
        <w:tc>
          <w:tcPr>
            <w:tcW w:w="4068" w:type="dxa"/>
          </w:tcPr>
          <w:p w:rsidR="00D17428" w:rsidRPr="00734B84" w:rsidRDefault="00D17428" w:rsidP="007317A0">
            <w:pPr>
              <w:jc w:val="both"/>
              <w:rPr>
                <w:rFonts w:cs="Arial"/>
              </w:rPr>
            </w:pPr>
            <w:r w:rsidRPr="00734B84">
              <w:rPr>
                <w:rFonts w:cs="Arial"/>
              </w:rPr>
              <w:t>Futsal</w:t>
            </w:r>
          </w:p>
        </w:tc>
      </w:tr>
      <w:tr w:rsidR="00D17428" w:rsidRPr="00734B84" w:rsidTr="00F65407">
        <w:tc>
          <w:tcPr>
            <w:tcW w:w="3864" w:type="dxa"/>
          </w:tcPr>
          <w:p w:rsidR="00D17428" w:rsidRPr="00734B84" w:rsidRDefault="00D17428" w:rsidP="007317A0">
            <w:pPr>
              <w:jc w:val="both"/>
              <w:rPr>
                <w:rFonts w:cs="Arial"/>
              </w:rPr>
            </w:pPr>
            <w:r w:rsidRPr="00734B84">
              <w:rPr>
                <w:rFonts w:cs="Arial"/>
              </w:rPr>
              <w:t>Handebol</w:t>
            </w:r>
          </w:p>
        </w:tc>
        <w:tc>
          <w:tcPr>
            <w:tcW w:w="4068" w:type="dxa"/>
          </w:tcPr>
          <w:p w:rsidR="00D17428" w:rsidRPr="00734B84" w:rsidRDefault="00D17428" w:rsidP="007317A0">
            <w:pPr>
              <w:jc w:val="both"/>
              <w:rPr>
                <w:rFonts w:cs="Arial"/>
              </w:rPr>
            </w:pPr>
            <w:r w:rsidRPr="00734B84">
              <w:rPr>
                <w:rFonts w:cs="Arial"/>
              </w:rPr>
              <w:t>Tênis de Mesa</w:t>
            </w:r>
          </w:p>
        </w:tc>
      </w:tr>
      <w:tr w:rsidR="00D17428" w:rsidRPr="00734B84" w:rsidTr="00F65407">
        <w:tc>
          <w:tcPr>
            <w:tcW w:w="3864" w:type="dxa"/>
          </w:tcPr>
          <w:p w:rsidR="00D17428" w:rsidRPr="00734B84" w:rsidRDefault="00D17428" w:rsidP="007317A0">
            <w:pPr>
              <w:jc w:val="both"/>
              <w:rPr>
                <w:rFonts w:cs="Arial"/>
              </w:rPr>
            </w:pPr>
            <w:r w:rsidRPr="00734B84">
              <w:rPr>
                <w:rFonts w:cs="Arial"/>
              </w:rPr>
              <w:t xml:space="preserve">Voleibol </w:t>
            </w:r>
          </w:p>
        </w:tc>
        <w:tc>
          <w:tcPr>
            <w:tcW w:w="4068" w:type="dxa"/>
          </w:tcPr>
          <w:p w:rsidR="00D17428" w:rsidRPr="00734B84" w:rsidRDefault="00D17428" w:rsidP="007317A0">
            <w:pPr>
              <w:jc w:val="both"/>
              <w:rPr>
                <w:rFonts w:cs="Arial"/>
              </w:rPr>
            </w:pPr>
            <w:r w:rsidRPr="00734B84">
              <w:rPr>
                <w:rFonts w:cs="Arial"/>
              </w:rPr>
              <w:t>Xadrez</w:t>
            </w:r>
          </w:p>
        </w:tc>
      </w:tr>
      <w:tr w:rsidR="00D17428" w:rsidRPr="00734B84" w:rsidTr="00F65407">
        <w:tc>
          <w:tcPr>
            <w:tcW w:w="3864" w:type="dxa"/>
          </w:tcPr>
          <w:p w:rsidR="00D17428" w:rsidRPr="00734B84" w:rsidRDefault="00D17428" w:rsidP="007317A0">
            <w:pPr>
              <w:jc w:val="both"/>
              <w:rPr>
                <w:rFonts w:cs="Arial"/>
              </w:rPr>
            </w:pPr>
            <w:r w:rsidRPr="00734B84">
              <w:rPr>
                <w:rFonts w:cs="Arial"/>
              </w:rPr>
              <w:t>Corrida de Orientação</w:t>
            </w:r>
          </w:p>
        </w:tc>
        <w:tc>
          <w:tcPr>
            <w:tcW w:w="4068" w:type="dxa"/>
          </w:tcPr>
          <w:p w:rsidR="00D17428" w:rsidRPr="00734B84" w:rsidRDefault="007317A0" w:rsidP="007317A0">
            <w:pPr>
              <w:jc w:val="both"/>
              <w:rPr>
                <w:rFonts w:cs="Arial"/>
              </w:rPr>
            </w:pPr>
            <w:r w:rsidRPr="00734B84">
              <w:rPr>
                <w:rFonts w:cs="Arial"/>
              </w:rPr>
              <w:t>Ginástica</w:t>
            </w:r>
          </w:p>
        </w:tc>
      </w:tr>
      <w:tr w:rsidR="007317A0" w:rsidRPr="00734B84" w:rsidTr="00F65407">
        <w:tc>
          <w:tcPr>
            <w:tcW w:w="3864" w:type="dxa"/>
          </w:tcPr>
          <w:p w:rsidR="007317A0" w:rsidRPr="00734B84" w:rsidRDefault="007317A0" w:rsidP="007317A0">
            <w:pPr>
              <w:jc w:val="both"/>
              <w:rPr>
                <w:rFonts w:cs="Arial"/>
              </w:rPr>
            </w:pPr>
            <w:r w:rsidRPr="00734B84">
              <w:rPr>
                <w:rFonts w:cs="Arial"/>
              </w:rPr>
              <w:t>Vôlei de Praia</w:t>
            </w:r>
          </w:p>
        </w:tc>
        <w:tc>
          <w:tcPr>
            <w:tcW w:w="4068" w:type="dxa"/>
          </w:tcPr>
          <w:p w:rsidR="007317A0" w:rsidRPr="00734B84" w:rsidRDefault="007317A0" w:rsidP="007317A0">
            <w:pPr>
              <w:jc w:val="both"/>
              <w:rPr>
                <w:rFonts w:cs="Arial"/>
              </w:rPr>
            </w:pPr>
            <w:r w:rsidRPr="00734B84">
              <w:rPr>
                <w:rFonts w:cs="Arial"/>
              </w:rPr>
              <w:t>Badminton</w:t>
            </w:r>
          </w:p>
        </w:tc>
      </w:tr>
      <w:tr w:rsidR="007317A0" w:rsidRPr="00734B84" w:rsidTr="00F65407">
        <w:tc>
          <w:tcPr>
            <w:tcW w:w="3864" w:type="dxa"/>
          </w:tcPr>
          <w:p w:rsidR="007317A0" w:rsidRPr="00734B84" w:rsidRDefault="007317A0" w:rsidP="007317A0">
            <w:pPr>
              <w:jc w:val="both"/>
              <w:rPr>
                <w:rFonts w:cs="Arial"/>
              </w:rPr>
            </w:pPr>
            <w:r w:rsidRPr="00734B84">
              <w:rPr>
                <w:rFonts w:cs="Arial"/>
              </w:rPr>
              <w:t>Natação</w:t>
            </w:r>
          </w:p>
        </w:tc>
        <w:tc>
          <w:tcPr>
            <w:tcW w:w="4068" w:type="dxa"/>
          </w:tcPr>
          <w:p w:rsidR="007317A0" w:rsidRPr="00734B84" w:rsidRDefault="007317A0" w:rsidP="007317A0">
            <w:pPr>
              <w:jc w:val="both"/>
              <w:rPr>
                <w:rFonts w:cs="Arial"/>
              </w:rPr>
            </w:pPr>
            <w:r w:rsidRPr="00734B84">
              <w:rPr>
                <w:rFonts w:cs="Arial"/>
              </w:rPr>
              <w:t>Futebol de Areia</w:t>
            </w:r>
          </w:p>
        </w:tc>
      </w:tr>
      <w:tr w:rsidR="00F65407" w:rsidRPr="00734B84" w:rsidTr="00F65407">
        <w:tc>
          <w:tcPr>
            <w:tcW w:w="3864" w:type="dxa"/>
          </w:tcPr>
          <w:p w:rsidR="00F65407" w:rsidRPr="00734B84" w:rsidRDefault="00F65407" w:rsidP="007317A0">
            <w:pPr>
              <w:jc w:val="both"/>
              <w:rPr>
                <w:rFonts w:cs="Arial"/>
              </w:rPr>
            </w:pPr>
            <w:r w:rsidRPr="00734B84">
              <w:rPr>
                <w:rFonts w:cs="Arial"/>
              </w:rPr>
              <w:t>Bocha</w:t>
            </w:r>
          </w:p>
        </w:tc>
        <w:tc>
          <w:tcPr>
            <w:tcW w:w="4068" w:type="dxa"/>
          </w:tcPr>
          <w:p w:rsidR="00F65407" w:rsidRPr="00734B84" w:rsidRDefault="00F65407" w:rsidP="007317A0">
            <w:pPr>
              <w:jc w:val="both"/>
              <w:rPr>
                <w:rFonts w:cs="Arial"/>
              </w:rPr>
            </w:pPr>
          </w:p>
        </w:tc>
      </w:tr>
    </w:tbl>
    <w:p w:rsidR="000758CE" w:rsidRPr="00734B84" w:rsidRDefault="000758CE" w:rsidP="007B41F4">
      <w:pPr>
        <w:pStyle w:val="NormalWeb"/>
        <w:spacing w:before="0" w:beforeAutospacing="0" w:after="0" w:afterAutospacing="0"/>
        <w:jc w:val="both"/>
        <w:rPr>
          <w:rFonts w:ascii="Arial" w:hAnsi="Arial" w:cs="Arial"/>
          <w:lang w:val="pt-PT"/>
        </w:rPr>
      </w:pPr>
    </w:p>
    <w:p w:rsidR="007C379E" w:rsidRPr="00734B84" w:rsidRDefault="007C379E" w:rsidP="007C379E">
      <w:pPr>
        <w:jc w:val="both"/>
        <w:rPr>
          <w:rFonts w:cs="Arial"/>
          <w:b/>
        </w:rPr>
      </w:pPr>
    </w:p>
    <w:p w:rsidR="007C379E" w:rsidRPr="00734B84" w:rsidRDefault="007C379E" w:rsidP="007C379E">
      <w:pPr>
        <w:jc w:val="both"/>
        <w:rPr>
          <w:rFonts w:cs="Arial"/>
        </w:rPr>
      </w:pPr>
      <w:r w:rsidRPr="00734B84">
        <w:rPr>
          <w:rFonts w:cs="Arial"/>
          <w:b/>
        </w:rPr>
        <w:t>Lutas e/ou Artes marciais</w:t>
      </w:r>
      <w:r w:rsidRPr="00734B84">
        <w:rPr>
          <w:rFonts w:cs="Arial"/>
        </w:rPr>
        <w:t xml:space="preserve"> serão desenvolvidas em uma perspectiva formativa e inclusiva, que objetiva a disseminação dos princípios e valores que as fundamentam, buscando a formação para a cidadania e para o lazer.</w:t>
      </w:r>
    </w:p>
    <w:p w:rsidR="007C379E" w:rsidRPr="00734B84" w:rsidRDefault="007C379E" w:rsidP="007C379E">
      <w:pPr>
        <w:jc w:val="both"/>
        <w:rPr>
          <w:rFonts w:cs="Arial"/>
        </w:rPr>
      </w:pPr>
    </w:p>
    <w:tbl>
      <w:tblPr>
        <w:tblStyle w:val="Tabelacomgrade"/>
        <w:tblW w:w="0" w:type="auto"/>
        <w:tblInd w:w="562" w:type="dxa"/>
        <w:tblLook w:val="04A0"/>
      </w:tblPr>
      <w:tblGrid>
        <w:gridCol w:w="3864"/>
        <w:gridCol w:w="4068"/>
      </w:tblGrid>
      <w:tr w:rsidR="007C379E" w:rsidRPr="00734B84" w:rsidTr="007C379E">
        <w:tc>
          <w:tcPr>
            <w:tcW w:w="7932" w:type="dxa"/>
            <w:gridSpan w:val="2"/>
            <w:shd w:val="clear" w:color="auto" w:fill="D9D9D9" w:themeFill="background1" w:themeFillShade="D9"/>
          </w:tcPr>
          <w:p w:rsidR="007C379E" w:rsidRPr="00734B84" w:rsidRDefault="007C379E" w:rsidP="005E7156">
            <w:pPr>
              <w:jc w:val="center"/>
              <w:rPr>
                <w:rFonts w:cs="Arial"/>
                <w:b/>
              </w:rPr>
            </w:pPr>
            <w:r w:rsidRPr="00734B84">
              <w:rPr>
                <w:rFonts w:cs="Arial"/>
                <w:b/>
              </w:rPr>
              <w:lastRenderedPageBreak/>
              <w:t>Sugestão de atividades</w:t>
            </w:r>
          </w:p>
        </w:tc>
      </w:tr>
      <w:tr w:rsidR="007C379E" w:rsidRPr="00734B84" w:rsidTr="007C379E">
        <w:tc>
          <w:tcPr>
            <w:tcW w:w="3864" w:type="dxa"/>
          </w:tcPr>
          <w:p w:rsidR="007C379E" w:rsidRPr="00734B84" w:rsidRDefault="007C379E" w:rsidP="005E7156">
            <w:pPr>
              <w:spacing w:line="276" w:lineRule="auto"/>
              <w:jc w:val="both"/>
              <w:rPr>
                <w:rFonts w:cs="Arial"/>
              </w:rPr>
            </w:pPr>
            <w:r w:rsidRPr="00734B84">
              <w:rPr>
                <w:rFonts w:cs="Arial"/>
              </w:rPr>
              <w:t xml:space="preserve">Judô  </w:t>
            </w:r>
          </w:p>
        </w:tc>
        <w:tc>
          <w:tcPr>
            <w:tcW w:w="4068" w:type="dxa"/>
          </w:tcPr>
          <w:p w:rsidR="007C379E" w:rsidRPr="00734B84" w:rsidRDefault="007C379E" w:rsidP="005E7156">
            <w:pPr>
              <w:jc w:val="both"/>
              <w:rPr>
                <w:rFonts w:cs="Arial"/>
              </w:rPr>
            </w:pPr>
            <w:r w:rsidRPr="00734B84">
              <w:rPr>
                <w:rFonts w:cs="Arial"/>
              </w:rPr>
              <w:t>Jiu-jitsu</w:t>
            </w:r>
          </w:p>
        </w:tc>
      </w:tr>
      <w:tr w:rsidR="007C379E" w:rsidRPr="00734B84" w:rsidTr="007C379E">
        <w:tc>
          <w:tcPr>
            <w:tcW w:w="3864" w:type="dxa"/>
          </w:tcPr>
          <w:p w:rsidR="007C379E" w:rsidRPr="00734B84" w:rsidRDefault="007C379E" w:rsidP="005E7156">
            <w:pPr>
              <w:jc w:val="both"/>
              <w:rPr>
                <w:rFonts w:cs="Arial"/>
              </w:rPr>
            </w:pPr>
            <w:proofErr w:type="spellStart"/>
            <w:r w:rsidRPr="00734B84">
              <w:rPr>
                <w:rFonts w:cs="Arial"/>
              </w:rPr>
              <w:t>Kickboxing</w:t>
            </w:r>
            <w:proofErr w:type="spellEnd"/>
          </w:p>
        </w:tc>
        <w:tc>
          <w:tcPr>
            <w:tcW w:w="4068" w:type="dxa"/>
          </w:tcPr>
          <w:p w:rsidR="007C379E" w:rsidRPr="00734B84" w:rsidRDefault="007C379E" w:rsidP="005E7156">
            <w:pPr>
              <w:jc w:val="both"/>
              <w:rPr>
                <w:rFonts w:cs="Arial"/>
              </w:rPr>
            </w:pPr>
            <w:r w:rsidRPr="00734B84">
              <w:rPr>
                <w:rFonts w:cs="Arial"/>
              </w:rPr>
              <w:t>Boxe</w:t>
            </w:r>
          </w:p>
        </w:tc>
      </w:tr>
      <w:tr w:rsidR="007C379E" w:rsidRPr="00734B84" w:rsidTr="007C379E">
        <w:tc>
          <w:tcPr>
            <w:tcW w:w="3864" w:type="dxa"/>
          </w:tcPr>
          <w:p w:rsidR="007C379E" w:rsidRPr="00734B84" w:rsidRDefault="007C379E" w:rsidP="005E7156">
            <w:pPr>
              <w:jc w:val="both"/>
              <w:rPr>
                <w:rFonts w:cs="Arial"/>
              </w:rPr>
            </w:pPr>
            <w:r w:rsidRPr="00734B84">
              <w:rPr>
                <w:rFonts w:cs="Arial"/>
              </w:rPr>
              <w:t xml:space="preserve">Karatê </w:t>
            </w:r>
          </w:p>
        </w:tc>
        <w:tc>
          <w:tcPr>
            <w:tcW w:w="4068" w:type="dxa"/>
          </w:tcPr>
          <w:p w:rsidR="007C379E" w:rsidRPr="00734B84" w:rsidRDefault="007C379E" w:rsidP="005E7156">
            <w:pPr>
              <w:jc w:val="both"/>
              <w:rPr>
                <w:rFonts w:cs="Arial"/>
              </w:rPr>
            </w:pPr>
            <w:proofErr w:type="spellStart"/>
            <w:r w:rsidRPr="00734B84">
              <w:rPr>
                <w:rFonts w:cs="Arial"/>
              </w:rPr>
              <w:t>Tae</w:t>
            </w:r>
            <w:proofErr w:type="spellEnd"/>
            <w:r w:rsidRPr="00734B84">
              <w:rPr>
                <w:rFonts w:cs="Arial"/>
              </w:rPr>
              <w:t xml:space="preserve"> </w:t>
            </w:r>
            <w:proofErr w:type="spellStart"/>
            <w:r w:rsidRPr="00734B84">
              <w:rPr>
                <w:rFonts w:cs="Arial"/>
              </w:rPr>
              <w:t>Kwon</w:t>
            </w:r>
            <w:proofErr w:type="spellEnd"/>
            <w:r w:rsidRPr="00734B84">
              <w:rPr>
                <w:rFonts w:cs="Arial"/>
              </w:rPr>
              <w:t xml:space="preserve"> Do</w:t>
            </w:r>
          </w:p>
        </w:tc>
      </w:tr>
    </w:tbl>
    <w:p w:rsidR="007C379E" w:rsidRPr="00734B84" w:rsidRDefault="007C379E" w:rsidP="007B41F4">
      <w:pPr>
        <w:pStyle w:val="NormalWeb"/>
        <w:spacing w:before="0" w:beforeAutospacing="0" w:after="0" w:afterAutospacing="0"/>
        <w:jc w:val="both"/>
        <w:rPr>
          <w:rFonts w:ascii="Arial" w:hAnsi="Arial" w:cs="Arial"/>
          <w:lang w:val="pt-PT"/>
        </w:rPr>
      </w:pPr>
    </w:p>
    <w:p w:rsidR="001E7197" w:rsidRPr="00734B84" w:rsidRDefault="001E7197" w:rsidP="007B41F4">
      <w:pPr>
        <w:pStyle w:val="NormalWeb"/>
        <w:spacing w:before="0" w:beforeAutospacing="0" w:after="0" w:afterAutospacing="0"/>
        <w:jc w:val="both"/>
        <w:rPr>
          <w:rFonts w:ascii="Arial" w:hAnsi="Arial" w:cs="Arial"/>
          <w:lang w:val="pt-PT"/>
        </w:rPr>
      </w:pPr>
    </w:p>
    <w:p w:rsidR="00813FFF" w:rsidRPr="00734B84" w:rsidRDefault="00813FFF" w:rsidP="00813FFF">
      <w:pPr>
        <w:jc w:val="both"/>
        <w:rPr>
          <w:rFonts w:cs="Arial"/>
        </w:rPr>
      </w:pPr>
      <w:r w:rsidRPr="00734B84">
        <w:rPr>
          <w:rFonts w:cs="Arial"/>
          <w:b/>
        </w:rPr>
        <w:t xml:space="preserve">Cultural e de Lazer </w:t>
      </w:r>
      <w:r w:rsidRPr="00734B84">
        <w:rPr>
          <w:rFonts w:cs="Arial"/>
        </w:rPr>
        <w:t>promove o incentivo à produção artística e cultural, individual e coletiva dos participantes como possibilidade de reconhecimento e recriação estética de si e do mundo, bem como da valorização às questões do patrimônio material e imaterial produzido historicamente pela humanidade, no sentido de garantir processos de pertencimento do local e da sua história.</w:t>
      </w:r>
    </w:p>
    <w:p w:rsidR="00813FFF" w:rsidRPr="00734B84" w:rsidRDefault="00813FFF" w:rsidP="00813FFF">
      <w:pPr>
        <w:ind w:left="357"/>
        <w:jc w:val="both"/>
        <w:rPr>
          <w:rFonts w:cs="Arial"/>
        </w:rPr>
      </w:pPr>
    </w:p>
    <w:tbl>
      <w:tblPr>
        <w:tblStyle w:val="Tabelacomgrade"/>
        <w:tblW w:w="0" w:type="auto"/>
        <w:jc w:val="center"/>
        <w:tblLook w:val="04A0"/>
      </w:tblPr>
      <w:tblGrid>
        <w:gridCol w:w="4079"/>
        <w:gridCol w:w="4068"/>
      </w:tblGrid>
      <w:tr w:rsidR="00813FFF" w:rsidRPr="00734B84" w:rsidTr="00F65407">
        <w:trPr>
          <w:jc w:val="center"/>
        </w:trPr>
        <w:tc>
          <w:tcPr>
            <w:tcW w:w="8147" w:type="dxa"/>
            <w:gridSpan w:val="2"/>
            <w:shd w:val="clear" w:color="auto" w:fill="D9D9D9" w:themeFill="background1" w:themeFillShade="D9"/>
          </w:tcPr>
          <w:p w:rsidR="00813FFF" w:rsidRPr="00734B84" w:rsidRDefault="00813FFF" w:rsidP="005E7156">
            <w:pPr>
              <w:jc w:val="center"/>
              <w:rPr>
                <w:rFonts w:cs="Arial"/>
                <w:b/>
              </w:rPr>
            </w:pPr>
            <w:r w:rsidRPr="00734B84">
              <w:rPr>
                <w:rFonts w:cs="Arial"/>
                <w:b/>
              </w:rPr>
              <w:t>Sugestão de atividades</w:t>
            </w:r>
          </w:p>
        </w:tc>
      </w:tr>
      <w:tr w:rsidR="00813FFF" w:rsidRPr="00734B84" w:rsidTr="00F65407">
        <w:trPr>
          <w:jc w:val="center"/>
        </w:trPr>
        <w:tc>
          <w:tcPr>
            <w:tcW w:w="4079" w:type="dxa"/>
          </w:tcPr>
          <w:p w:rsidR="00813FFF" w:rsidRPr="00734B84" w:rsidRDefault="00813FFF" w:rsidP="005E7156">
            <w:pPr>
              <w:spacing w:line="276" w:lineRule="auto"/>
              <w:jc w:val="both"/>
              <w:rPr>
                <w:rFonts w:cs="Arial"/>
                <w:b/>
              </w:rPr>
            </w:pPr>
            <w:r w:rsidRPr="00734B84">
              <w:rPr>
                <w:rFonts w:cs="Arial"/>
              </w:rPr>
              <w:t>Brinquedos e Artesanato Regional</w:t>
            </w:r>
          </w:p>
        </w:tc>
        <w:tc>
          <w:tcPr>
            <w:tcW w:w="4068" w:type="dxa"/>
          </w:tcPr>
          <w:p w:rsidR="00813FFF" w:rsidRPr="00734B84" w:rsidRDefault="00813FFF" w:rsidP="005E7156">
            <w:pPr>
              <w:jc w:val="both"/>
              <w:rPr>
                <w:rFonts w:cs="Arial"/>
              </w:rPr>
            </w:pPr>
            <w:r w:rsidRPr="00734B84">
              <w:rPr>
                <w:rFonts w:cs="Arial"/>
              </w:rPr>
              <w:t>Música</w:t>
            </w:r>
          </w:p>
        </w:tc>
      </w:tr>
      <w:tr w:rsidR="00813FFF" w:rsidRPr="00734B84" w:rsidTr="00F65407">
        <w:trPr>
          <w:jc w:val="center"/>
        </w:trPr>
        <w:tc>
          <w:tcPr>
            <w:tcW w:w="4079" w:type="dxa"/>
          </w:tcPr>
          <w:p w:rsidR="00813FFF" w:rsidRPr="00734B84" w:rsidRDefault="00813FFF" w:rsidP="005E7156">
            <w:pPr>
              <w:jc w:val="both"/>
              <w:rPr>
                <w:rFonts w:cs="Arial"/>
              </w:rPr>
            </w:pPr>
            <w:r w:rsidRPr="00734B84">
              <w:rPr>
                <w:rFonts w:cs="Arial"/>
              </w:rPr>
              <w:t>Canto Coral</w:t>
            </w:r>
          </w:p>
        </w:tc>
        <w:tc>
          <w:tcPr>
            <w:tcW w:w="4068" w:type="dxa"/>
          </w:tcPr>
          <w:p w:rsidR="00813FFF" w:rsidRPr="00734B84" w:rsidRDefault="00813FFF" w:rsidP="005E7156">
            <w:pPr>
              <w:jc w:val="both"/>
              <w:rPr>
                <w:rFonts w:cs="Arial"/>
              </w:rPr>
            </w:pPr>
            <w:r w:rsidRPr="00734B84">
              <w:rPr>
                <w:rFonts w:cs="Arial"/>
              </w:rPr>
              <w:t>Percussão</w:t>
            </w:r>
          </w:p>
        </w:tc>
      </w:tr>
      <w:tr w:rsidR="00813FFF" w:rsidRPr="00734B84" w:rsidTr="00F65407">
        <w:trPr>
          <w:jc w:val="center"/>
        </w:trPr>
        <w:tc>
          <w:tcPr>
            <w:tcW w:w="4079" w:type="dxa"/>
          </w:tcPr>
          <w:p w:rsidR="00813FFF" w:rsidRPr="00734B84" w:rsidRDefault="00813FFF" w:rsidP="005E7156">
            <w:pPr>
              <w:jc w:val="both"/>
              <w:rPr>
                <w:rFonts w:cs="Arial"/>
              </w:rPr>
            </w:pPr>
            <w:r w:rsidRPr="00734B84">
              <w:rPr>
                <w:rFonts w:cs="Arial"/>
              </w:rPr>
              <w:t>Danças</w:t>
            </w:r>
          </w:p>
        </w:tc>
        <w:tc>
          <w:tcPr>
            <w:tcW w:w="4068" w:type="dxa"/>
          </w:tcPr>
          <w:p w:rsidR="00813FFF" w:rsidRPr="00734B84" w:rsidRDefault="00813FFF" w:rsidP="005E7156">
            <w:pPr>
              <w:jc w:val="both"/>
              <w:rPr>
                <w:rFonts w:cs="Arial"/>
              </w:rPr>
            </w:pPr>
            <w:r w:rsidRPr="00734B84">
              <w:rPr>
                <w:rFonts w:cs="Arial"/>
              </w:rPr>
              <w:t>Pintura</w:t>
            </w:r>
          </w:p>
        </w:tc>
      </w:tr>
      <w:tr w:rsidR="00813FFF" w:rsidRPr="00734B84" w:rsidTr="00F65407">
        <w:trPr>
          <w:jc w:val="center"/>
        </w:trPr>
        <w:tc>
          <w:tcPr>
            <w:tcW w:w="4079" w:type="dxa"/>
          </w:tcPr>
          <w:p w:rsidR="00813FFF" w:rsidRPr="00734B84" w:rsidRDefault="00813FFF" w:rsidP="005E7156">
            <w:pPr>
              <w:jc w:val="both"/>
              <w:rPr>
                <w:rFonts w:cs="Arial"/>
              </w:rPr>
            </w:pPr>
            <w:r w:rsidRPr="00734B84">
              <w:rPr>
                <w:rFonts w:cs="Arial"/>
              </w:rPr>
              <w:t>Escultura/Cerâmica</w:t>
            </w:r>
          </w:p>
        </w:tc>
        <w:tc>
          <w:tcPr>
            <w:tcW w:w="4068" w:type="dxa"/>
          </w:tcPr>
          <w:p w:rsidR="00813FFF" w:rsidRPr="00734B84" w:rsidRDefault="00813FFF" w:rsidP="005E7156">
            <w:pPr>
              <w:jc w:val="both"/>
              <w:rPr>
                <w:rFonts w:cs="Arial"/>
              </w:rPr>
            </w:pPr>
            <w:r w:rsidRPr="00734B84">
              <w:rPr>
                <w:rFonts w:cs="Arial"/>
              </w:rPr>
              <w:t xml:space="preserve">Práticas Circenses </w:t>
            </w:r>
          </w:p>
        </w:tc>
      </w:tr>
      <w:tr w:rsidR="00813FFF" w:rsidRPr="00734B84" w:rsidTr="00F65407">
        <w:trPr>
          <w:jc w:val="center"/>
        </w:trPr>
        <w:tc>
          <w:tcPr>
            <w:tcW w:w="4079" w:type="dxa"/>
          </w:tcPr>
          <w:p w:rsidR="00813FFF" w:rsidRPr="00734B84" w:rsidRDefault="00813FFF" w:rsidP="005E7156">
            <w:pPr>
              <w:jc w:val="both"/>
              <w:rPr>
                <w:rFonts w:cs="Arial"/>
              </w:rPr>
            </w:pPr>
            <w:r w:rsidRPr="00734B84">
              <w:rPr>
                <w:rFonts w:cs="Arial"/>
              </w:rPr>
              <w:t>Teatro</w:t>
            </w:r>
          </w:p>
        </w:tc>
        <w:tc>
          <w:tcPr>
            <w:tcW w:w="4068" w:type="dxa"/>
          </w:tcPr>
          <w:p w:rsidR="00813FFF" w:rsidRPr="00734B84" w:rsidRDefault="00F65407" w:rsidP="005E7156">
            <w:pPr>
              <w:jc w:val="both"/>
              <w:rPr>
                <w:rFonts w:cs="Arial"/>
              </w:rPr>
            </w:pPr>
            <w:r w:rsidRPr="00734B84">
              <w:rPr>
                <w:rFonts w:cs="Arial"/>
              </w:rPr>
              <w:t>Zumba</w:t>
            </w:r>
          </w:p>
        </w:tc>
      </w:tr>
    </w:tbl>
    <w:p w:rsidR="00813FFF" w:rsidRPr="00734B84" w:rsidRDefault="00813FFF" w:rsidP="007B41F4">
      <w:pPr>
        <w:pStyle w:val="NormalWeb"/>
        <w:spacing w:before="0" w:beforeAutospacing="0" w:after="0" w:afterAutospacing="0"/>
        <w:jc w:val="both"/>
        <w:rPr>
          <w:rFonts w:ascii="Arial" w:hAnsi="Arial" w:cs="Arial"/>
          <w:lang w:val="pt-PT"/>
        </w:rPr>
      </w:pPr>
    </w:p>
    <w:p w:rsidR="001E7197" w:rsidRPr="00734B84" w:rsidRDefault="001E7197" w:rsidP="007B41F4">
      <w:pPr>
        <w:pStyle w:val="NormalWeb"/>
        <w:spacing w:before="0" w:beforeAutospacing="0" w:after="0" w:afterAutospacing="0"/>
        <w:jc w:val="both"/>
        <w:rPr>
          <w:rFonts w:ascii="Arial" w:hAnsi="Arial" w:cs="Arial"/>
          <w:lang w:val="pt-PT"/>
        </w:rPr>
      </w:pPr>
    </w:p>
    <w:p w:rsidR="00686D8D" w:rsidRPr="00734B84" w:rsidRDefault="00686D8D" w:rsidP="00686D8D">
      <w:pPr>
        <w:pStyle w:val="NormalWeb"/>
        <w:spacing w:before="0" w:beforeAutospacing="0" w:after="0" w:afterAutospacing="0"/>
        <w:jc w:val="both"/>
        <w:rPr>
          <w:rFonts w:ascii="Arial" w:hAnsi="Arial" w:cs="Arial"/>
          <w:b/>
          <w:lang w:val="pt-PT"/>
        </w:rPr>
      </w:pPr>
      <w:r w:rsidRPr="00734B84">
        <w:rPr>
          <w:rFonts w:ascii="Arial" w:hAnsi="Arial" w:cs="Arial"/>
          <w:b/>
          <w:lang w:val="pt-PT"/>
        </w:rPr>
        <w:t>5 – Eventos Esportivos, Culturais e de Lazer (Eventos Sociais)</w:t>
      </w:r>
    </w:p>
    <w:p w:rsidR="00686D8D" w:rsidRPr="00734B84" w:rsidRDefault="00686D8D" w:rsidP="00686D8D">
      <w:pPr>
        <w:pStyle w:val="NormalWeb"/>
        <w:spacing w:before="0" w:beforeAutospacing="0" w:after="0" w:afterAutospacing="0"/>
        <w:jc w:val="both"/>
        <w:rPr>
          <w:rFonts w:ascii="Arial" w:hAnsi="Arial" w:cs="Arial"/>
          <w:b/>
          <w:lang w:val="pt-PT"/>
        </w:rPr>
      </w:pPr>
    </w:p>
    <w:p w:rsidR="00604E49" w:rsidRPr="00734B84" w:rsidRDefault="00604E49" w:rsidP="00604E49">
      <w:pPr>
        <w:rPr>
          <w:rFonts w:cs="Arial"/>
          <w:sz w:val="22"/>
          <w:szCs w:val="22"/>
        </w:rPr>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2975"/>
        <w:gridCol w:w="5342"/>
      </w:tblGrid>
      <w:tr w:rsidR="00604E49" w:rsidRPr="00734B84" w:rsidTr="00936F5F">
        <w:trPr>
          <w:trHeight w:val="333"/>
          <w:jc w:val="center"/>
        </w:trPr>
        <w:tc>
          <w:tcPr>
            <w:tcW w:w="8736" w:type="dxa"/>
            <w:gridSpan w:val="3"/>
            <w:shd w:val="clear" w:color="auto" w:fill="DDD9C3" w:themeFill="background2" w:themeFillShade="E6"/>
            <w:vAlign w:val="center"/>
          </w:tcPr>
          <w:p w:rsidR="00604E49" w:rsidRPr="00734B84" w:rsidRDefault="00604E49" w:rsidP="00936F5F">
            <w:pPr>
              <w:rPr>
                <w:rFonts w:eastAsia="Arial Unicode MS" w:cs="Arial"/>
                <w:b/>
                <w:color w:val="000000" w:themeColor="text1"/>
              </w:rPr>
            </w:pPr>
            <w:r w:rsidRPr="00734B84">
              <w:rPr>
                <w:rFonts w:eastAsia="Arial Unicode MS" w:cs="Arial"/>
                <w:b/>
                <w:color w:val="000000" w:themeColor="text1"/>
              </w:rPr>
              <w:t xml:space="preserve">Eventos Sociais </w:t>
            </w:r>
          </w:p>
        </w:tc>
      </w:tr>
      <w:tr w:rsidR="00604E49" w:rsidRPr="00734B84" w:rsidTr="00936F5F">
        <w:trPr>
          <w:trHeight w:val="333"/>
          <w:jc w:val="center"/>
        </w:trPr>
        <w:tc>
          <w:tcPr>
            <w:tcW w:w="395" w:type="dxa"/>
            <w:vAlign w:val="center"/>
          </w:tcPr>
          <w:p w:rsidR="00604E49" w:rsidRPr="00734B84" w:rsidRDefault="00604E49" w:rsidP="00936F5F">
            <w:pPr>
              <w:jc w:val="center"/>
              <w:rPr>
                <w:rFonts w:eastAsia="Arial Unicode MS" w:cs="Arial"/>
                <w:sz w:val="22"/>
                <w:szCs w:val="22"/>
              </w:rPr>
            </w:pPr>
            <w:r w:rsidRPr="00734B84">
              <w:rPr>
                <w:rFonts w:eastAsia="Arial Unicode MS" w:cs="Arial"/>
                <w:sz w:val="22"/>
                <w:szCs w:val="22"/>
              </w:rPr>
              <w:t>1º</w:t>
            </w:r>
          </w:p>
        </w:tc>
        <w:tc>
          <w:tcPr>
            <w:tcW w:w="2982" w:type="dxa"/>
            <w:vAlign w:val="center"/>
          </w:tcPr>
          <w:p w:rsidR="00604E49" w:rsidRPr="00734B84" w:rsidRDefault="00604E49" w:rsidP="00936F5F">
            <w:pPr>
              <w:rPr>
                <w:rFonts w:cs="Arial"/>
              </w:rPr>
            </w:pPr>
            <w:r w:rsidRPr="00734B84">
              <w:rPr>
                <w:rFonts w:eastAsia="Arial Unicode MS" w:cs="Arial"/>
                <w:b/>
                <w:color w:val="000000"/>
                <w:sz w:val="22"/>
                <w:szCs w:val="22"/>
              </w:rPr>
              <w:t>Evento:</w:t>
            </w:r>
            <w:r w:rsidRPr="00734B84">
              <w:rPr>
                <w:rFonts w:eastAsia="Arial Unicode MS" w:cs="Arial"/>
                <w:color w:val="000000"/>
                <w:sz w:val="22"/>
                <w:szCs w:val="22"/>
              </w:rPr>
              <w:t xml:space="preserve"> Valorizando sua Cidade no Esporte, Lazer e Cultura.</w:t>
            </w:r>
          </w:p>
        </w:tc>
        <w:tc>
          <w:tcPr>
            <w:tcW w:w="5359" w:type="dxa"/>
            <w:vAlign w:val="center"/>
          </w:tcPr>
          <w:p w:rsidR="00604E49" w:rsidRPr="00734B84" w:rsidRDefault="00604E49" w:rsidP="00936F5F">
            <w:pPr>
              <w:jc w:val="both"/>
              <w:rPr>
                <w:rFonts w:eastAsia="Arial Unicode MS" w:cs="Arial"/>
                <w:color w:val="000000"/>
                <w:sz w:val="22"/>
                <w:szCs w:val="22"/>
              </w:rPr>
            </w:pPr>
            <w:r w:rsidRPr="00734B84">
              <w:rPr>
                <w:rFonts w:eastAsia="Arial Unicode MS" w:cs="Arial"/>
                <w:b/>
                <w:color w:val="000000"/>
                <w:sz w:val="22"/>
                <w:szCs w:val="22"/>
              </w:rPr>
              <w:t>Descrição:</w:t>
            </w:r>
            <w:r w:rsidRPr="00734B84">
              <w:rPr>
                <w:rFonts w:eastAsia="Arial Unicode MS" w:cs="Arial"/>
                <w:color w:val="000000"/>
                <w:sz w:val="22"/>
                <w:szCs w:val="22"/>
              </w:rPr>
              <w:t xml:space="preserve"> Proporcionar momento de reflexão sobre a Cidade e suas potencialidades para o esporte e o lazer, considerando as habilidades que cada um possui para a formação de hábitos de bem estar e fortalecimento do processo de melhorias da qualidade de saúde com práticas esportivas ou recreativas diárias.</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 xml:space="preserve">Periodicidade: 1 evento ao ano em cada núcleo. </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Público-alvo: beneficiários</w:t>
            </w:r>
          </w:p>
          <w:p w:rsidR="00604E49" w:rsidRPr="00734B84" w:rsidRDefault="00604E49" w:rsidP="00936F5F">
            <w:pPr>
              <w:jc w:val="both"/>
              <w:rPr>
                <w:rFonts w:eastAsia="Arial Unicode MS" w:cs="Arial"/>
                <w:b/>
                <w:sz w:val="22"/>
                <w:szCs w:val="22"/>
                <w:highlight w:val="yellow"/>
              </w:rPr>
            </w:pPr>
            <w:r w:rsidRPr="00734B84">
              <w:rPr>
                <w:rFonts w:eastAsia="Arial Unicode MS" w:cs="Arial"/>
                <w:b/>
                <w:color w:val="000000"/>
                <w:sz w:val="22"/>
                <w:szCs w:val="22"/>
              </w:rPr>
              <w:t xml:space="preserve">Material necessário: equipamentos do próprio projeto. </w:t>
            </w:r>
          </w:p>
        </w:tc>
      </w:tr>
      <w:tr w:rsidR="00604E49" w:rsidRPr="00734B84" w:rsidTr="00936F5F">
        <w:trPr>
          <w:trHeight w:val="333"/>
          <w:jc w:val="center"/>
        </w:trPr>
        <w:tc>
          <w:tcPr>
            <w:tcW w:w="395" w:type="dxa"/>
            <w:vAlign w:val="center"/>
          </w:tcPr>
          <w:p w:rsidR="00604E49" w:rsidRPr="00734B84" w:rsidRDefault="00604E49" w:rsidP="00936F5F">
            <w:pPr>
              <w:jc w:val="center"/>
              <w:rPr>
                <w:rFonts w:eastAsia="Arial Unicode MS" w:cs="Arial"/>
                <w:sz w:val="22"/>
                <w:szCs w:val="22"/>
              </w:rPr>
            </w:pPr>
            <w:r w:rsidRPr="00734B84">
              <w:rPr>
                <w:rFonts w:eastAsia="Arial Unicode MS" w:cs="Arial"/>
                <w:sz w:val="22"/>
                <w:szCs w:val="22"/>
              </w:rPr>
              <w:t>2º</w:t>
            </w:r>
          </w:p>
        </w:tc>
        <w:tc>
          <w:tcPr>
            <w:tcW w:w="2982" w:type="dxa"/>
            <w:vAlign w:val="center"/>
          </w:tcPr>
          <w:p w:rsidR="00604E49" w:rsidRPr="00734B84" w:rsidRDefault="00604E49" w:rsidP="00936F5F">
            <w:pPr>
              <w:rPr>
                <w:rFonts w:cs="Arial"/>
              </w:rPr>
            </w:pPr>
            <w:r w:rsidRPr="00734B84">
              <w:rPr>
                <w:rFonts w:eastAsia="Arial Unicode MS" w:cs="Arial"/>
                <w:b/>
                <w:sz w:val="22"/>
                <w:szCs w:val="22"/>
              </w:rPr>
              <w:t>Evento:</w:t>
            </w:r>
            <w:r w:rsidRPr="00734B84">
              <w:rPr>
                <w:rFonts w:eastAsia="Arial Unicode MS" w:cs="Arial"/>
                <w:sz w:val="22"/>
                <w:szCs w:val="22"/>
              </w:rPr>
              <w:t xml:space="preserve"> De Geração em Geração</w:t>
            </w:r>
          </w:p>
        </w:tc>
        <w:tc>
          <w:tcPr>
            <w:tcW w:w="5359" w:type="dxa"/>
            <w:vAlign w:val="center"/>
          </w:tcPr>
          <w:p w:rsidR="00604E49" w:rsidRPr="00734B84" w:rsidRDefault="00604E49" w:rsidP="00936F5F">
            <w:pPr>
              <w:jc w:val="both"/>
              <w:rPr>
                <w:rFonts w:eastAsia="Arial Unicode MS" w:cs="Arial"/>
                <w:color w:val="000000"/>
                <w:sz w:val="22"/>
                <w:szCs w:val="22"/>
              </w:rPr>
            </w:pPr>
            <w:r w:rsidRPr="00734B84">
              <w:rPr>
                <w:rFonts w:eastAsia="Arial Unicode MS" w:cs="Arial"/>
                <w:b/>
                <w:color w:val="000000"/>
                <w:sz w:val="22"/>
                <w:szCs w:val="22"/>
              </w:rPr>
              <w:t>Descrição:</w:t>
            </w:r>
            <w:r w:rsidRPr="00734B84">
              <w:rPr>
                <w:rFonts w:eastAsia="Arial Unicode MS" w:cs="Arial"/>
                <w:color w:val="000000"/>
                <w:sz w:val="22"/>
                <w:szCs w:val="22"/>
              </w:rPr>
              <w:t xml:space="preserve"> Evento recreativo para trabalhar jogos tradicionais e incentivar a troca de experiências intergeracional.</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Periodicidade: 1 evento ao ano em cada núcleo.</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Público-alvo: beneficiários do projeto</w:t>
            </w:r>
          </w:p>
          <w:p w:rsidR="00604E49" w:rsidRPr="00734B84" w:rsidRDefault="00604E49" w:rsidP="00936F5F">
            <w:pPr>
              <w:jc w:val="both"/>
              <w:rPr>
                <w:rFonts w:eastAsia="Arial Unicode MS" w:cs="Arial"/>
                <w:sz w:val="22"/>
                <w:szCs w:val="22"/>
              </w:rPr>
            </w:pPr>
            <w:r w:rsidRPr="00734B84">
              <w:rPr>
                <w:rFonts w:eastAsia="Arial Unicode MS" w:cs="Arial"/>
                <w:b/>
                <w:color w:val="000000"/>
                <w:sz w:val="22"/>
                <w:szCs w:val="22"/>
              </w:rPr>
              <w:t>Material necessário: equipamentos do projeto.</w:t>
            </w:r>
          </w:p>
        </w:tc>
      </w:tr>
      <w:tr w:rsidR="00604E49" w:rsidRPr="00734B84" w:rsidTr="00936F5F">
        <w:trPr>
          <w:trHeight w:val="333"/>
          <w:jc w:val="center"/>
        </w:trPr>
        <w:tc>
          <w:tcPr>
            <w:tcW w:w="395" w:type="dxa"/>
            <w:vAlign w:val="center"/>
          </w:tcPr>
          <w:p w:rsidR="00604E49" w:rsidRPr="00734B84" w:rsidRDefault="00604E49" w:rsidP="00936F5F">
            <w:pPr>
              <w:jc w:val="center"/>
              <w:rPr>
                <w:rFonts w:eastAsia="Arial Unicode MS" w:cs="Arial"/>
                <w:sz w:val="22"/>
                <w:szCs w:val="22"/>
              </w:rPr>
            </w:pPr>
            <w:r w:rsidRPr="00734B84">
              <w:rPr>
                <w:rFonts w:eastAsia="Arial Unicode MS" w:cs="Arial"/>
                <w:sz w:val="22"/>
                <w:szCs w:val="22"/>
              </w:rPr>
              <w:t>3º</w:t>
            </w:r>
          </w:p>
        </w:tc>
        <w:tc>
          <w:tcPr>
            <w:tcW w:w="2982" w:type="dxa"/>
            <w:vAlign w:val="center"/>
          </w:tcPr>
          <w:p w:rsidR="00604E49" w:rsidRPr="00734B84" w:rsidRDefault="00604E49" w:rsidP="00936F5F">
            <w:pPr>
              <w:rPr>
                <w:rFonts w:cs="Arial"/>
              </w:rPr>
            </w:pPr>
            <w:r w:rsidRPr="00734B84">
              <w:rPr>
                <w:rFonts w:eastAsia="Arial Unicode MS" w:cs="Arial"/>
                <w:b/>
                <w:sz w:val="22"/>
                <w:szCs w:val="22"/>
              </w:rPr>
              <w:t>Evento:</w:t>
            </w:r>
            <w:r w:rsidRPr="00734B84">
              <w:rPr>
                <w:rFonts w:eastAsia="Arial Unicode MS" w:cs="Arial"/>
                <w:sz w:val="22"/>
                <w:szCs w:val="22"/>
              </w:rPr>
              <w:t xml:space="preserve"> </w:t>
            </w:r>
            <w:r w:rsidRPr="00734B84">
              <w:rPr>
                <w:rFonts w:eastAsia="Arial Unicode MS" w:cs="Arial"/>
                <w:color w:val="000000"/>
                <w:sz w:val="22"/>
                <w:szCs w:val="22"/>
              </w:rPr>
              <w:t>Tarde Alegre</w:t>
            </w:r>
          </w:p>
        </w:tc>
        <w:tc>
          <w:tcPr>
            <w:tcW w:w="5359" w:type="dxa"/>
            <w:vAlign w:val="center"/>
          </w:tcPr>
          <w:p w:rsidR="00604E49" w:rsidRPr="00734B84" w:rsidRDefault="00604E49" w:rsidP="00936F5F">
            <w:pPr>
              <w:jc w:val="both"/>
              <w:rPr>
                <w:rFonts w:eastAsia="Arial Unicode MS" w:cs="Arial"/>
                <w:color w:val="000000"/>
                <w:sz w:val="22"/>
                <w:szCs w:val="22"/>
              </w:rPr>
            </w:pPr>
            <w:r w:rsidRPr="00734B84">
              <w:rPr>
                <w:rFonts w:eastAsia="Arial Unicode MS" w:cs="Arial"/>
                <w:b/>
                <w:sz w:val="22"/>
                <w:szCs w:val="22"/>
              </w:rPr>
              <w:t>Descrição:</w:t>
            </w:r>
            <w:r w:rsidRPr="00734B84">
              <w:rPr>
                <w:rFonts w:eastAsia="Arial Unicode MS" w:cs="Arial"/>
                <w:sz w:val="22"/>
                <w:szCs w:val="22"/>
              </w:rPr>
              <w:t xml:space="preserve"> </w:t>
            </w:r>
            <w:r w:rsidRPr="00734B84">
              <w:rPr>
                <w:rFonts w:eastAsia="Arial Unicode MS" w:cs="Arial"/>
                <w:color w:val="000000"/>
                <w:sz w:val="22"/>
                <w:szCs w:val="22"/>
              </w:rPr>
              <w:t>Uma tarde de sábado com atividades culturais e recreativas, onde haverá demonstração das oficinas ofertadas pelo núcleo (workshop).</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 xml:space="preserve">Periodicidade: 1 evento por semestre em cada núcleo. </w:t>
            </w:r>
          </w:p>
          <w:p w:rsidR="00604E49" w:rsidRPr="00734B84" w:rsidRDefault="00604E49" w:rsidP="00936F5F">
            <w:pPr>
              <w:jc w:val="both"/>
              <w:rPr>
                <w:rFonts w:eastAsia="Arial Unicode MS" w:cs="Arial"/>
                <w:b/>
                <w:color w:val="000000"/>
                <w:sz w:val="22"/>
                <w:szCs w:val="22"/>
              </w:rPr>
            </w:pPr>
            <w:r w:rsidRPr="00734B84">
              <w:rPr>
                <w:rFonts w:eastAsia="Arial Unicode MS" w:cs="Arial"/>
                <w:b/>
                <w:color w:val="000000"/>
                <w:sz w:val="22"/>
                <w:szCs w:val="22"/>
              </w:rPr>
              <w:t>Público-alvo: Beneficiários e a comunidade.</w:t>
            </w:r>
          </w:p>
          <w:p w:rsidR="00604E49" w:rsidRPr="00734B84" w:rsidRDefault="00604E49" w:rsidP="00936F5F">
            <w:pPr>
              <w:jc w:val="both"/>
              <w:rPr>
                <w:rFonts w:eastAsia="Arial Unicode MS" w:cs="Arial"/>
                <w:sz w:val="22"/>
                <w:szCs w:val="22"/>
              </w:rPr>
            </w:pPr>
            <w:r w:rsidRPr="00734B84">
              <w:rPr>
                <w:rFonts w:eastAsia="Arial Unicode MS" w:cs="Arial"/>
                <w:b/>
                <w:color w:val="000000"/>
                <w:sz w:val="22"/>
                <w:szCs w:val="22"/>
              </w:rPr>
              <w:t>Material necessário: equipamentos do próprio projeto.</w:t>
            </w:r>
          </w:p>
        </w:tc>
      </w:tr>
    </w:tbl>
    <w:p w:rsidR="00604E49" w:rsidRPr="00734B84" w:rsidRDefault="00604E49" w:rsidP="00604E49">
      <w:pPr>
        <w:rPr>
          <w:rFonts w:cs="Arial"/>
          <w:sz w:val="22"/>
          <w:szCs w:val="22"/>
        </w:rPr>
      </w:pPr>
    </w:p>
    <w:p w:rsidR="00604E49" w:rsidRPr="00734B84" w:rsidRDefault="00604E49" w:rsidP="00604E49">
      <w:pPr>
        <w:spacing w:after="200" w:line="276" w:lineRule="auto"/>
        <w:rPr>
          <w:rFonts w:cs="Arial"/>
          <w:sz w:val="22"/>
          <w:szCs w:val="22"/>
        </w:rPr>
      </w:pPr>
    </w:p>
    <w:p w:rsidR="00604E49" w:rsidRPr="00734B84" w:rsidRDefault="00604E49" w:rsidP="00604E49">
      <w:pPr>
        <w:spacing w:after="200" w:line="276" w:lineRule="auto"/>
        <w:jc w:val="both"/>
        <w:rPr>
          <w:rFonts w:cs="Arial"/>
          <w:sz w:val="22"/>
          <w:szCs w:val="22"/>
        </w:rPr>
      </w:pPr>
      <w:r w:rsidRPr="00734B84">
        <w:rPr>
          <w:rFonts w:cs="Arial"/>
          <w:sz w:val="22"/>
          <w:szCs w:val="22"/>
        </w:rPr>
        <w:lastRenderedPageBreak/>
        <w:t xml:space="preserve">Os eventos supracitados serão organizados pelos próprios núcleos, que na etapa de planejamento estratégico, deverão apresentar suas propostas de data. Cada núcleo precisa realizar 3 eventos por ano, e serão totalizados 135 eventos no projeto.  </w:t>
      </w:r>
    </w:p>
    <w:p w:rsidR="00604E49" w:rsidRPr="00734B84" w:rsidRDefault="00604E49" w:rsidP="00604E49">
      <w:pPr>
        <w:spacing w:after="200" w:line="276" w:lineRule="auto"/>
        <w:jc w:val="both"/>
        <w:rPr>
          <w:rFonts w:cs="Arial"/>
          <w:sz w:val="22"/>
          <w:szCs w:val="22"/>
        </w:rPr>
      </w:pPr>
      <w:r w:rsidRPr="00734B84">
        <w:rPr>
          <w:rFonts w:cs="Arial"/>
          <w:sz w:val="22"/>
          <w:szCs w:val="22"/>
        </w:rPr>
        <w:t>O projeto disponibilizará itens para realização dos eventos, de acordo com a descrição:</w:t>
      </w:r>
    </w:p>
    <w:p w:rsidR="00604E49" w:rsidRPr="00734B84" w:rsidRDefault="00604E49" w:rsidP="00604E49">
      <w:pPr>
        <w:pStyle w:val="PargrafodaLista"/>
        <w:numPr>
          <w:ilvl w:val="0"/>
          <w:numId w:val="20"/>
        </w:numPr>
        <w:spacing w:after="200" w:line="276" w:lineRule="auto"/>
        <w:jc w:val="both"/>
        <w:rPr>
          <w:rFonts w:cs="Arial"/>
          <w:sz w:val="22"/>
          <w:szCs w:val="22"/>
        </w:rPr>
      </w:pPr>
      <w:r w:rsidRPr="00734B84">
        <w:rPr>
          <w:rFonts w:cs="Arial"/>
          <w:sz w:val="22"/>
          <w:szCs w:val="22"/>
        </w:rPr>
        <w:t xml:space="preserve">Cama elástica: cada núcleo poderá solicitar a locação duas vezes para dois eventos distintos. </w:t>
      </w:r>
    </w:p>
    <w:p w:rsidR="00604E49" w:rsidRPr="00734B84" w:rsidRDefault="00604E49" w:rsidP="00604E49">
      <w:pPr>
        <w:pStyle w:val="PargrafodaLista"/>
        <w:numPr>
          <w:ilvl w:val="0"/>
          <w:numId w:val="20"/>
        </w:numPr>
        <w:spacing w:after="200" w:line="276" w:lineRule="auto"/>
        <w:jc w:val="both"/>
        <w:rPr>
          <w:rFonts w:cs="Arial"/>
          <w:sz w:val="22"/>
          <w:szCs w:val="22"/>
        </w:rPr>
      </w:pPr>
      <w:r w:rsidRPr="00734B84">
        <w:rPr>
          <w:rFonts w:cs="Arial"/>
          <w:sz w:val="22"/>
          <w:szCs w:val="22"/>
        </w:rPr>
        <w:t xml:space="preserve">Kit Lanche: cada núcleo poderá solicitar entrega de lanches em dois eventos distintos. </w:t>
      </w:r>
    </w:p>
    <w:p w:rsidR="00604E49" w:rsidRPr="00734B84" w:rsidRDefault="00604E49" w:rsidP="00604E49">
      <w:pPr>
        <w:pStyle w:val="PargrafodaLista"/>
        <w:numPr>
          <w:ilvl w:val="0"/>
          <w:numId w:val="20"/>
        </w:numPr>
        <w:spacing w:after="200" w:line="276" w:lineRule="auto"/>
        <w:jc w:val="both"/>
        <w:rPr>
          <w:rFonts w:cs="Arial"/>
          <w:sz w:val="22"/>
          <w:szCs w:val="22"/>
        </w:rPr>
      </w:pPr>
      <w:r w:rsidRPr="00734B84">
        <w:rPr>
          <w:rFonts w:cs="Arial"/>
          <w:sz w:val="22"/>
          <w:szCs w:val="22"/>
        </w:rPr>
        <w:t xml:space="preserve">Água: cada núcleo poderá solicitar até sete caixas ao longo do projeto. </w:t>
      </w:r>
    </w:p>
    <w:p w:rsidR="00604E49" w:rsidRPr="00734B84" w:rsidRDefault="00604E49" w:rsidP="00604E49">
      <w:pPr>
        <w:pStyle w:val="PargrafodaLista"/>
        <w:numPr>
          <w:ilvl w:val="0"/>
          <w:numId w:val="20"/>
        </w:numPr>
        <w:spacing w:after="200" w:line="276" w:lineRule="auto"/>
        <w:jc w:val="both"/>
        <w:rPr>
          <w:rFonts w:cs="Arial"/>
          <w:sz w:val="22"/>
          <w:szCs w:val="22"/>
        </w:rPr>
      </w:pPr>
      <w:r w:rsidRPr="00734B84">
        <w:rPr>
          <w:rFonts w:cs="Arial"/>
          <w:sz w:val="22"/>
          <w:szCs w:val="22"/>
        </w:rPr>
        <w:t>Equipamento áudio visual: Serão escolhidos 10 eventos estratégicos para serem contemplados. Os eventos serão selecionados seguindo os seguintes critérios:</w:t>
      </w:r>
    </w:p>
    <w:p w:rsidR="00604E49" w:rsidRPr="00734B84" w:rsidRDefault="00604E49" w:rsidP="00604E49">
      <w:pPr>
        <w:pStyle w:val="PargrafodaLista"/>
        <w:numPr>
          <w:ilvl w:val="0"/>
          <w:numId w:val="21"/>
        </w:numPr>
        <w:spacing w:after="200" w:line="276" w:lineRule="auto"/>
        <w:jc w:val="both"/>
        <w:rPr>
          <w:rFonts w:cs="Arial"/>
          <w:sz w:val="22"/>
          <w:szCs w:val="22"/>
        </w:rPr>
      </w:pPr>
      <w:r w:rsidRPr="00734B84">
        <w:rPr>
          <w:rFonts w:cs="Arial"/>
          <w:sz w:val="22"/>
          <w:szCs w:val="22"/>
        </w:rPr>
        <w:t>Eventos que reúnam o maior número de núcleos e beneficiários;</w:t>
      </w:r>
    </w:p>
    <w:p w:rsidR="00604E49" w:rsidRPr="00734B84" w:rsidRDefault="00604E49" w:rsidP="00604E49">
      <w:pPr>
        <w:pStyle w:val="PargrafodaLista"/>
        <w:numPr>
          <w:ilvl w:val="0"/>
          <w:numId w:val="21"/>
        </w:numPr>
        <w:spacing w:after="200" w:line="276" w:lineRule="auto"/>
        <w:jc w:val="both"/>
        <w:rPr>
          <w:rFonts w:cs="Arial"/>
          <w:sz w:val="22"/>
          <w:szCs w:val="22"/>
        </w:rPr>
      </w:pPr>
      <w:r w:rsidRPr="00734B84">
        <w:rPr>
          <w:rFonts w:cs="Arial"/>
          <w:sz w:val="22"/>
          <w:szCs w:val="22"/>
        </w:rPr>
        <w:t>Eventos localizados em áreas públicas e vulneráveis;</w:t>
      </w:r>
    </w:p>
    <w:p w:rsidR="00604E49" w:rsidRPr="00734B84" w:rsidRDefault="00604E49" w:rsidP="00604E49">
      <w:pPr>
        <w:pStyle w:val="PargrafodaLista"/>
        <w:numPr>
          <w:ilvl w:val="0"/>
          <w:numId w:val="21"/>
        </w:numPr>
        <w:spacing w:after="200" w:line="276" w:lineRule="auto"/>
        <w:jc w:val="both"/>
        <w:rPr>
          <w:rFonts w:cs="Arial"/>
          <w:sz w:val="22"/>
          <w:szCs w:val="22"/>
        </w:rPr>
      </w:pPr>
      <w:r w:rsidRPr="00734B84">
        <w:rPr>
          <w:rFonts w:cs="Arial"/>
          <w:sz w:val="22"/>
          <w:szCs w:val="22"/>
        </w:rPr>
        <w:t>Eventos que contem com a presença de convidados especiais;</w:t>
      </w:r>
    </w:p>
    <w:p w:rsidR="00604E49" w:rsidRPr="00734B84" w:rsidRDefault="00604E49" w:rsidP="00604E49">
      <w:pPr>
        <w:pStyle w:val="PargrafodaLista"/>
        <w:numPr>
          <w:ilvl w:val="0"/>
          <w:numId w:val="21"/>
        </w:numPr>
        <w:spacing w:after="200" w:line="276" w:lineRule="auto"/>
        <w:jc w:val="both"/>
        <w:rPr>
          <w:rFonts w:cs="Arial"/>
          <w:sz w:val="22"/>
          <w:szCs w:val="22"/>
        </w:rPr>
      </w:pPr>
      <w:r w:rsidRPr="00734B84">
        <w:rPr>
          <w:rFonts w:cs="Arial"/>
          <w:sz w:val="22"/>
          <w:szCs w:val="22"/>
        </w:rPr>
        <w:t xml:space="preserve">Eventos que, comprovadamente, necessitem de recursos </w:t>
      </w:r>
      <w:r w:rsidR="00734B84" w:rsidRPr="00734B84">
        <w:rPr>
          <w:rFonts w:cs="Arial"/>
          <w:sz w:val="22"/>
          <w:szCs w:val="22"/>
        </w:rPr>
        <w:t>audiovisuais</w:t>
      </w:r>
      <w:r w:rsidRPr="00734B84">
        <w:rPr>
          <w:rFonts w:cs="Arial"/>
          <w:sz w:val="22"/>
          <w:szCs w:val="22"/>
        </w:rPr>
        <w:t>.</w:t>
      </w:r>
    </w:p>
    <w:p w:rsidR="00BF2CF0" w:rsidRPr="00734B84" w:rsidRDefault="00BF2CF0">
      <w:pPr>
        <w:rPr>
          <w:rFonts w:cs="Arial"/>
          <w:b/>
        </w:rPr>
      </w:pPr>
      <w:r w:rsidRPr="00734B84">
        <w:rPr>
          <w:rFonts w:cs="Arial"/>
          <w:b/>
        </w:rPr>
        <w:br w:type="page"/>
      </w:r>
    </w:p>
    <w:p w:rsidR="004D1C50" w:rsidRPr="00734B84" w:rsidRDefault="00686D8D" w:rsidP="00D17428">
      <w:pPr>
        <w:spacing w:before="120"/>
        <w:jc w:val="both"/>
        <w:rPr>
          <w:rFonts w:cs="Arial"/>
          <w:b/>
        </w:rPr>
      </w:pPr>
      <w:r w:rsidRPr="00734B84">
        <w:rPr>
          <w:rFonts w:cs="Arial"/>
          <w:b/>
        </w:rPr>
        <w:lastRenderedPageBreak/>
        <w:t>6</w:t>
      </w:r>
      <w:r w:rsidR="00D17428" w:rsidRPr="00734B84">
        <w:rPr>
          <w:rFonts w:cs="Arial"/>
          <w:b/>
        </w:rPr>
        <w:t xml:space="preserve"> – </w:t>
      </w:r>
      <w:r w:rsidR="004D1C50" w:rsidRPr="00734B84">
        <w:rPr>
          <w:rFonts w:cs="Arial"/>
          <w:b/>
        </w:rPr>
        <w:t>Equipe de Trabalho</w:t>
      </w:r>
    </w:p>
    <w:p w:rsidR="00F42E79" w:rsidRPr="00734B84" w:rsidRDefault="00F42E79" w:rsidP="00D17428">
      <w:pPr>
        <w:spacing w:before="120"/>
        <w:jc w:val="both"/>
        <w:rPr>
          <w:rFonts w:cs="Arial"/>
          <w:b/>
        </w:rPr>
      </w:pPr>
    </w:p>
    <w:tbl>
      <w:tblPr>
        <w:tblpPr w:leftFromText="141" w:rightFromText="141" w:vertAnchor="text" w:horzAnchor="margin" w:tblpXSpec="center" w:tblpYSpec="outside"/>
        <w:tblW w:w="6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94"/>
        <w:gridCol w:w="1121"/>
      </w:tblGrid>
      <w:tr w:rsidR="00BF2CF0" w:rsidRPr="00734B84" w:rsidTr="00BF2CF0">
        <w:trPr>
          <w:trHeight w:val="277"/>
        </w:trPr>
        <w:tc>
          <w:tcPr>
            <w:tcW w:w="5294" w:type="dxa"/>
            <w:shd w:val="clear" w:color="000000" w:fill="C0C0C0"/>
            <w:vAlign w:val="center"/>
            <w:hideMark/>
          </w:tcPr>
          <w:p w:rsidR="00BF2CF0" w:rsidRPr="00734B84" w:rsidRDefault="00BF2CF0" w:rsidP="00BF2CF0">
            <w:pPr>
              <w:jc w:val="center"/>
              <w:rPr>
                <w:rFonts w:cs="Arial"/>
                <w:b/>
                <w:bCs/>
                <w:lang w:eastAsia="ar-SA"/>
              </w:rPr>
            </w:pPr>
            <w:r w:rsidRPr="00734B84">
              <w:rPr>
                <w:rFonts w:cs="Arial"/>
                <w:b/>
                <w:bCs/>
                <w:lang w:eastAsia="ar-SA"/>
              </w:rPr>
              <w:t>Recursos Humanos</w:t>
            </w:r>
          </w:p>
        </w:tc>
        <w:tc>
          <w:tcPr>
            <w:tcW w:w="1121" w:type="dxa"/>
            <w:shd w:val="clear" w:color="000000" w:fill="C0C0C0"/>
            <w:noWrap/>
            <w:vAlign w:val="center"/>
            <w:hideMark/>
          </w:tcPr>
          <w:p w:rsidR="00BF2CF0" w:rsidRPr="00734B84" w:rsidRDefault="00BF2CF0" w:rsidP="00BF2CF0">
            <w:pPr>
              <w:jc w:val="center"/>
              <w:rPr>
                <w:rFonts w:cs="Arial"/>
                <w:b/>
                <w:bCs/>
                <w:lang w:eastAsia="ar-SA"/>
              </w:rPr>
            </w:pPr>
            <w:r w:rsidRPr="00734B84">
              <w:rPr>
                <w:rFonts w:cs="Arial"/>
                <w:b/>
                <w:bCs/>
                <w:lang w:eastAsia="ar-SA"/>
              </w:rPr>
              <w:t>Quant.</w:t>
            </w:r>
          </w:p>
        </w:tc>
      </w:tr>
      <w:tr w:rsidR="00BF2CF0" w:rsidRPr="00734B84" w:rsidTr="00734B84">
        <w:trPr>
          <w:trHeight w:val="309"/>
        </w:trPr>
        <w:tc>
          <w:tcPr>
            <w:tcW w:w="5294" w:type="dxa"/>
            <w:shd w:val="clear" w:color="auto" w:fill="auto"/>
            <w:vAlign w:val="center"/>
          </w:tcPr>
          <w:p w:rsidR="00BF2CF0" w:rsidRPr="00734B84" w:rsidRDefault="00BF2CF0" w:rsidP="0050664F">
            <w:pPr>
              <w:rPr>
                <w:rFonts w:cs="Arial"/>
                <w:b/>
                <w:bCs/>
                <w:lang w:eastAsia="ar-SA"/>
              </w:rPr>
            </w:pPr>
            <w:r w:rsidRPr="00734B84">
              <w:rPr>
                <w:rFonts w:cs="Arial"/>
                <w:b/>
                <w:bCs/>
                <w:lang w:eastAsia="ar-SA"/>
              </w:rPr>
              <w:t xml:space="preserve">Coordenador </w:t>
            </w:r>
            <w:r w:rsidR="0050664F">
              <w:rPr>
                <w:rFonts w:cs="Arial"/>
                <w:b/>
                <w:bCs/>
                <w:lang w:eastAsia="ar-SA"/>
              </w:rPr>
              <w:t>de Projeto</w:t>
            </w:r>
          </w:p>
        </w:tc>
        <w:tc>
          <w:tcPr>
            <w:tcW w:w="1121" w:type="dxa"/>
            <w:shd w:val="clear" w:color="auto" w:fill="auto"/>
            <w:vAlign w:val="center"/>
          </w:tcPr>
          <w:p w:rsidR="00BF2CF0" w:rsidRPr="00734B84" w:rsidRDefault="00BF2CF0" w:rsidP="00BF2CF0">
            <w:pPr>
              <w:jc w:val="center"/>
              <w:rPr>
                <w:rFonts w:cs="Arial"/>
                <w:b/>
                <w:bCs/>
                <w:lang w:eastAsia="ar-SA"/>
              </w:rPr>
            </w:pPr>
            <w:r w:rsidRPr="00734B84">
              <w:rPr>
                <w:rFonts w:cs="Arial"/>
                <w:b/>
                <w:bCs/>
                <w:lang w:eastAsia="ar-SA"/>
              </w:rPr>
              <w:t>1</w:t>
            </w:r>
          </w:p>
        </w:tc>
      </w:tr>
      <w:tr w:rsidR="00BF2CF0" w:rsidRPr="00734B84" w:rsidTr="00734B84">
        <w:trPr>
          <w:trHeight w:val="309"/>
        </w:trPr>
        <w:tc>
          <w:tcPr>
            <w:tcW w:w="5294" w:type="dxa"/>
            <w:shd w:val="clear" w:color="auto" w:fill="auto"/>
            <w:vAlign w:val="center"/>
            <w:hideMark/>
          </w:tcPr>
          <w:p w:rsidR="00BF2CF0" w:rsidRPr="00734B84" w:rsidRDefault="00BF2CF0" w:rsidP="0050664F">
            <w:pPr>
              <w:rPr>
                <w:rFonts w:cs="Arial"/>
                <w:b/>
                <w:bCs/>
                <w:lang w:eastAsia="ar-SA"/>
              </w:rPr>
            </w:pPr>
            <w:r w:rsidRPr="00734B84">
              <w:rPr>
                <w:rFonts w:cs="Arial"/>
                <w:b/>
                <w:bCs/>
                <w:lang w:eastAsia="ar-SA"/>
              </w:rPr>
              <w:t xml:space="preserve">Coordenador </w:t>
            </w:r>
            <w:r w:rsidR="0050664F">
              <w:rPr>
                <w:rFonts w:cs="Arial"/>
                <w:b/>
                <w:bCs/>
                <w:lang w:eastAsia="ar-SA"/>
              </w:rPr>
              <w:t>Esportivo</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3</w:t>
            </w:r>
          </w:p>
        </w:tc>
      </w:tr>
      <w:tr w:rsidR="00BF2CF0" w:rsidRPr="00734B84" w:rsidTr="00BF2CF0">
        <w:trPr>
          <w:trHeight w:val="309"/>
        </w:trPr>
        <w:tc>
          <w:tcPr>
            <w:tcW w:w="5294" w:type="dxa"/>
            <w:shd w:val="clear" w:color="auto" w:fill="auto"/>
            <w:vAlign w:val="center"/>
            <w:hideMark/>
          </w:tcPr>
          <w:p w:rsidR="00BF2CF0" w:rsidRPr="00734B84" w:rsidRDefault="00BF2CF0" w:rsidP="0050664F">
            <w:pPr>
              <w:rPr>
                <w:rFonts w:cs="Arial"/>
                <w:b/>
                <w:bCs/>
                <w:lang w:eastAsia="ar-SA"/>
              </w:rPr>
            </w:pPr>
            <w:r w:rsidRPr="00734B84">
              <w:rPr>
                <w:rFonts w:cs="Arial"/>
                <w:b/>
                <w:bCs/>
                <w:lang w:eastAsia="ar-SA"/>
              </w:rPr>
              <w:t xml:space="preserve">Coordenador </w:t>
            </w:r>
            <w:r w:rsidR="0050664F">
              <w:rPr>
                <w:rFonts w:cs="Arial"/>
                <w:b/>
                <w:bCs/>
                <w:lang w:eastAsia="ar-SA"/>
              </w:rPr>
              <w:t>Técnico</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1</w:t>
            </w:r>
          </w:p>
        </w:tc>
      </w:tr>
      <w:tr w:rsidR="00BF2CF0" w:rsidRPr="00734B84" w:rsidTr="00BF2CF0">
        <w:trPr>
          <w:trHeight w:val="309"/>
        </w:trPr>
        <w:tc>
          <w:tcPr>
            <w:tcW w:w="5294" w:type="dxa"/>
            <w:shd w:val="clear" w:color="auto" w:fill="auto"/>
            <w:vAlign w:val="center"/>
            <w:hideMark/>
          </w:tcPr>
          <w:p w:rsidR="00BF2CF0" w:rsidRPr="00734B84" w:rsidRDefault="00BF2CF0" w:rsidP="0050664F">
            <w:pPr>
              <w:rPr>
                <w:rFonts w:cs="Arial"/>
                <w:b/>
                <w:bCs/>
                <w:lang w:eastAsia="ar-SA"/>
              </w:rPr>
            </w:pPr>
            <w:r w:rsidRPr="00734B84">
              <w:rPr>
                <w:rFonts w:cs="Arial"/>
                <w:b/>
                <w:bCs/>
                <w:lang w:eastAsia="ar-SA"/>
              </w:rPr>
              <w:t xml:space="preserve">Pesquisador </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5</w:t>
            </w:r>
          </w:p>
        </w:tc>
      </w:tr>
      <w:tr w:rsidR="00BF2CF0" w:rsidRPr="00734B84" w:rsidTr="00BF2CF0">
        <w:trPr>
          <w:trHeight w:val="309"/>
        </w:trPr>
        <w:tc>
          <w:tcPr>
            <w:tcW w:w="5294" w:type="dxa"/>
            <w:shd w:val="clear" w:color="auto" w:fill="auto"/>
            <w:vAlign w:val="center"/>
          </w:tcPr>
          <w:p w:rsidR="00BF2CF0" w:rsidRPr="00734B84" w:rsidRDefault="00BF2CF0" w:rsidP="0050664F">
            <w:pPr>
              <w:rPr>
                <w:rFonts w:cs="Arial"/>
                <w:b/>
                <w:bCs/>
                <w:lang w:eastAsia="ar-SA"/>
              </w:rPr>
            </w:pPr>
            <w:r w:rsidRPr="00734B84">
              <w:rPr>
                <w:rFonts w:cs="Arial"/>
                <w:b/>
                <w:bCs/>
                <w:lang w:eastAsia="ar-SA"/>
              </w:rPr>
              <w:t xml:space="preserve">Estagiário </w:t>
            </w:r>
          </w:p>
        </w:tc>
        <w:tc>
          <w:tcPr>
            <w:tcW w:w="1121" w:type="dxa"/>
            <w:shd w:val="clear" w:color="auto" w:fill="auto"/>
            <w:vAlign w:val="center"/>
          </w:tcPr>
          <w:p w:rsidR="00BF2CF0" w:rsidRPr="00734B84" w:rsidRDefault="00BF2CF0" w:rsidP="00BF2CF0">
            <w:pPr>
              <w:jc w:val="center"/>
              <w:rPr>
                <w:rFonts w:cs="Arial"/>
                <w:b/>
                <w:bCs/>
                <w:lang w:eastAsia="ar-SA"/>
              </w:rPr>
            </w:pPr>
            <w:r w:rsidRPr="00734B84">
              <w:rPr>
                <w:rFonts w:cs="Arial"/>
                <w:b/>
                <w:bCs/>
                <w:lang w:eastAsia="ar-SA"/>
              </w:rPr>
              <w:t>15</w:t>
            </w:r>
          </w:p>
        </w:tc>
      </w:tr>
      <w:tr w:rsidR="00BF2CF0" w:rsidRPr="00734B84" w:rsidTr="00BF2CF0">
        <w:trPr>
          <w:trHeight w:val="309"/>
        </w:trPr>
        <w:tc>
          <w:tcPr>
            <w:tcW w:w="5294" w:type="dxa"/>
            <w:shd w:val="clear" w:color="auto" w:fill="auto"/>
            <w:vAlign w:val="center"/>
            <w:hideMark/>
          </w:tcPr>
          <w:p w:rsidR="00BF2CF0" w:rsidRPr="00734B84" w:rsidRDefault="00BF2CF0" w:rsidP="00BF2CF0">
            <w:pPr>
              <w:rPr>
                <w:rFonts w:cs="Arial"/>
                <w:b/>
                <w:bCs/>
                <w:lang w:eastAsia="ar-SA"/>
              </w:rPr>
            </w:pPr>
            <w:r w:rsidRPr="00734B84">
              <w:rPr>
                <w:rFonts w:cs="Arial"/>
                <w:b/>
                <w:bCs/>
                <w:lang w:eastAsia="ar-SA"/>
              </w:rPr>
              <w:t xml:space="preserve">Assistente Social                                           </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2</w:t>
            </w:r>
          </w:p>
        </w:tc>
      </w:tr>
      <w:tr w:rsidR="00BF2CF0" w:rsidRPr="00734B84" w:rsidTr="00734B84">
        <w:trPr>
          <w:trHeight w:val="309"/>
        </w:trPr>
        <w:tc>
          <w:tcPr>
            <w:tcW w:w="5294" w:type="dxa"/>
            <w:shd w:val="clear" w:color="auto" w:fill="auto"/>
            <w:vAlign w:val="center"/>
            <w:hideMark/>
          </w:tcPr>
          <w:p w:rsidR="00BF2CF0" w:rsidRPr="00734B84" w:rsidRDefault="00BF2CF0" w:rsidP="00BF2CF0">
            <w:pPr>
              <w:rPr>
                <w:rFonts w:cs="Arial"/>
                <w:b/>
                <w:bCs/>
                <w:lang w:eastAsia="ar-SA"/>
              </w:rPr>
            </w:pPr>
            <w:r w:rsidRPr="00734B84">
              <w:rPr>
                <w:rFonts w:cs="Arial"/>
                <w:b/>
                <w:bCs/>
                <w:lang w:eastAsia="ar-SA"/>
              </w:rPr>
              <w:t xml:space="preserve">Professor de Educação Física                            </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45</w:t>
            </w:r>
          </w:p>
        </w:tc>
      </w:tr>
      <w:tr w:rsidR="00BF2CF0" w:rsidRPr="00734B84" w:rsidTr="00734B84">
        <w:trPr>
          <w:trHeight w:val="309"/>
        </w:trPr>
        <w:tc>
          <w:tcPr>
            <w:tcW w:w="5294" w:type="dxa"/>
            <w:shd w:val="clear" w:color="auto" w:fill="auto"/>
            <w:vAlign w:val="center"/>
            <w:hideMark/>
          </w:tcPr>
          <w:p w:rsidR="00BF2CF0" w:rsidRPr="00734B84" w:rsidRDefault="00BF2CF0" w:rsidP="00BF2CF0">
            <w:pPr>
              <w:rPr>
                <w:rFonts w:cs="Arial"/>
                <w:b/>
                <w:bCs/>
                <w:lang w:eastAsia="ar-SA"/>
              </w:rPr>
            </w:pPr>
            <w:r w:rsidRPr="00734B84">
              <w:rPr>
                <w:rFonts w:cs="Arial"/>
                <w:b/>
                <w:bCs/>
                <w:lang w:eastAsia="ar-SA"/>
              </w:rPr>
              <w:t>Monitor</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45</w:t>
            </w:r>
          </w:p>
        </w:tc>
      </w:tr>
      <w:tr w:rsidR="00BF2CF0" w:rsidRPr="00734B84" w:rsidTr="00734B84">
        <w:trPr>
          <w:trHeight w:val="309"/>
        </w:trPr>
        <w:tc>
          <w:tcPr>
            <w:tcW w:w="5294" w:type="dxa"/>
            <w:shd w:val="clear" w:color="auto" w:fill="auto"/>
            <w:vAlign w:val="center"/>
            <w:hideMark/>
          </w:tcPr>
          <w:p w:rsidR="00BF2CF0" w:rsidRPr="00734B84" w:rsidRDefault="00BF2CF0" w:rsidP="00BF2CF0">
            <w:pPr>
              <w:rPr>
                <w:rFonts w:cs="Arial"/>
                <w:b/>
                <w:bCs/>
                <w:lang w:eastAsia="ar-SA"/>
              </w:rPr>
            </w:pPr>
            <w:r w:rsidRPr="00734B84">
              <w:rPr>
                <w:rFonts w:cs="Arial"/>
                <w:b/>
                <w:bCs/>
                <w:lang w:eastAsia="ar-SA"/>
              </w:rPr>
              <w:t>Articulador</w:t>
            </w:r>
            <w:r w:rsidR="0050664F">
              <w:rPr>
                <w:rFonts w:cs="Arial"/>
                <w:b/>
                <w:bCs/>
                <w:lang w:eastAsia="ar-SA"/>
              </w:rPr>
              <w:t xml:space="preserve"> Social</w:t>
            </w:r>
          </w:p>
        </w:tc>
        <w:tc>
          <w:tcPr>
            <w:tcW w:w="1121" w:type="dxa"/>
            <w:shd w:val="clear" w:color="auto" w:fill="auto"/>
            <w:vAlign w:val="center"/>
            <w:hideMark/>
          </w:tcPr>
          <w:p w:rsidR="00BF2CF0" w:rsidRPr="00734B84" w:rsidRDefault="00BF2CF0" w:rsidP="00BF2CF0">
            <w:pPr>
              <w:jc w:val="center"/>
              <w:rPr>
                <w:rFonts w:cs="Arial"/>
                <w:b/>
                <w:bCs/>
                <w:lang w:eastAsia="ar-SA"/>
              </w:rPr>
            </w:pPr>
            <w:r w:rsidRPr="00734B84">
              <w:rPr>
                <w:rFonts w:cs="Arial"/>
                <w:b/>
                <w:bCs/>
                <w:lang w:eastAsia="ar-SA"/>
              </w:rPr>
              <w:t>45</w:t>
            </w:r>
          </w:p>
        </w:tc>
      </w:tr>
    </w:tbl>
    <w:p w:rsidR="004D1C50" w:rsidRPr="00734B84" w:rsidRDefault="004D1C50" w:rsidP="004D1C50">
      <w:pPr>
        <w:pStyle w:val="SemEspaamento"/>
        <w:rPr>
          <w:rFonts w:ascii="Arial" w:hAnsi="Arial" w:cs="Arial"/>
          <w:sz w:val="24"/>
          <w:szCs w:val="24"/>
        </w:rPr>
      </w:pPr>
    </w:p>
    <w:p w:rsidR="00C865CA" w:rsidRPr="00734B84" w:rsidRDefault="00C865CA" w:rsidP="004D1C50">
      <w:pPr>
        <w:pStyle w:val="SemEspaamento"/>
        <w:rPr>
          <w:rFonts w:ascii="Arial" w:hAnsi="Arial" w:cs="Arial"/>
          <w:sz w:val="24"/>
          <w:szCs w:val="24"/>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BF2CF0" w:rsidRPr="00734B84" w:rsidRDefault="00BF2CF0" w:rsidP="004D1C50">
      <w:pPr>
        <w:pStyle w:val="SemEspaamento"/>
        <w:rPr>
          <w:rFonts w:ascii="Arial" w:hAnsi="Arial" w:cs="Arial"/>
          <w:b/>
          <w:sz w:val="24"/>
          <w:szCs w:val="24"/>
          <w:u w:val="single"/>
        </w:rPr>
      </w:pPr>
    </w:p>
    <w:p w:rsidR="00483414" w:rsidRPr="00734B84" w:rsidRDefault="00483414" w:rsidP="00483414">
      <w:pPr>
        <w:jc w:val="both"/>
        <w:rPr>
          <w:rFonts w:cs="Arial"/>
        </w:rPr>
      </w:pPr>
      <w:r w:rsidRPr="00734B84">
        <w:rPr>
          <w:rFonts w:cs="Arial"/>
        </w:rPr>
        <w:t>A capacitação da equipe acontecerá em dois formatos:</w:t>
      </w:r>
    </w:p>
    <w:p w:rsidR="00483414" w:rsidRPr="00734B84" w:rsidRDefault="00483414" w:rsidP="00483414">
      <w:pPr>
        <w:jc w:val="both"/>
        <w:rPr>
          <w:rFonts w:cs="Arial"/>
        </w:rPr>
      </w:pPr>
    </w:p>
    <w:p w:rsidR="00483414" w:rsidRPr="00734B84" w:rsidRDefault="00483414" w:rsidP="00483414">
      <w:pPr>
        <w:jc w:val="both"/>
        <w:rPr>
          <w:rFonts w:cs="Arial"/>
        </w:rPr>
      </w:pPr>
      <w:r w:rsidRPr="00734B84">
        <w:rPr>
          <w:rFonts w:cs="Arial"/>
        </w:rPr>
        <w:t>Formações Coletivas: acontecerão no primeiro mês do projeto e no 7 mês do projeto com todos os profissionais, com carga horária de 4h.</w:t>
      </w:r>
    </w:p>
    <w:p w:rsidR="00483414" w:rsidRPr="00734B84" w:rsidRDefault="00483414" w:rsidP="00483414">
      <w:pPr>
        <w:jc w:val="both"/>
        <w:rPr>
          <w:rFonts w:cs="Arial"/>
        </w:rPr>
      </w:pPr>
    </w:p>
    <w:p w:rsidR="00483414" w:rsidRPr="00734B84" w:rsidRDefault="00483414" w:rsidP="00483414">
      <w:pPr>
        <w:jc w:val="both"/>
        <w:rPr>
          <w:rFonts w:cs="Arial"/>
        </w:rPr>
      </w:pPr>
      <w:r w:rsidRPr="00734B84">
        <w:rPr>
          <w:rFonts w:cs="Arial"/>
        </w:rPr>
        <w:t>Formações Específicas: mensalmente serão escolhidos núcleos próximos para participar de qualificações na área de esporte, atendimento social, organização de evento, avaliação de alunos. Com carga horária de 4h por semestre.</w:t>
      </w:r>
    </w:p>
    <w:p w:rsidR="00483414" w:rsidRPr="00734B84" w:rsidRDefault="00483414" w:rsidP="00483414">
      <w:pPr>
        <w:jc w:val="both"/>
        <w:rPr>
          <w:rFonts w:cs="Arial"/>
        </w:rPr>
      </w:pPr>
    </w:p>
    <w:p w:rsidR="00483414" w:rsidRPr="00734B84" w:rsidRDefault="00483414" w:rsidP="00483414">
      <w:pPr>
        <w:jc w:val="both"/>
        <w:rPr>
          <w:rFonts w:cs="Arial"/>
        </w:rPr>
      </w:pPr>
      <w:r w:rsidRPr="00734B84">
        <w:rPr>
          <w:rFonts w:cs="Arial"/>
        </w:rPr>
        <w:t xml:space="preserve">As Capacitações serão propostas e custeadas pela UNIRIO, ora em suas dependências, ora em espaços de parceiros, </w:t>
      </w:r>
      <w:r w:rsidRPr="00734B84">
        <w:rPr>
          <w:rFonts w:cs="Arial"/>
          <w:b/>
        </w:rPr>
        <w:t>não agregando custo para o projeto.</w:t>
      </w:r>
    </w:p>
    <w:p w:rsidR="00483414" w:rsidRPr="00734B84" w:rsidRDefault="00483414" w:rsidP="00483414">
      <w:pPr>
        <w:jc w:val="both"/>
        <w:rPr>
          <w:rFonts w:cs="Arial"/>
        </w:rPr>
      </w:pPr>
    </w:p>
    <w:p w:rsidR="00483414" w:rsidRPr="00734B84" w:rsidRDefault="00483414" w:rsidP="00483414">
      <w:pPr>
        <w:jc w:val="both"/>
        <w:rPr>
          <w:rFonts w:cs="Arial"/>
        </w:rPr>
      </w:pPr>
      <w:r w:rsidRPr="00734B84">
        <w:rPr>
          <w:rFonts w:cs="Arial"/>
        </w:rPr>
        <w:t>O calendário seguirá a seguinte orientação:</w:t>
      </w:r>
    </w:p>
    <w:p w:rsidR="00483414" w:rsidRPr="00734B84" w:rsidRDefault="00483414" w:rsidP="00483414">
      <w:pPr>
        <w:jc w:val="both"/>
        <w:rPr>
          <w:rFonts w:cs="Arial"/>
        </w:rPr>
      </w:pPr>
    </w:p>
    <w:p w:rsidR="00483414" w:rsidRPr="00734B84" w:rsidRDefault="00483414" w:rsidP="00483414">
      <w:pPr>
        <w:jc w:val="both"/>
        <w:rPr>
          <w:rFonts w:cs="Arial"/>
        </w:rPr>
      </w:pPr>
      <w:r w:rsidRPr="00734B84">
        <w:rPr>
          <w:rFonts w:cs="Arial"/>
        </w:rPr>
        <w:t xml:space="preserve">Mês 1 – Formação Coletiva </w:t>
      </w:r>
    </w:p>
    <w:p w:rsidR="00483414" w:rsidRPr="00734B84" w:rsidRDefault="00483414" w:rsidP="00483414">
      <w:pPr>
        <w:jc w:val="both"/>
        <w:rPr>
          <w:rFonts w:cs="Arial"/>
        </w:rPr>
      </w:pPr>
      <w:r w:rsidRPr="00734B84">
        <w:rPr>
          <w:rFonts w:cs="Arial"/>
        </w:rPr>
        <w:t xml:space="preserve">Mês 3 – Formação Regional (10 núcleos) </w:t>
      </w:r>
    </w:p>
    <w:p w:rsidR="00483414" w:rsidRPr="00734B84" w:rsidRDefault="00483414" w:rsidP="00483414">
      <w:pPr>
        <w:jc w:val="both"/>
        <w:rPr>
          <w:rFonts w:cs="Arial"/>
        </w:rPr>
      </w:pPr>
      <w:r w:rsidRPr="00734B84">
        <w:rPr>
          <w:rFonts w:cs="Arial"/>
        </w:rPr>
        <w:t>Mês 4 - Formação Regional (10 núcleos)</w:t>
      </w:r>
    </w:p>
    <w:p w:rsidR="00483414" w:rsidRPr="00734B84" w:rsidRDefault="00483414" w:rsidP="00483414">
      <w:pPr>
        <w:jc w:val="both"/>
        <w:rPr>
          <w:rFonts w:cs="Arial"/>
        </w:rPr>
      </w:pPr>
      <w:r w:rsidRPr="00734B84">
        <w:rPr>
          <w:rFonts w:cs="Arial"/>
        </w:rPr>
        <w:t>Mês 5 - Formação Regional (10 núcleos)</w:t>
      </w:r>
    </w:p>
    <w:p w:rsidR="00483414" w:rsidRPr="00734B84" w:rsidRDefault="00483414" w:rsidP="00483414">
      <w:pPr>
        <w:jc w:val="both"/>
        <w:rPr>
          <w:rFonts w:cs="Arial"/>
        </w:rPr>
      </w:pPr>
      <w:r w:rsidRPr="00734B84">
        <w:rPr>
          <w:rFonts w:cs="Arial"/>
        </w:rPr>
        <w:t>Mês 6 - Formação Regional (15 núcleos)</w:t>
      </w:r>
    </w:p>
    <w:p w:rsidR="00483414" w:rsidRPr="00734B84" w:rsidRDefault="00483414" w:rsidP="00483414">
      <w:pPr>
        <w:jc w:val="both"/>
        <w:rPr>
          <w:rFonts w:cs="Arial"/>
        </w:rPr>
      </w:pPr>
      <w:r w:rsidRPr="00734B84">
        <w:rPr>
          <w:rFonts w:cs="Arial"/>
        </w:rPr>
        <w:t xml:space="preserve">Mês 7 – Formação Coletiva </w:t>
      </w:r>
    </w:p>
    <w:p w:rsidR="00483414" w:rsidRPr="00734B84" w:rsidRDefault="00483414" w:rsidP="00483414">
      <w:pPr>
        <w:jc w:val="both"/>
        <w:rPr>
          <w:rFonts w:cs="Arial"/>
        </w:rPr>
      </w:pPr>
      <w:r w:rsidRPr="00734B84">
        <w:rPr>
          <w:rFonts w:cs="Arial"/>
        </w:rPr>
        <w:t>Mês 8 – Formação Regional (10 núcleos)</w:t>
      </w:r>
    </w:p>
    <w:p w:rsidR="00483414" w:rsidRPr="00734B84" w:rsidRDefault="00483414" w:rsidP="00483414">
      <w:pPr>
        <w:jc w:val="both"/>
        <w:rPr>
          <w:rFonts w:cs="Arial"/>
        </w:rPr>
      </w:pPr>
      <w:r w:rsidRPr="00734B84">
        <w:rPr>
          <w:rFonts w:cs="Arial"/>
        </w:rPr>
        <w:t>Mês 9 - Formação Regional (10 núcleos)</w:t>
      </w:r>
    </w:p>
    <w:p w:rsidR="00483414" w:rsidRPr="00734B84" w:rsidRDefault="00483414" w:rsidP="00483414">
      <w:pPr>
        <w:jc w:val="both"/>
        <w:rPr>
          <w:rFonts w:cs="Arial"/>
        </w:rPr>
      </w:pPr>
      <w:r w:rsidRPr="00734B84">
        <w:rPr>
          <w:rFonts w:cs="Arial"/>
        </w:rPr>
        <w:t>Mês 10 - Formação Regional (10 núcleos)</w:t>
      </w:r>
    </w:p>
    <w:p w:rsidR="00483414" w:rsidRPr="00734B84" w:rsidRDefault="00483414" w:rsidP="00483414">
      <w:pPr>
        <w:jc w:val="both"/>
        <w:rPr>
          <w:rFonts w:cs="Arial"/>
        </w:rPr>
      </w:pPr>
      <w:r w:rsidRPr="00734B84">
        <w:rPr>
          <w:rFonts w:cs="Arial"/>
        </w:rPr>
        <w:t>Mês 11 - Formação Regional (15 núcleos)</w:t>
      </w:r>
    </w:p>
    <w:p w:rsidR="00734B84" w:rsidRPr="00734B84" w:rsidRDefault="00734B84" w:rsidP="00734B84">
      <w:pPr>
        <w:rPr>
          <w:rFonts w:cs="Arial"/>
          <w:b/>
          <w:u w:val="single"/>
        </w:rPr>
      </w:pPr>
    </w:p>
    <w:p w:rsidR="00641F05" w:rsidRPr="00734B84" w:rsidRDefault="00734B84" w:rsidP="00734B84">
      <w:pPr>
        <w:rPr>
          <w:rFonts w:cs="Arial"/>
          <w:b/>
          <w:u w:val="single"/>
        </w:rPr>
      </w:pPr>
      <w:r w:rsidRPr="00734B84">
        <w:rPr>
          <w:rFonts w:cs="Arial"/>
          <w:b/>
          <w:u w:val="single"/>
        </w:rPr>
        <w:t>P</w:t>
      </w:r>
      <w:r w:rsidR="00641F05" w:rsidRPr="00734B84">
        <w:rPr>
          <w:rFonts w:cs="Arial"/>
          <w:b/>
          <w:u w:val="single"/>
        </w:rPr>
        <w:t>erfil e Atribuições:</w:t>
      </w:r>
    </w:p>
    <w:p w:rsidR="00734B84" w:rsidRPr="00734B84" w:rsidRDefault="00734B84" w:rsidP="00641F05">
      <w:pPr>
        <w:pStyle w:val="SemEspaamento"/>
        <w:rPr>
          <w:rFonts w:ascii="Arial" w:hAnsi="Arial" w:cs="Arial"/>
          <w:b/>
          <w:sz w:val="24"/>
          <w:szCs w:val="24"/>
          <w:u w:val="single"/>
        </w:rPr>
      </w:pPr>
    </w:p>
    <w:p w:rsidR="00734B84" w:rsidRPr="00734B84" w:rsidRDefault="00734B84" w:rsidP="00936F5F">
      <w:pPr>
        <w:jc w:val="center"/>
        <w:rPr>
          <w:rFonts w:cs="Arial"/>
          <w:b/>
          <w:sz w:val="22"/>
          <w:szCs w:val="22"/>
        </w:rPr>
        <w:sectPr w:rsidR="00734B84" w:rsidRPr="00734B84" w:rsidSect="00FC7732">
          <w:footerReference w:type="even" r:id="rId10"/>
          <w:footerReference w:type="default" r:id="rId11"/>
          <w:type w:val="continuous"/>
          <w:pgSz w:w="11906" w:h="16838" w:code="9"/>
          <w:pgMar w:top="1560" w:right="1134" w:bottom="1134" w:left="1701" w:header="709" w:footer="709" w:gutter="0"/>
          <w:cols w:space="708"/>
          <w:docGrid w:linePitch="360"/>
        </w:sectPr>
      </w:pP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023"/>
        <w:gridCol w:w="708"/>
        <w:gridCol w:w="4932"/>
        <w:gridCol w:w="3103"/>
        <w:gridCol w:w="1611"/>
      </w:tblGrid>
      <w:tr w:rsidR="00734B84" w:rsidRPr="00734B84" w:rsidTr="00936F5F">
        <w:trPr>
          <w:trHeight w:val="243"/>
          <w:jc w:val="center"/>
        </w:trPr>
        <w:tc>
          <w:tcPr>
            <w:tcW w:w="682" w:type="dxa"/>
            <w:shd w:val="clear" w:color="auto" w:fill="D9D9D9" w:themeFill="background1" w:themeFillShade="D9"/>
            <w:vAlign w:val="center"/>
          </w:tcPr>
          <w:p w:rsidR="00734B84" w:rsidRPr="00734B84" w:rsidRDefault="00734B84" w:rsidP="00936F5F">
            <w:pPr>
              <w:jc w:val="center"/>
              <w:rPr>
                <w:rFonts w:cs="Arial"/>
                <w:b/>
              </w:rPr>
            </w:pPr>
            <w:r w:rsidRPr="00734B84">
              <w:rPr>
                <w:rFonts w:cs="Arial"/>
                <w:b/>
                <w:sz w:val="22"/>
                <w:szCs w:val="22"/>
              </w:rPr>
              <w:lastRenderedPageBreak/>
              <w:t>Nº</w:t>
            </w:r>
          </w:p>
        </w:tc>
        <w:tc>
          <w:tcPr>
            <w:tcW w:w="2205" w:type="dxa"/>
            <w:shd w:val="clear" w:color="auto" w:fill="D9D9D9" w:themeFill="background1" w:themeFillShade="D9"/>
            <w:vAlign w:val="center"/>
          </w:tcPr>
          <w:p w:rsidR="00734B84" w:rsidRPr="00734B84" w:rsidRDefault="00734B84" w:rsidP="00936F5F">
            <w:pPr>
              <w:rPr>
                <w:rFonts w:cs="Arial"/>
                <w:b/>
              </w:rPr>
            </w:pPr>
            <w:r w:rsidRPr="00734B84">
              <w:rPr>
                <w:rFonts w:cs="Arial"/>
                <w:b/>
                <w:sz w:val="22"/>
                <w:szCs w:val="22"/>
              </w:rPr>
              <w:t>FUNÇÃO</w:t>
            </w:r>
          </w:p>
        </w:tc>
        <w:tc>
          <w:tcPr>
            <w:tcW w:w="718" w:type="dxa"/>
            <w:shd w:val="clear" w:color="auto" w:fill="D9D9D9" w:themeFill="background1" w:themeFillShade="D9"/>
            <w:vAlign w:val="center"/>
          </w:tcPr>
          <w:p w:rsidR="00734B84" w:rsidRPr="00734B84" w:rsidRDefault="00734B84" w:rsidP="00936F5F">
            <w:pPr>
              <w:jc w:val="center"/>
              <w:rPr>
                <w:rFonts w:cs="Arial"/>
                <w:b/>
              </w:rPr>
            </w:pPr>
            <w:r w:rsidRPr="00734B84">
              <w:rPr>
                <w:rFonts w:cs="Arial"/>
                <w:b/>
                <w:sz w:val="22"/>
                <w:szCs w:val="22"/>
              </w:rPr>
              <w:t>QTD</w:t>
            </w:r>
          </w:p>
        </w:tc>
        <w:tc>
          <w:tcPr>
            <w:tcW w:w="5960" w:type="dxa"/>
            <w:shd w:val="clear" w:color="auto" w:fill="D9D9D9" w:themeFill="background1" w:themeFillShade="D9"/>
            <w:vAlign w:val="center"/>
          </w:tcPr>
          <w:p w:rsidR="00734B84" w:rsidRPr="00734B84" w:rsidRDefault="00734B84" w:rsidP="00936F5F">
            <w:pPr>
              <w:jc w:val="center"/>
              <w:rPr>
                <w:rFonts w:cs="Arial"/>
                <w:b/>
              </w:rPr>
            </w:pPr>
            <w:r w:rsidRPr="00734B84">
              <w:rPr>
                <w:rFonts w:cs="Arial"/>
                <w:b/>
                <w:sz w:val="22"/>
                <w:szCs w:val="22"/>
              </w:rPr>
              <w:t xml:space="preserve">ATRIBUIÇÕES </w:t>
            </w:r>
          </w:p>
        </w:tc>
        <w:tc>
          <w:tcPr>
            <w:tcW w:w="1776" w:type="dxa"/>
            <w:shd w:val="clear" w:color="auto" w:fill="D9D9D9" w:themeFill="background1" w:themeFillShade="D9"/>
          </w:tcPr>
          <w:p w:rsidR="00734B84" w:rsidRPr="00734B84" w:rsidRDefault="00734B84" w:rsidP="00936F5F">
            <w:pPr>
              <w:jc w:val="center"/>
              <w:rPr>
                <w:rFonts w:cs="Arial"/>
                <w:b/>
                <w:sz w:val="22"/>
                <w:szCs w:val="22"/>
              </w:rPr>
            </w:pPr>
            <w:r w:rsidRPr="00734B84">
              <w:rPr>
                <w:rFonts w:cs="Arial"/>
                <w:b/>
                <w:sz w:val="22"/>
                <w:szCs w:val="22"/>
              </w:rPr>
              <w:t>FORMAÇÃO DESEJÁVEL</w:t>
            </w:r>
          </w:p>
        </w:tc>
        <w:tc>
          <w:tcPr>
            <w:tcW w:w="1662" w:type="dxa"/>
            <w:shd w:val="clear" w:color="auto" w:fill="D9D9D9" w:themeFill="background1" w:themeFillShade="D9"/>
            <w:vAlign w:val="center"/>
          </w:tcPr>
          <w:p w:rsidR="00734B84" w:rsidRPr="00734B84" w:rsidRDefault="00734B84" w:rsidP="00936F5F">
            <w:pPr>
              <w:jc w:val="center"/>
              <w:rPr>
                <w:rFonts w:cs="Arial"/>
                <w:b/>
              </w:rPr>
            </w:pPr>
            <w:r w:rsidRPr="00734B84">
              <w:rPr>
                <w:rFonts w:cs="Arial"/>
                <w:b/>
                <w:sz w:val="22"/>
                <w:szCs w:val="22"/>
              </w:rPr>
              <w:t>CARGA HORÁRIA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01</w:t>
            </w:r>
          </w:p>
        </w:tc>
        <w:tc>
          <w:tcPr>
            <w:tcW w:w="2205" w:type="dxa"/>
            <w:vAlign w:val="center"/>
          </w:tcPr>
          <w:p w:rsidR="00734B84" w:rsidRPr="00734B84" w:rsidRDefault="0050664F" w:rsidP="00936F5F">
            <w:pPr>
              <w:rPr>
                <w:rFonts w:cs="Arial"/>
                <w:sz w:val="22"/>
                <w:szCs w:val="22"/>
              </w:rPr>
            </w:pPr>
            <w:r>
              <w:rPr>
                <w:rFonts w:cs="Arial"/>
                <w:sz w:val="22"/>
                <w:szCs w:val="22"/>
              </w:rPr>
              <w:t>Coordenador de Projeto</w:t>
            </w:r>
            <w:r w:rsidR="00734B84" w:rsidRPr="00734B84">
              <w:rPr>
                <w:rFonts w:cs="Arial"/>
                <w:sz w:val="22"/>
                <w:szCs w:val="22"/>
              </w:rPr>
              <w:t xml:space="preserve"> </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1</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Profissional responsável pela elaboração do planejamento estratégico do projeto para a implementação, elaboração de relatórios gerenciais, acompanhamento das metas do projeto, fiscalização da prestação de contas, realização de reuniões de equipe.</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 xml:space="preserve">Profissional de Educação Física/Gestão de Projetos  </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40h/semana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02</w:t>
            </w:r>
          </w:p>
        </w:tc>
        <w:tc>
          <w:tcPr>
            <w:tcW w:w="2205" w:type="dxa"/>
            <w:vAlign w:val="center"/>
          </w:tcPr>
          <w:p w:rsidR="00734B84" w:rsidRPr="00734B84" w:rsidRDefault="00734B84" w:rsidP="0050664F">
            <w:pPr>
              <w:rPr>
                <w:rFonts w:cs="Arial"/>
                <w:sz w:val="22"/>
                <w:szCs w:val="22"/>
              </w:rPr>
            </w:pPr>
            <w:r w:rsidRPr="00734B84">
              <w:rPr>
                <w:rFonts w:cs="Arial"/>
                <w:sz w:val="22"/>
                <w:szCs w:val="22"/>
              </w:rPr>
              <w:t xml:space="preserve">Coordenador </w:t>
            </w:r>
            <w:r w:rsidR="0050664F">
              <w:rPr>
                <w:rFonts w:cs="Arial"/>
                <w:sz w:val="22"/>
                <w:szCs w:val="22"/>
              </w:rPr>
              <w:t>Técnico</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1</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Profissional responsável pelo planejamento estratégico dos núcleos, calendário de ações, consolidação de grade horária, acompanhamento do monitoramento do projeto.</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Gestão de Projetos/Educação/Educação Física</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40h/semana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03</w:t>
            </w:r>
          </w:p>
        </w:tc>
        <w:tc>
          <w:tcPr>
            <w:tcW w:w="2205" w:type="dxa"/>
            <w:vAlign w:val="center"/>
          </w:tcPr>
          <w:p w:rsidR="00734B84" w:rsidRPr="00734B84" w:rsidRDefault="0050664F" w:rsidP="00936F5F">
            <w:pPr>
              <w:rPr>
                <w:rFonts w:cs="Arial"/>
                <w:sz w:val="22"/>
                <w:szCs w:val="22"/>
              </w:rPr>
            </w:pPr>
            <w:r>
              <w:rPr>
                <w:rFonts w:cs="Arial"/>
                <w:sz w:val="22"/>
                <w:szCs w:val="22"/>
              </w:rPr>
              <w:t>P</w:t>
            </w:r>
            <w:r w:rsidR="00734B84" w:rsidRPr="00734B84">
              <w:rPr>
                <w:rFonts w:cs="Arial"/>
                <w:sz w:val="22"/>
                <w:szCs w:val="22"/>
              </w:rPr>
              <w:t xml:space="preserve">esquisador </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5</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Profissional responsável pelo planejamento estratégico do projeto, junto ao coordenador geral, monitoramento dos indicadores, leitura e interpretação de relatórios e instrumentos do projeto, apresentação de relatórios de resultado e pesquisas sobre o projeto nas mais diversas perspectivas (educacional, esportiva, de saúde).</w:t>
            </w:r>
          </w:p>
        </w:tc>
        <w:tc>
          <w:tcPr>
            <w:tcW w:w="1776" w:type="dxa"/>
            <w:vAlign w:val="center"/>
          </w:tcPr>
          <w:p w:rsidR="00734B84" w:rsidRPr="00734B84" w:rsidRDefault="001B2CAB" w:rsidP="00936F5F">
            <w:pPr>
              <w:jc w:val="center"/>
              <w:rPr>
                <w:rFonts w:cs="Arial"/>
                <w:sz w:val="22"/>
                <w:szCs w:val="22"/>
              </w:rPr>
            </w:pPr>
            <w:r>
              <w:rPr>
                <w:rFonts w:cs="Arial"/>
                <w:sz w:val="22"/>
                <w:szCs w:val="22"/>
              </w:rPr>
              <w:t xml:space="preserve">Áreas Humanas, Sociais, Saúde e </w:t>
            </w:r>
            <w:proofErr w:type="gramStart"/>
            <w:r>
              <w:rPr>
                <w:rFonts w:cs="Arial"/>
                <w:sz w:val="22"/>
                <w:szCs w:val="22"/>
              </w:rPr>
              <w:t>Tecnológica</w:t>
            </w:r>
            <w:proofErr w:type="gramEnd"/>
          </w:p>
        </w:tc>
        <w:tc>
          <w:tcPr>
            <w:tcW w:w="1662" w:type="dxa"/>
            <w:vAlign w:val="center"/>
          </w:tcPr>
          <w:p w:rsidR="00734B84" w:rsidRPr="00734B84" w:rsidRDefault="001B2CAB" w:rsidP="00936F5F">
            <w:pPr>
              <w:jc w:val="center"/>
              <w:rPr>
                <w:rFonts w:cs="Arial"/>
                <w:sz w:val="22"/>
                <w:szCs w:val="22"/>
              </w:rPr>
            </w:pPr>
            <w:r>
              <w:rPr>
                <w:rFonts w:cs="Arial"/>
                <w:sz w:val="22"/>
                <w:szCs w:val="22"/>
              </w:rPr>
              <w:t>Até 8</w:t>
            </w:r>
            <w:r w:rsidR="00734B84" w:rsidRPr="00734B84">
              <w:rPr>
                <w:rFonts w:cs="Arial"/>
                <w:sz w:val="22"/>
                <w:szCs w:val="22"/>
              </w:rPr>
              <w:t>h/semana</w:t>
            </w:r>
          </w:p>
        </w:tc>
      </w:tr>
      <w:tr w:rsidR="00734B84" w:rsidRPr="00734B84" w:rsidTr="00936F5F">
        <w:trPr>
          <w:trHeight w:val="117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04</w:t>
            </w:r>
          </w:p>
        </w:tc>
        <w:tc>
          <w:tcPr>
            <w:tcW w:w="2205" w:type="dxa"/>
            <w:vAlign w:val="center"/>
          </w:tcPr>
          <w:p w:rsidR="00734B84" w:rsidRPr="00734B84" w:rsidRDefault="00734B84" w:rsidP="0050664F">
            <w:pPr>
              <w:rPr>
                <w:rFonts w:cs="Arial"/>
                <w:sz w:val="22"/>
                <w:szCs w:val="22"/>
              </w:rPr>
            </w:pPr>
            <w:r w:rsidRPr="00734B84">
              <w:rPr>
                <w:rFonts w:cs="Arial"/>
                <w:sz w:val="22"/>
                <w:szCs w:val="22"/>
              </w:rPr>
              <w:t xml:space="preserve">Coordenador </w:t>
            </w:r>
            <w:r w:rsidR="0050664F">
              <w:rPr>
                <w:rFonts w:cs="Arial"/>
                <w:sz w:val="22"/>
                <w:szCs w:val="22"/>
              </w:rPr>
              <w:t>Esportivo</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3</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Profissional responsável pela gestão de campo, supervisão das atividades nos núcleos da sua área destinada, fiscalização dos eventos, levantamento de necessidades dos núcleos, recolhimento de instrumentos, formulários.</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Educação Física/Pedagogia</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30h/semana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05</w:t>
            </w:r>
          </w:p>
        </w:tc>
        <w:tc>
          <w:tcPr>
            <w:tcW w:w="2205" w:type="dxa"/>
            <w:vAlign w:val="center"/>
          </w:tcPr>
          <w:p w:rsidR="00734B84" w:rsidRPr="00734B84" w:rsidRDefault="00734B84" w:rsidP="00936F5F">
            <w:pPr>
              <w:rPr>
                <w:rFonts w:cs="Arial"/>
                <w:sz w:val="22"/>
                <w:szCs w:val="22"/>
              </w:rPr>
            </w:pPr>
            <w:r w:rsidRPr="00734B84">
              <w:rPr>
                <w:rFonts w:cs="Arial"/>
                <w:sz w:val="22"/>
                <w:szCs w:val="22"/>
              </w:rPr>
              <w:t>Assistente Social</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2</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 xml:space="preserve">Profissional responsável pela diretriz de captação dos beneficiários do projeto, avaliação do perfil socioeconômicos </w:t>
            </w:r>
            <w:proofErr w:type="gramStart"/>
            <w:r w:rsidRPr="00734B84">
              <w:rPr>
                <w:sz w:val="22"/>
                <w:szCs w:val="22"/>
              </w:rPr>
              <w:t>dos beneficiárias</w:t>
            </w:r>
            <w:proofErr w:type="gramEnd"/>
            <w:r w:rsidRPr="00734B84">
              <w:rPr>
                <w:sz w:val="22"/>
                <w:szCs w:val="22"/>
              </w:rPr>
              <w:t>, apresentação do nível de vulnerabilidade, encaminhamento para rede de parcerias, conforme demanda.</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Assistência Social</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20h/semana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lastRenderedPageBreak/>
              <w:t>06</w:t>
            </w:r>
          </w:p>
        </w:tc>
        <w:tc>
          <w:tcPr>
            <w:tcW w:w="2205" w:type="dxa"/>
            <w:vAlign w:val="center"/>
          </w:tcPr>
          <w:p w:rsidR="00734B84" w:rsidRPr="00734B84" w:rsidRDefault="00734B84" w:rsidP="00936F5F">
            <w:pPr>
              <w:rPr>
                <w:rFonts w:cs="Arial"/>
                <w:sz w:val="22"/>
                <w:szCs w:val="22"/>
              </w:rPr>
            </w:pPr>
            <w:r w:rsidRPr="00734B84">
              <w:rPr>
                <w:rFonts w:cs="Arial"/>
                <w:sz w:val="22"/>
                <w:szCs w:val="22"/>
              </w:rPr>
              <w:t>Estagiário</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15</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 xml:space="preserve">Estudante responsável em auxiliar no desenvolvimento das atividades do núcleo, tanto gerenciais como técnicas esportivas, auxiliar nas rotinas de aula como ficha de chamada, ficha de inscrição, elaboração do plano de aula. </w:t>
            </w:r>
          </w:p>
        </w:tc>
        <w:tc>
          <w:tcPr>
            <w:tcW w:w="1776" w:type="dxa"/>
            <w:vAlign w:val="center"/>
          </w:tcPr>
          <w:p w:rsidR="00734B84" w:rsidRPr="00734B84" w:rsidRDefault="001B2CAB" w:rsidP="00936F5F">
            <w:pPr>
              <w:pStyle w:val="Commarcadores1"/>
              <w:spacing w:line="276" w:lineRule="auto"/>
              <w:jc w:val="center"/>
              <w:rPr>
                <w:sz w:val="22"/>
                <w:szCs w:val="22"/>
              </w:rPr>
            </w:pPr>
            <w:r>
              <w:rPr>
                <w:sz w:val="22"/>
                <w:szCs w:val="22"/>
              </w:rPr>
              <w:t>Áreas Humanas, Sociais, Saúde e Tecnológica</w:t>
            </w:r>
          </w:p>
        </w:tc>
        <w:tc>
          <w:tcPr>
            <w:tcW w:w="1662" w:type="dxa"/>
            <w:vAlign w:val="center"/>
          </w:tcPr>
          <w:p w:rsidR="00734B84" w:rsidRPr="00734B84" w:rsidRDefault="00734B84" w:rsidP="00936F5F">
            <w:pPr>
              <w:pStyle w:val="Commarcadores1"/>
              <w:spacing w:line="276" w:lineRule="auto"/>
              <w:jc w:val="center"/>
              <w:rPr>
                <w:sz w:val="22"/>
                <w:szCs w:val="22"/>
              </w:rPr>
            </w:pPr>
            <w:r w:rsidRPr="00734B84">
              <w:rPr>
                <w:sz w:val="22"/>
                <w:szCs w:val="22"/>
              </w:rPr>
              <w:t>8h/semana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07</w:t>
            </w:r>
          </w:p>
        </w:tc>
        <w:tc>
          <w:tcPr>
            <w:tcW w:w="2205" w:type="dxa"/>
            <w:vAlign w:val="center"/>
          </w:tcPr>
          <w:p w:rsidR="00734B84" w:rsidRPr="00734B84" w:rsidRDefault="00734B84" w:rsidP="00936F5F">
            <w:pPr>
              <w:spacing w:line="276" w:lineRule="auto"/>
              <w:rPr>
                <w:rFonts w:cs="Arial"/>
                <w:sz w:val="22"/>
                <w:szCs w:val="22"/>
              </w:rPr>
            </w:pPr>
          </w:p>
          <w:p w:rsidR="00734B84" w:rsidRPr="00734B84" w:rsidRDefault="00734B84" w:rsidP="00936F5F">
            <w:pPr>
              <w:pStyle w:val="Commarcadores1"/>
              <w:spacing w:line="276" w:lineRule="auto"/>
              <w:jc w:val="left"/>
              <w:rPr>
                <w:sz w:val="22"/>
                <w:szCs w:val="22"/>
              </w:rPr>
            </w:pPr>
            <w:r w:rsidRPr="00734B84">
              <w:rPr>
                <w:bCs/>
                <w:sz w:val="22"/>
                <w:szCs w:val="22"/>
              </w:rPr>
              <w:t>Professor graduado em Educação Física</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45</w:t>
            </w:r>
          </w:p>
        </w:tc>
        <w:tc>
          <w:tcPr>
            <w:tcW w:w="5960" w:type="dxa"/>
            <w:vAlign w:val="center"/>
          </w:tcPr>
          <w:p w:rsidR="00734B84" w:rsidRPr="00734B84" w:rsidRDefault="00734B84" w:rsidP="00936F5F">
            <w:pPr>
              <w:pStyle w:val="Commarcadores1"/>
              <w:spacing w:line="276" w:lineRule="auto"/>
              <w:rPr>
                <w:sz w:val="22"/>
                <w:szCs w:val="22"/>
              </w:rPr>
            </w:pPr>
            <w:r w:rsidRPr="00734B84">
              <w:rPr>
                <w:sz w:val="22"/>
                <w:szCs w:val="22"/>
              </w:rPr>
              <w:t xml:space="preserve">Responsável pela organização, condução e desenvolvimento das atividades no núcleo, pela elaboração do plano de aula das atividades, pelo controle de frequência dos beneficiários, pelo preenchimento dos instrumentos de trabalho, participação em reuniões e capacitações. </w:t>
            </w:r>
          </w:p>
        </w:tc>
        <w:tc>
          <w:tcPr>
            <w:tcW w:w="1776" w:type="dxa"/>
            <w:vAlign w:val="center"/>
          </w:tcPr>
          <w:p w:rsidR="00734B84" w:rsidRPr="00734B84" w:rsidRDefault="00734B84" w:rsidP="00936F5F">
            <w:pPr>
              <w:pStyle w:val="Commarcadores1"/>
              <w:spacing w:line="276" w:lineRule="auto"/>
              <w:jc w:val="center"/>
              <w:rPr>
                <w:sz w:val="22"/>
                <w:szCs w:val="22"/>
              </w:rPr>
            </w:pPr>
            <w:r w:rsidRPr="00734B84">
              <w:rPr>
                <w:sz w:val="22"/>
                <w:szCs w:val="22"/>
              </w:rPr>
              <w:t>Bacharel/ Licenciado em Educação Física</w:t>
            </w:r>
          </w:p>
        </w:tc>
        <w:tc>
          <w:tcPr>
            <w:tcW w:w="1662" w:type="dxa"/>
            <w:vAlign w:val="center"/>
          </w:tcPr>
          <w:p w:rsidR="00734B84" w:rsidRPr="00734B84" w:rsidRDefault="00734B84" w:rsidP="00936F5F">
            <w:pPr>
              <w:pStyle w:val="Commarcadores1"/>
              <w:spacing w:line="276" w:lineRule="auto"/>
              <w:jc w:val="center"/>
              <w:rPr>
                <w:sz w:val="22"/>
                <w:szCs w:val="22"/>
              </w:rPr>
            </w:pPr>
            <w:r w:rsidRPr="00734B84">
              <w:rPr>
                <w:sz w:val="22"/>
                <w:szCs w:val="22"/>
              </w:rPr>
              <w:t>16h/semana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08</w:t>
            </w:r>
          </w:p>
        </w:tc>
        <w:tc>
          <w:tcPr>
            <w:tcW w:w="2205" w:type="dxa"/>
            <w:vAlign w:val="center"/>
          </w:tcPr>
          <w:p w:rsidR="00734B84" w:rsidRPr="00734B84" w:rsidRDefault="00734B84" w:rsidP="00936F5F">
            <w:pPr>
              <w:rPr>
                <w:rFonts w:cs="Arial"/>
                <w:sz w:val="22"/>
                <w:szCs w:val="22"/>
              </w:rPr>
            </w:pPr>
            <w:r w:rsidRPr="00734B84">
              <w:rPr>
                <w:rFonts w:cs="Arial"/>
                <w:bCs/>
                <w:color w:val="000000"/>
                <w:sz w:val="22"/>
                <w:szCs w:val="22"/>
              </w:rPr>
              <w:t>Articulador Comunitário</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45</w:t>
            </w:r>
          </w:p>
        </w:tc>
        <w:tc>
          <w:tcPr>
            <w:tcW w:w="5960" w:type="dxa"/>
            <w:vAlign w:val="center"/>
          </w:tcPr>
          <w:p w:rsidR="00734B84" w:rsidRPr="00734B84" w:rsidRDefault="00734B84" w:rsidP="00936F5F">
            <w:pPr>
              <w:autoSpaceDE w:val="0"/>
              <w:autoSpaceDN w:val="0"/>
              <w:adjustRightInd w:val="0"/>
              <w:jc w:val="both"/>
              <w:rPr>
                <w:rFonts w:cs="Arial"/>
                <w:sz w:val="22"/>
                <w:szCs w:val="22"/>
              </w:rPr>
            </w:pPr>
            <w:r w:rsidRPr="00734B84">
              <w:rPr>
                <w:rFonts w:cs="Arial"/>
                <w:sz w:val="22"/>
                <w:szCs w:val="22"/>
              </w:rPr>
              <w:t xml:space="preserve">Profissional deverá ser um grande conhecedor da realidade local, ou seja: deve possuir conhecimento sobre a geografia, sobre a cultura e sobre a comunidade onde o núcleo está localizado, auxiliando na captação dos alunos, fidelização, realização de eventos, captação de parceiros. </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Ensino Médio completo</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20h/Semana</w:t>
            </w:r>
          </w:p>
        </w:tc>
      </w:tr>
      <w:tr w:rsidR="00734B84" w:rsidRPr="00734B84" w:rsidTr="00936F5F">
        <w:trPr>
          <w:trHeight w:val="243"/>
          <w:jc w:val="center"/>
        </w:trPr>
        <w:tc>
          <w:tcPr>
            <w:tcW w:w="682" w:type="dxa"/>
            <w:vAlign w:val="center"/>
          </w:tcPr>
          <w:p w:rsidR="00734B84" w:rsidRPr="00734B84" w:rsidRDefault="00734B84" w:rsidP="00936F5F">
            <w:pPr>
              <w:jc w:val="center"/>
              <w:rPr>
                <w:rFonts w:cs="Arial"/>
                <w:sz w:val="22"/>
                <w:szCs w:val="22"/>
              </w:rPr>
            </w:pPr>
            <w:r w:rsidRPr="00734B84">
              <w:rPr>
                <w:rFonts w:cs="Arial"/>
                <w:sz w:val="22"/>
                <w:szCs w:val="22"/>
              </w:rPr>
              <w:t>09</w:t>
            </w:r>
          </w:p>
        </w:tc>
        <w:tc>
          <w:tcPr>
            <w:tcW w:w="2205" w:type="dxa"/>
            <w:vAlign w:val="center"/>
          </w:tcPr>
          <w:p w:rsidR="00734B84" w:rsidRPr="00734B84" w:rsidRDefault="00734B84" w:rsidP="00936F5F">
            <w:pPr>
              <w:rPr>
                <w:rFonts w:cs="Arial"/>
                <w:sz w:val="22"/>
                <w:szCs w:val="22"/>
              </w:rPr>
            </w:pPr>
            <w:r w:rsidRPr="00734B84">
              <w:rPr>
                <w:rFonts w:cs="Arial"/>
                <w:sz w:val="22"/>
                <w:szCs w:val="22"/>
              </w:rPr>
              <w:t xml:space="preserve">Monitor </w:t>
            </w:r>
          </w:p>
        </w:tc>
        <w:tc>
          <w:tcPr>
            <w:tcW w:w="718" w:type="dxa"/>
            <w:vAlign w:val="center"/>
          </w:tcPr>
          <w:p w:rsidR="00734B84" w:rsidRPr="00734B84" w:rsidRDefault="00734B84" w:rsidP="00936F5F">
            <w:pPr>
              <w:jc w:val="center"/>
              <w:rPr>
                <w:rFonts w:cs="Arial"/>
                <w:sz w:val="22"/>
                <w:szCs w:val="22"/>
              </w:rPr>
            </w:pPr>
            <w:r w:rsidRPr="00734B84">
              <w:rPr>
                <w:rFonts w:cs="Arial"/>
                <w:sz w:val="22"/>
                <w:szCs w:val="22"/>
              </w:rPr>
              <w:t>45</w:t>
            </w:r>
          </w:p>
        </w:tc>
        <w:tc>
          <w:tcPr>
            <w:tcW w:w="5960" w:type="dxa"/>
            <w:vAlign w:val="center"/>
          </w:tcPr>
          <w:p w:rsidR="00734B84" w:rsidRPr="00734B84" w:rsidRDefault="00734B84" w:rsidP="00936F5F">
            <w:pPr>
              <w:pStyle w:val="Normal2"/>
              <w:spacing w:line="276" w:lineRule="auto"/>
              <w:jc w:val="both"/>
              <w:rPr>
                <w:rFonts w:ascii="Arial" w:hAnsi="Arial" w:cs="Arial"/>
                <w:sz w:val="22"/>
                <w:szCs w:val="22"/>
              </w:rPr>
            </w:pPr>
            <w:r w:rsidRPr="00734B84">
              <w:rPr>
                <w:rFonts w:ascii="Arial" w:hAnsi="Arial" w:cs="Arial"/>
                <w:sz w:val="22"/>
                <w:szCs w:val="22"/>
              </w:rPr>
              <w:t>Responsável pelo auxílio ao professor no desenvolvimento das atividades, realização dos eventos, na elaboração de fichas, formulários e relatórios, em zelar pelo material esportivo do núcleo.</w:t>
            </w:r>
          </w:p>
        </w:tc>
        <w:tc>
          <w:tcPr>
            <w:tcW w:w="1776" w:type="dxa"/>
            <w:vAlign w:val="center"/>
          </w:tcPr>
          <w:p w:rsidR="00734B84" w:rsidRPr="00734B84" w:rsidRDefault="00734B84" w:rsidP="00936F5F">
            <w:pPr>
              <w:jc w:val="center"/>
              <w:rPr>
                <w:rFonts w:cs="Arial"/>
                <w:sz w:val="22"/>
                <w:szCs w:val="22"/>
              </w:rPr>
            </w:pPr>
            <w:r w:rsidRPr="00734B84">
              <w:rPr>
                <w:rFonts w:cs="Arial"/>
                <w:sz w:val="22"/>
                <w:szCs w:val="22"/>
              </w:rPr>
              <w:t>Formado em educação Física/ Técnico de Esporte</w:t>
            </w:r>
          </w:p>
        </w:tc>
        <w:tc>
          <w:tcPr>
            <w:tcW w:w="1662" w:type="dxa"/>
            <w:vAlign w:val="center"/>
          </w:tcPr>
          <w:p w:rsidR="00734B84" w:rsidRPr="00734B84" w:rsidRDefault="00734B84" w:rsidP="00936F5F">
            <w:pPr>
              <w:jc w:val="center"/>
              <w:rPr>
                <w:rFonts w:cs="Arial"/>
                <w:sz w:val="22"/>
                <w:szCs w:val="22"/>
              </w:rPr>
            </w:pPr>
            <w:r w:rsidRPr="00734B84">
              <w:rPr>
                <w:rFonts w:cs="Arial"/>
                <w:sz w:val="22"/>
                <w:szCs w:val="22"/>
              </w:rPr>
              <w:t>16h/semana</w:t>
            </w:r>
          </w:p>
        </w:tc>
      </w:tr>
    </w:tbl>
    <w:p w:rsidR="00734B84" w:rsidRPr="00734B84" w:rsidRDefault="00734B84" w:rsidP="00641F05">
      <w:pPr>
        <w:pStyle w:val="SemEspaamento"/>
        <w:rPr>
          <w:rFonts w:ascii="Arial" w:hAnsi="Arial" w:cs="Arial"/>
          <w:b/>
          <w:sz w:val="24"/>
          <w:szCs w:val="24"/>
          <w:u w:val="single"/>
        </w:rPr>
        <w:sectPr w:rsidR="00734B84" w:rsidRPr="00734B84" w:rsidSect="00734B84">
          <w:type w:val="continuous"/>
          <w:pgSz w:w="16838" w:h="11906" w:orient="landscape" w:code="9"/>
          <w:pgMar w:top="1134" w:right="1134" w:bottom="1701" w:left="1559" w:header="709" w:footer="709" w:gutter="0"/>
          <w:cols w:space="708"/>
          <w:docGrid w:linePitch="360"/>
        </w:sectPr>
      </w:pPr>
    </w:p>
    <w:p w:rsidR="00F80895" w:rsidRPr="00734B84" w:rsidRDefault="00F80895" w:rsidP="005B2ECC">
      <w:pPr>
        <w:pStyle w:val="Normal2"/>
        <w:keepNext/>
        <w:spacing w:before="240" w:after="60" w:line="276" w:lineRule="auto"/>
        <w:rPr>
          <w:rFonts w:ascii="Arial" w:hAnsi="Arial" w:cs="Arial"/>
          <w:b/>
          <w:color w:val="auto"/>
        </w:rPr>
      </w:pPr>
      <w:r w:rsidRPr="00734B84">
        <w:rPr>
          <w:rFonts w:ascii="Arial" w:hAnsi="Arial" w:cs="Arial"/>
          <w:b/>
          <w:color w:val="auto"/>
        </w:rPr>
        <w:lastRenderedPageBreak/>
        <w:t>Identificação dos núcleos</w:t>
      </w:r>
    </w:p>
    <w:p w:rsidR="00F80895" w:rsidRPr="00734B84" w:rsidRDefault="00F80895" w:rsidP="005B2ECC">
      <w:pPr>
        <w:pStyle w:val="Normal2"/>
        <w:spacing w:line="276" w:lineRule="auto"/>
        <w:jc w:val="both"/>
        <w:rPr>
          <w:rFonts w:ascii="Arial" w:hAnsi="Arial" w:cs="Arial"/>
          <w:b/>
          <w:color w:val="auto"/>
        </w:rPr>
      </w:pPr>
      <w:r w:rsidRPr="00734B84">
        <w:rPr>
          <w:rFonts w:ascii="Arial" w:hAnsi="Arial" w:cs="Arial"/>
          <w:color w:val="auto"/>
        </w:rPr>
        <w:t>A identificação visual do Projeto nos espaços físicos será feita por meio de placas, banners, faixas ou outra forma similar, observando-se os padrões estabelecidos no Manual de Aplicação de Marcas do Projeto para fins de divulgação. A entidade parceira deve garantir que a identificação visual seja aplicada em lugar de visibilidade para o acompanhamento pela comunidade local e pelos órgãos de controle e fiscalização</w:t>
      </w:r>
      <w:r w:rsidRPr="00734B84">
        <w:rPr>
          <w:rFonts w:ascii="Arial" w:hAnsi="Arial" w:cs="Arial"/>
          <w:b/>
          <w:color w:val="auto"/>
        </w:rPr>
        <w:t>.</w:t>
      </w:r>
    </w:p>
    <w:p w:rsidR="00F80895" w:rsidRPr="00734B84" w:rsidRDefault="00F80895" w:rsidP="00F80895">
      <w:pPr>
        <w:pStyle w:val="Normal2"/>
        <w:spacing w:line="276" w:lineRule="auto"/>
        <w:ind w:firstLine="709"/>
        <w:jc w:val="both"/>
        <w:rPr>
          <w:rFonts w:ascii="Arial" w:hAnsi="Arial" w:cs="Arial"/>
          <w:b/>
          <w:color w:val="auto"/>
        </w:rPr>
      </w:pPr>
    </w:p>
    <w:p w:rsidR="00F80895" w:rsidRPr="00734B84" w:rsidRDefault="00F80895" w:rsidP="005B2ECC">
      <w:pPr>
        <w:pStyle w:val="Normal2"/>
        <w:keepNext/>
        <w:spacing w:before="240" w:after="60"/>
        <w:rPr>
          <w:rFonts w:ascii="Arial" w:hAnsi="Arial" w:cs="Arial"/>
          <w:b/>
          <w:color w:val="auto"/>
        </w:rPr>
      </w:pPr>
      <w:bookmarkStart w:id="2" w:name="_23ckvvd" w:colFirst="0" w:colLast="0"/>
      <w:bookmarkEnd w:id="2"/>
      <w:r w:rsidRPr="00734B84">
        <w:rPr>
          <w:rFonts w:ascii="Arial" w:hAnsi="Arial" w:cs="Arial"/>
          <w:b/>
          <w:color w:val="auto"/>
        </w:rPr>
        <w:t>Divulgação</w:t>
      </w:r>
    </w:p>
    <w:p w:rsidR="00F80895" w:rsidRPr="00734B84" w:rsidRDefault="00F80895" w:rsidP="005B2ECC">
      <w:pPr>
        <w:pStyle w:val="Normal2"/>
        <w:spacing w:line="276" w:lineRule="auto"/>
        <w:jc w:val="both"/>
        <w:rPr>
          <w:rFonts w:ascii="Arial" w:hAnsi="Arial" w:cs="Arial"/>
          <w:color w:val="auto"/>
        </w:rPr>
      </w:pPr>
      <w:r w:rsidRPr="00734B84">
        <w:rPr>
          <w:rFonts w:ascii="Arial" w:hAnsi="Arial" w:cs="Arial"/>
          <w:color w:val="auto"/>
        </w:rPr>
        <w:t xml:space="preserve">A divulgação do Projeto e da parceria com o Ministério do Esporte no desenvolvimento do Projeto deve ser realizada de forma ampla e irrestrita. O objetivo é dar publicidade aos distintos públicos sobre as ações e o retorno dos resultados das intervenções públicas junto à sociedade. </w:t>
      </w:r>
    </w:p>
    <w:p w:rsidR="00F80895" w:rsidRPr="00734B84" w:rsidRDefault="00F80895" w:rsidP="005B2ECC">
      <w:pPr>
        <w:pStyle w:val="Normal2"/>
        <w:spacing w:line="276" w:lineRule="auto"/>
        <w:jc w:val="both"/>
        <w:rPr>
          <w:rFonts w:ascii="Arial" w:hAnsi="Arial" w:cs="Arial"/>
          <w:color w:val="auto"/>
        </w:rPr>
      </w:pPr>
      <w:r w:rsidRPr="00734B84">
        <w:rPr>
          <w:rFonts w:ascii="Arial" w:hAnsi="Arial" w:cs="Arial"/>
          <w:color w:val="auto"/>
        </w:rPr>
        <w:t>Além de informações de interesse do público-alvo e de ações de relevância social, a divulgação apresenta resultados que, a partir do desenvolvimento de estratégias de comunicação, são passíveis de aumentar a consciência do cidadão comum sobre o papel e a importância dos projetos sociais no seu cotidiano. Portanto, deve-se fazer uso dos diversos meios de comunicação e mídia.</w:t>
      </w:r>
    </w:p>
    <w:p w:rsidR="00F80895" w:rsidRPr="00734B84" w:rsidRDefault="00F80895" w:rsidP="00F80895">
      <w:pPr>
        <w:pStyle w:val="Normal2"/>
        <w:spacing w:line="276" w:lineRule="auto"/>
        <w:ind w:firstLine="708"/>
        <w:jc w:val="both"/>
        <w:rPr>
          <w:rFonts w:ascii="Arial" w:hAnsi="Arial" w:cs="Arial"/>
          <w:color w:val="auto"/>
        </w:rPr>
      </w:pPr>
    </w:p>
    <w:p w:rsidR="00F80895" w:rsidRPr="00734B84" w:rsidRDefault="00F80895" w:rsidP="005B2ECC">
      <w:pPr>
        <w:pStyle w:val="Normal2"/>
        <w:keepNext/>
        <w:spacing w:before="240" w:after="60"/>
        <w:rPr>
          <w:rFonts w:ascii="Arial" w:hAnsi="Arial" w:cs="Arial"/>
          <w:b/>
          <w:color w:val="auto"/>
        </w:rPr>
      </w:pPr>
      <w:r w:rsidRPr="00734B84">
        <w:rPr>
          <w:rFonts w:ascii="Arial" w:hAnsi="Arial" w:cs="Arial"/>
          <w:b/>
          <w:color w:val="auto"/>
        </w:rPr>
        <w:t>Capacitação e Acompanhamento Pedagógico</w:t>
      </w:r>
    </w:p>
    <w:p w:rsidR="00F80895" w:rsidRPr="00734B84" w:rsidRDefault="005B2ECC" w:rsidP="005B2ECC">
      <w:pPr>
        <w:pStyle w:val="Normal2"/>
        <w:spacing w:line="276" w:lineRule="auto"/>
        <w:jc w:val="both"/>
        <w:rPr>
          <w:rFonts w:ascii="Arial" w:hAnsi="Arial" w:cs="Arial"/>
        </w:rPr>
      </w:pPr>
      <w:r w:rsidRPr="00734B84">
        <w:rPr>
          <w:rFonts w:ascii="Arial" w:hAnsi="Arial" w:cs="Arial"/>
        </w:rPr>
        <w:t>Os coordenadores, articuladores, professores e agentes comunitários devem reconhecer os princípios centrais do Projeto, suas bases de fundamentação teórica e dominar como essas orientam as práticas pedagógicas no atendimento aos beneficiados</w:t>
      </w:r>
      <w:r w:rsidR="00F80895" w:rsidRPr="00734B84">
        <w:rPr>
          <w:rFonts w:ascii="Arial" w:hAnsi="Arial" w:cs="Arial"/>
        </w:rPr>
        <w:t>, cuja função é de promover:</w:t>
      </w:r>
    </w:p>
    <w:p w:rsidR="00F80895" w:rsidRPr="00734B84" w:rsidRDefault="00F80895" w:rsidP="00F80895">
      <w:pPr>
        <w:pStyle w:val="Normal2"/>
        <w:spacing w:line="276" w:lineRule="auto"/>
        <w:ind w:firstLine="708"/>
        <w:jc w:val="both"/>
        <w:rPr>
          <w:rFonts w:ascii="Arial" w:hAnsi="Arial" w:cs="Arial"/>
        </w:rPr>
      </w:pPr>
    </w:p>
    <w:p w:rsidR="00F80895" w:rsidRPr="00734B84" w:rsidRDefault="00F80895" w:rsidP="005B2ECC">
      <w:pPr>
        <w:pStyle w:val="Normal2"/>
        <w:numPr>
          <w:ilvl w:val="0"/>
          <w:numId w:val="18"/>
        </w:numPr>
        <w:spacing w:line="276" w:lineRule="auto"/>
        <w:ind w:left="1134" w:hanging="425"/>
        <w:jc w:val="both"/>
        <w:rPr>
          <w:rFonts w:ascii="Arial" w:hAnsi="Arial" w:cs="Arial"/>
        </w:rPr>
      </w:pPr>
      <w:r w:rsidRPr="00734B84">
        <w:rPr>
          <w:rFonts w:ascii="Arial" w:hAnsi="Arial" w:cs="Arial"/>
        </w:rPr>
        <w:t>Acompanhamento pedagógico do trabalho desenvolvido nos núcleos;</w:t>
      </w:r>
    </w:p>
    <w:p w:rsidR="00F80895" w:rsidRPr="00734B84" w:rsidRDefault="00F80895" w:rsidP="005B2ECC">
      <w:pPr>
        <w:pStyle w:val="Normal2"/>
        <w:numPr>
          <w:ilvl w:val="0"/>
          <w:numId w:val="18"/>
        </w:numPr>
        <w:spacing w:line="276" w:lineRule="auto"/>
        <w:ind w:left="1134" w:hanging="425"/>
        <w:jc w:val="both"/>
        <w:rPr>
          <w:rFonts w:ascii="Arial" w:hAnsi="Arial" w:cs="Arial"/>
        </w:rPr>
      </w:pPr>
      <w:r w:rsidRPr="00734B84">
        <w:rPr>
          <w:rFonts w:ascii="Arial" w:hAnsi="Arial" w:cs="Arial"/>
        </w:rPr>
        <w:t>Assessoria aos professores dos núcleos na elaboração de suas propostas pedagógicas de forma a atender às orientações do Projeto e sua organização de desenvolvimento;</w:t>
      </w:r>
    </w:p>
    <w:p w:rsidR="00F80895" w:rsidRPr="00734B84" w:rsidRDefault="00F80895" w:rsidP="005B2ECC">
      <w:pPr>
        <w:pStyle w:val="Normal2"/>
        <w:numPr>
          <w:ilvl w:val="0"/>
          <w:numId w:val="18"/>
        </w:numPr>
        <w:spacing w:line="276" w:lineRule="auto"/>
        <w:ind w:left="1134" w:hanging="425"/>
        <w:jc w:val="both"/>
        <w:rPr>
          <w:rFonts w:ascii="Arial" w:hAnsi="Arial" w:cs="Arial"/>
        </w:rPr>
      </w:pPr>
      <w:r w:rsidRPr="00734B84">
        <w:rPr>
          <w:rFonts w:ascii="Arial" w:hAnsi="Arial" w:cs="Arial"/>
        </w:rPr>
        <w:t>Avaliação e visitas aos núcleos</w:t>
      </w:r>
      <w:r w:rsidRPr="00734B84">
        <w:rPr>
          <w:rFonts w:ascii="Arial" w:hAnsi="Arial" w:cs="Arial"/>
          <w:i/>
        </w:rPr>
        <w:t>;</w:t>
      </w:r>
    </w:p>
    <w:p w:rsidR="00F80895" w:rsidRPr="00734B84" w:rsidRDefault="00F80895" w:rsidP="005B2ECC">
      <w:pPr>
        <w:pStyle w:val="Normal2"/>
        <w:numPr>
          <w:ilvl w:val="0"/>
          <w:numId w:val="18"/>
        </w:numPr>
        <w:spacing w:line="276" w:lineRule="auto"/>
        <w:ind w:left="1134" w:hanging="425"/>
        <w:jc w:val="both"/>
        <w:rPr>
          <w:rFonts w:ascii="Arial" w:hAnsi="Arial" w:cs="Arial"/>
        </w:rPr>
      </w:pPr>
      <w:r w:rsidRPr="00734B84">
        <w:rPr>
          <w:rFonts w:ascii="Arial" w:hAnsi="Arial" w:cs="Arial"/>
        </w:rPr>
        <w:t>Plantão permanente à distância;</w:t>
      </w:r>
    </w:p>
    <w:p w:rsidR="00F80895" w:rsidRPr="00734B84" w:rsidRDefault="00F80895" w:rsidP="005B2ECC">
      <w:pPr>
        <w:pStyle w:val="Normal2"/>
        <w:numPr>
          <w:ilvl w:val="0"/>
          <w:numId w:val="18"/>
        </w:numPr>
        <w:spacing w:line="276" w:lineRule="auto"/>
        <w:ind w:left="1134" w:hanging="425"/>
        <w:jc w:val="both"/>
        <w:rPr>
          <w:rFonts w:ascii="Arial" w:hAnsi="Arial" w:cs="Arial"/>
        </w:rPr>
      </w:pPr>
      <w:r w:rsidRPr="00734B84">
        <w:rPr>
          <w:rFonts w:ascii="Arial" w:hAnsi="Arial" w:cs="Arial"/>
        </w:rPr>
        <w:t>A capacitação dos recursos humanos envolvidos, que são realizadas nas modalidades presencial.</w:t>
      </w:r>
    </w:p>
    <w:p w:rsidR="00F80895" w:rsidRPr="00734B84" w:rsidRDefault="00F80895" w:rsidP="00F80895">
      <w:pPr>
        <w:pStyle w:val="Normal2"/>
        <w:spacing w:line="276" w:lineRule="auto"/>
        <w:ind w:firstLine="708"/>
        <w:jc w:val="both"/>
        <w:rPr>
          <w:rFonts w:ascii="Arial" w:hAnsi="Arial" w:cs="Arial"/>
        </w:rPr>
      </w:pPr>
    </w:p>
    <w:p w:rsidR="00EF009D" w:rsidRPr="00734B84" w:rsidRDefault="00EF009D" w:rsidP="00A661B7">
      <w:pPr>
        <w:autoSpaceDE w:val="0"/>
        <w:autoSpaceDN w:val="0"/>
        <w:adjustRightInd w:val="0"/>
        <w:ind w:firstLine="426"/>
        <w:rPr>
          <w:rFonts w:cs="Arial"/>
          <w:b/>
          <w:bCs/>
        </w:rPr>
        <w:sectPr w:rsidR="00EF009D" w:rsidRPr="00734B84" w:rsidSect="00641F05">
          <w:pgSz w:w="11906" w:h="16838" w:code="9"/>
          <w:pgMar w:top="1560" w:right="1134" w:bottom="1134" w:left="1701" w:header="709" w:footer="709" w:gutter="0"/>
          <w:cols w:space="708"/>
          <w:docGrid w:linePitch="360"/>
        </w:sectPr>
      </w:pPr>
    </w:p>
    <w:p w:rsidR="00A661B7" w:rsidRPr="00734B84" w:rsidRDefault="00A661B7" w:rsidP="00A661B7">
      <w:pPr>
        <w:autoSpaceDE w:val="0"/>
        <w:autoSpaceDN w:val="0"/>
        <w:adjustRightInd w:val="0"/>
        <w:ind w:firstLine="426"/>
        <w:rPr>
          <w:rFonts w:cs="Arial"/>
          <w:b/>
          <w:bCs/>
        </w:rPr>
      </w:pPr>
      <w:r w:rsidRPr="00734B84">
        <w:rPr>
          <w:rFonts w:cs="Arial"/>
          <w:b/>
          <w:bCs/>
        </w:rPr>
        <w:lastRenderedPageBreak/>
        <w:t>Quadro de Avaliação de Resultados</w:t>
      </w:r>
    </w:p>
    <w:p w:rsidR="00A661B7" w:rsidRPr="00734B84" w:rsidRDefault="00A661B7" w:rsidP="00A661B7">
      <w:pPr>
        <w:autoSpaceDE w:val="0"/>
        <w:autoSpaceDN w:val="0"/>
        <w:adjustRightInd w:val="0"/>
        <w:rPr>
          <w:rFonts w:cs="Arial"/>
          <w:b/>
          <w:bCs/>
        </w:rPr>
      </w:pPr>
    </w:p>
    <w:tbl>
      <w:tblPr>
        <w:tblStyle w:val="Tabelacomgrade"/>
        <w:tblW w:w="13665" w:type="dxa"/>
        <w:jc w:val="center"/>
        <w:tblLayout w:type="fixed"/>
        <w:tblLook w:val="04A0"/>
      </w:tblPr>
      <w:tblGrid>
        <w:gridCol w:w="4451"/>
        <w:gridCol w:w="3824"/>
        <w:gridCol w:w="1905"/>
        <w:gridCol w:w="1642"/>
        <w:gridCol w:w="1843"/>
      </w:tblGrid>
      <w:tr w:rsidR="00EF009D" w:rsidRPr="00734B84" w:rsidTr="00EF009D">
        <w:trPr>
          <w:trHeight w:val="616"/>
          <w:jc w:val="center"/>
        </w:trPr>
        <w:tc>
          <w:tcPr>
            <w:tcW w:w="13665" w:type="dxa"/>
            <w:gridSpan w:val="5"/>
            <w:vAlign w:val="center"/>
          </w:tcPr>
          <w:p w:rsidR="00EF009D" w:rsidRPr="00734B84" w:rsidRDefault="00EF009D" w:rsidP="00BF2CF0">
            <w:pPr>
              <w:jc w:val="center"/>
              <w:rPr>
                <w:rFonts w:cs="Arial"/>
                <w:b/>
                <w:szCs w:val="22"/>
              </w:rPr>
            </w:pPr>
            <w:r w:rsidRPr="00734B84">
              <w:rPr>
                <w:rFonts w:cs="Arial"/>
                <w:b/>
                <w:szCs w:val="22"/>
              </w:rPr>
              <w:t>9.1 Quadro de Indicadores – Monitoramento e Avaliação do Projeto</w:t>
            </w:r>
          </w:p>
        </w:tc>
      </w:tr>
      <w:tr w:rsidR="00EF009D" w:rsidRPr="00734B84" w:rsidTr="00EF009D">
        <w:trPr>
          <w:jc w:val="center"/>
        </w:trPr>
        <w:tc>
          <w:tcPr>
            <w:tcW w:w="4451" w:type="dxa"/>
            <w:shd w:val="clear" w:color="auto" w:fill="A6A6A6" w:themeFill="background1" w:themeFillShade="A6"/>
            <w:vAlign w:val="center"/>
          </w:tcPr>
          <w:p w:rsidR="00EF009D" w:rsidRPr="00734B84" w:rsidRDefault="00EF009D" w:rsidP="00BF2CF0">
            <w:pPr>
              <w:jc w:val="center"/>
              <w:rPr>
                <w:rFonts w:cs="Arial"/>
                <w:b/>
                <w:szCs w:val="22"/>
              </w:rPr>
            </w:pPr>
            <w:r w:rsidRPr="00734B84">
              <w:rPr>
                <w:rFonts w:cs="Arial"/>
                <w:b/>
                <w:szCs w:val="22"/>
              </w:rPr>
              <w:t>Objetivo Específico</w:t>
            </w:r>
          </w:p>
        </w:tc>
        <w:tc>
          <w:tcPr>
            <w:tcW w:w="3824" w:type="dxa"/>
            <w:shd w:val="clear" w:color="auto" w:fill="A6A6A6" w:themeFill="background1" w:themeFillShade="A6"/>
            <w:vAlign w:val="center"/>
          </w:tcPr>
          <w:p w:rsidR="00EF009D" w:rsidRPr="00734B84" w:rsidRDefault="00EF009D" w:rsidP="00BF2CF0">
            <w:pPr>
              <w:jc w:val="center"/>
              <w:rPr>
                <w:rFonts w:cs="Arial"/>
                <w:b/>
                <w:szCs w:val="22"/>
              </w:rPr>
            </w:pPr>
            <w:r w:rsidRPr="00734B84">
              <w:rPr>
                <w:rFonts w:cs="Arial"/>
                <w:b/>
                <w:szCs w:val="22"/>
              </w:rPr>
              <w:t>Meta</w:t>
            </w:r>
          </w:p>
        </w:tc>
        <w:tc>
          <w:tcPr>
            <w:tcW w:w="1905" w:type="dxa"/>
            <w:shd w:val="clear" w:color="auto" w:fill="A6A6A6" w:themeFill="background1" w:themeFillShade="A6"/>
            <w:vAlign w:val="center"/>
          </w:tcPr>
          <w:p w:rsidR="00EF009D" w:rsidRPr="00734B84" w:rsidRDefault="00EF009D" w:rsidP="00BF2CF0">
            <w:pPr>
              <w:jc w:val="center"/>
              <w:rPr>
                <w:rFonts w:cs="Arial"/>
                <w:b/>
                <w:szCs w:val="22"/>
              </w:rPr>
            </w:pPr>
            <w:r w:rsidRPr="00734B84">
              <w:rPr>
                <w:rFonts w:cs="Arial"/>
                <w:b/>
                <w:szCs w:val="22"/>
              </w:rPr>
              <w:t>Indicador</w:t>
            </w:r>
          </w:p>
        </w:tc>
        <w:tc>
          <w:tcPr>
            <w:tcW w:w="1642" w:type="dxa"/>
            <w:shd w:val="clear" w:color="auto" w:fill="A6A6A6" w:themeFill="background1" w:themeFillShade="A6"/>
            <w:vAlign w:val="center"/>
          </w:tcPr>
          <w:p w:rsidR="00EF009D" w:rsidRPr="00734B84" w:rsidRDefault="00EF009D" w:rsidP="00BF2CF0">
            <w:pPr>
              <w:jc w:val="center"/>
              <w:rPr>
                <w:rFonts w:cs="Arial"/>
                <w:b/>
                <w:szCs w:val="22"/>
              </w:rPr>
            </w:pPr>
            <w:r w:rsidRPr="00734B84">
              <w:rPr>
                <w:rFonts w:cs="Arial"/>
                <w:b/>
                <w:szCs w:val="22"/>
              </w:rPr>
              <w:t>Instrumento</w:t>
            </w:r>
          </w:p>
        </w:tc>
        <w:tc>
          <w:tcPr>
            <w:tcW w:w="1843" w:type="dxa"/>
            <w:shd w:val="clear" w:color="auto" w:fill="A6A6A6" w:themeFill="background1" w:themeFillShade="A6"/>
            <w:vAlign w:val="center"/>
          </w:tcPr>
          <w:p w:rsidR="00EF009D" w:rsidRPr="00734B84" w:rsidRDefault="00EF009D" w:rsidP="00BF2CF0">
            <w:pPr>
              <w:jc w:val="center"/>
              <w:rPr>
                <w:rFonts w:cs="Arial"/>
                <w:b/>
                <w:szCs w:val="22"/>
              </w:rPr>
            </w:pPr>
            <w:r w:rsidRPr="00734B84">
              <w:rPr>
                <w:rFonts w:cs="Arial"/>
                <w:b/>
                <w:szCs w:val="22"/>
              </w:rPr>
              <w:t>Periodicidade</w:t>
            </w:r>
          </w:p>
        </w:tc>
      </w:tr>
      <w:tr w:rsidR="00EF009D" w:rsidRPr="00734B84" w:rsidTr="00EF009D">
        <w:trPr>
          <w:trHeight w:val="543"/>
          <w:jc w:val="center"/>
        </w:trPr>
        <w:tc>
          <w:tcPr>
            <w:tcW w:w="4451" w:type="dxa"/>
            <w:vMerge w:val="restart"/>
            <w:vAlign w:val="center"/>
          </w:tcPr>
          <w:p w:rsidR="00EF009D" w:rsidRPr="00734B84" w:rsidRDefault="00EF009D" w:rsidP="00BF2CF0">
            <w:pPr>
              <w:rPr>
                <w:rFonts w:cs="Arial"/>
                <w:sz w:val="22"/>
                <w:szCs w:val="22"/>
              </w:rPr>
            </w:pPr>
            <w:r w:rsidRPr="00734B84">
              <w:rPr>
                <w:rFonts w:cs="Arial"/>
                <w:sz w:val="22"/>
                <w:szCs w:val="22"/>
              </w:rPr>
              <w:t>1. Promover atividades esportivas, culturais e de lazer que atendam aos anseios das comunidades, respeitando as especificidades locais e do público-alvo;</w:t>
            </w:r>
          </w:p>
        </w:tc>
        <w:tc>
          <w:tcPr>
            <w:tcW w:w="3824" w:type="dxa"/>
            <w:vAlign w:val="center"/>
          </w:tcPr>
          <w:p w:rsidR="00EF009D" w:rsidRPr="00734B84" w:rsidRDefault="0078537A" w:rsidP="0078537A">
            <w:pPr>
              <w:rPr>
                <w:rFonts w:cs="Arial"/>
                <w:sz w:val="22"/>
                <w:szCs w:val="22"/>
              </w:rPr>
            </w:pPr>
            <w:r>
              <w:rPr>
                <w:rFonts w:cs="Arial"/>
                <w:sz w:val="22"/>
                <w:szCs w:val="22"/>
              </w:rPr>
              <w:t xml:space="preserve">1.1 Preencher 100% </w:t>
            </w:r>
            <w:r w:rsidR="00EF009D" w:rsidRPr="00734B84">
              <w:rPr>
                <w:rFonts w:cs="Arial"/>
                <w:sz w:val="22"/>
                <w:szCs w:val="22"/>
              </w:rPr>
              <w:t>das vagas disponíveis nos núcleos;</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Taxa de Ocupação das Vagas</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Ficha de Inscrição</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Trimestral</w:t>
            </w:r>
          </w:p>
        </w:tc>
      </w:tr>
      <w:tr w:rsidR="00EF009D" w:rsidRPr="00734B84" w:rsidTr="00EF009D">
        <w:trPr>
          <w:trHeight w:val="428"/>
          <w:jc w:val="center"/>
        </w:trPr>
        <w:tc>
          <w:tcPr>
            <w:tcW w:w="4451" w:type="dxa"/>
            <w:vMerge/>
            <w:vAlign w:val="center"/>
          </w:tcPr>
          <w:p w:rsidR="00EF009D" w:rsidRPr="00734B84" w:rsidRDefault="00EF009D" w:rsidP="00BF2CF0">
            <w:pPr>
              <w:rPr>
                <w:rFonts w:cs="Arial"/>
                <w:sz w:val="22"/>
                <w:szCs w:val="22"/>
              </w:rPr>
            </w:pPr>
          </w:p>
        </w:tc>
        <w:tc>
          <w:tcPr>
            <w:tcW w:w="3824" w:type="dxa"/>
            <w:vAlign w:val="center"/>
          </w:tcPr>
          <w:p w:rsidR="00EF009D" w:rsidRPr="00734B84" w:rsidRDefault="00EF009D" w:rsidP="00BF2CF0">
            <w:pPr>
              <w:rPr>
                <w:rFonts w:cs="Arial"/>
                <w:sz w:val="22"/>
                <w:szCs w:val="22"/>
              </w:rPr>
            </w:pPr>
            <w:r w:rsidRPr="00734B84">
              <w:rPr>
                <w:rFonts w:cs="Arial"/>
                <w:sz w:val="22"/>
                <w:szCs w:val="22"/>
              </w:rPr>
              <w:t>Oferecer, no mínimo, duas modalidades esportivas por núcleo.</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Nº de atividades por Núcleo</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Grade de Horário</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Mensal</w:t>
            </w:r>
          </w:p>
        </w:tc>
      </w:tr>
      <w:tr w:rsidR="00EF009D" w:rsidRPr="00734B84" w:rsidTr="00EF009D">
        <w:trPr>
          <w:trHeight w:val="720"/>
          <w:jc w:val="center"/>
        </w:trPr>
        <w:tc>
          <w:tcPr>
            <w:tcW w:w="4451" w:type="dxa"/>
            <w:vMerge w:val="restart"/>
            <w:vAlign w:val="center"/>
          </w:tcPr>
          <w:p w:rsidR="00EF009D" w:rsidRPr="00734B84" w:rsidRDefault="00EF009D" w:rsidP="00BF2CF0">
            <w:pPr>
              <w:rPr>
                <w:rFonts w:cs="Arial"/>
                <w:sz w:val="22"/>
                <w:szCs w:val="22"/>
              </w:rPr>
            </w:pPr>
            <w:r w:rsidRPr="00734B84">
              <w:rPr>
                <w:rFonts w:cs="Arial"/>
                <w:sz w:val="22"/>
                <w:szCs w:val="22"/>
              </w:rPr>
              <w:t>2.Garantir a qualidade dos serviços através de um processo constante de capacitação e avaliação da equipe;</w:t>
            </w:r>
          </w:p>
        </w:tc>
        <w:tc>
          <w:tcPr>
            <w:tcW w:w="3824" w:type="dxa"/>
            <w:vAlign w:val="center"/>
          </w:tcPr>
          <w:p w:rsidR="00EF009D" w:rsidRPr="00734B84" w:rsidRDefault="00EF009D" w:rsidP="00BF2CF0">
            <w:pPr>
              <w:rPr>
                <w:rFonts w:cs="Arial"/>
                <w:sz w:val="22"/>
                <w:szCs w:val="22"/>
              </w:rPr>
            </w:pPr>
            <w:r w:rsidRPr="00734B84">
              <w:rPr>
                <w:rFonts w:cs="Arial"/>
                <w:sz w:val="22"/>
                <w:szCs w:val="22"/>
              </w:rPr>
              <w:t>2.1 Oferecer, no mínimo, 16h de capacitação para cada profissional contratado;</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Nº de Horas de capacitação de cada profissional</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Ficha de Presença</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Mensal</w:t>
            </w:r>
          </w:p>
        </w:tc>
      </w:tr>
      <w:tr w:rsidR="00EF009D" w:rsidRPr="00734B84" w:rsidTr="00EF009D">
        <w:trPr>
          <w:trHeight w:val="1607"/>
          <w:jc w:val="center"/>
        </w:trPr>
        <w:tc>
          <w:tcPr>
            <w:tcW w:w="4451" w:type="dxa"/>
            <w:vMerge/>
            <w:vAlign w:val="center"/>
          </w:tcPr>
          <w:p w:rsidR="00EF009D" w:rsidRPr="00734B84" w:rsidRDefault="00EF009D" w:rsidP="00BF2CF0">
            <w:pPr>
              <w:rPr>
                <w:rFonts w:cs="Arial"/>
                <w:sz w:val="22"/>
                <w:szCs w:val="22"/>
              </w:rPr>
            </w:pPr>
          </w:p>
        </w:tc>
        <w:tc>
          <w:tcPr>
            <w:tcW w:w="3824" w:type="dxa"/>
            <w:vAlign w:val="center"/>
          </w:tcPr>
          <w:p w:rsidR="00EF009D" w:rsidRPr="00734B84" w:rsidRDefault="00EF009D" w:rsidP="00BF2CF0">
            <w:pPr>
              <w:pStyle w:val="Corpodetexto"/>
              <w:rPr>
                <w:rFonts w:ascii="Arial" w:hAnsi="Arial" w:cs="Arial"/>
                <w:sz w:val="22"/>
                <w:szCs w:val="22"/>
              </w:rPr>
            </w:pPr>
            <w:r w:rsidRPr="00734B84">
              <w:rPr>
                <w:rFonts w:ascii="Arial" w:hAnsi="Arial" w:cs="Arial"/>
                <w:sz w:val="22"/>
                <w:szCs w:val="22"/>
              </w:rPr>
              <w:t xml:space="preserve">2.2 Realizar pesquisa de satisfação com os beneficiados em relação </w:t>
            </w:r>
            <w:proofErr w:type="gramStart"/>
            <w:r w:rsidRPr="00734B84">
              <w:rPr>
                <w:rFonts w:ascii="Arial" w:hAnsi="Arial" w:cs="Arial"/>
                <w:sz w:val="22"/>
                <w:szCs w:val="22"/>
              </w:rPr>
              <w:t>a</w:t>
            </w:r>
            <w:proofErr w:type="gramEnd"/>
            <w:r w:rsidRPr="00734B84">
              <w:rPr>
                <w:rFonts w:ascii="Arial" w:hAnsi="Arial" w:cs="Arial"/>
                <w:sz w:val="22"/>
                <w:szCs w:val="22"/>
              </w:rPr>
              <w:t xml:space="preserve"> equipe e ao projeto como um todo.*</w:t>
            </w:r>
          </w:p>
          <w:p w:rsidR="00EF009D" w:rsidRPr="00734B84" w:rsidRDefault="00EF009D" w:rsidP="00BF2CF0">
            <w:pPr>
              <w:pStyle w:val="Corpodetexto"/>
              <w:rPr>
                <w:rFonts w:ascii="Arial" w:hAnsi="Arial" w:cs="Arial"/>
                <w:sz w:val="22"/>
                <w:szCs w:val="22"/>
              </w:rPr>
            </w:pPr>
            <w:r w:rsidRPr="00734B84">
              <w:rPr>
                <w:rFonts w:ascii="Arial" w:hAnsi="Arial" w:cs="Arial"/>
                <w:sz w:val="22"/>
                <w:szCs w:val="22"/>
              </w:rPr>
              <w:t>*Serão consideradas amostras de, no mínimo, 10% dos beneficiários em cada núcleo.</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Nível de Satisfação dos alunos</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Pesquisa de satisfação</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Quadrimestral</w:t>
            </w:r>
          </w:p>
        </w:tc>
      </w:tr>
      <w:tr w:rsidR="00EF009D" w:rsidRPr="00734B84" w:rsidTr="00EF009D">
        <w:trPr>
          <w:trHeight w:val="668"/>
          <w:jc w:val="center"/>
        </w:trPr>
        <w:tc>
          <w:tcPr>
            <w:tcW w:w="4451" w:type="dxa"/>
            <w:vAlign w:val="center"/>
          </w:tcPr>
          <w:p w:rsidR="00EF009D" w:rsidRPr="00734B84" w:rsidRDefault="00EF009D" w:rsidP="00BF2CF0">
            <w:pPr>
              <w:pStyle w:val="Corpodetexto"/>
              <w:rPr>
                <w:rFonts w:ascii="Arial" w:hAnsi="Arial" w:cs="Arial"/>
                <w:sz w:val="22"/>
                <w:szCs w:val="22"/>
              </w:rPr>
            </w:pPr>
            <w:r w:rsidRPr="00734B84">
              <w:rPr>
                <w:rFonts w:ascii="Arial" w:hAnsi="Arial" w:cs="Arial"/>
                <w:sz w:val="22"/>
                <w:szCs w:val="22"/>
              </w:rPr>
              <w:t>3. Estimular o voluntariado por parte da comunidade, instituições parceiras e empresas privadas, na perspectiva da criação de uma rede de apoio ao Projeto.</w:t>
            </w:r>
          </w:p>
        </w:tc>
        <w:tc>
          <w:tcPr>
            <w:tcW w:w="3824" w:type="dxa"/>
            <w:vAlign w:val="center"/>
          </w:tcPr>
          <w:p w:rsidR="00EF009D" w:rsidRPr="00734B84" w:rsidRDefault="00EF009D" w:rsidP="00BF2CF0">
            <w:pPr>
              <w:rPr>
                <w:rFonts w:cs="Arial"/>
                <w:sz w:val="22"/>
                <w:szCs w:val="22"/>
              </w:rPr>
            </w:pPr>
            <w:r w:rsidRPr="00734B84">
              <w:rPr>
                <w:rFonts w:cs="Arial"/>
                <w:sz w:val="22"/>
                <w:szCs w:val="22"/>
              </w:rPr>
              <w:t>3.1 Captar 1% de voluntários, em relação ao total de profissionais contratados pelo projeto;</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Taxa de Voluntariado</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Ficha de Adesão</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Semestral</w:t>
            </w:r>
          </w:p>
        </w:tc>
      </w:tr>
      <w:tr w:rsidR="00EF009D" w:rsidRPr="00734B84" w:rsidTr="00EF009D">
        <w:trPr>
          <w:trHeight w:val="814"/>
          <w:jc w:val="center"/>
        </w:trPr>
        <w:tc>
          <w:tcPr>
            <w:tcW w:w="4451" w:type="dxa"/>
            <w:vAlign w:val="center"/>
          </w:tcPr>
          <w:p w:rsidR="00EF009D" w:rsidRPr="00734B84" w:rsidRDefault="00EF009D" w:rsidP="00BF2CF0">
            <w:pPr>
              <w:rPr>
                <w:rFonts w:cs="Arial"/>
                <w:sz w:val="22"/>
                <w:szCs w:val="22"/>
              </w:rPr>
            </w:pPr>
            <w:r w:rsidRPr="00734B84">
              <w:rPr>
                <w:rFonts w:cs="Arial"/>
                <w:sz w:val="22"/>
                <w:szCs w:val="22"/>
              </w:rPr>
              <w:t>4. Realizar eventos físico-esportivos, culturas e de lazer com os beneficiados do núcleo e, no caso de mais de um núcleo, internúcleos;</w:t>
            </w:r>
          </w:p>
        </w:tc>
        <w:tc>
          <w:tcPr>
            <w:tcW w:w="3824" w:type="dxa"/>
            <w:vAlign w:val="center"/>
          </w:tcPr>
          <w:p w:rsidR="00EF009D" w:rsidRPr="00734B84" w:rsidRDefault="00EF009D" w:rsidP="00BF2CF0">
            <w:pPr>
              <w:rPr>
                <w:rFonts w:cs="Arial"/>
                <w:sz w:val="22"/>
                <w:szCs w:val="22"/>
              </w:rPr>
            </w:pPr>
            <w:r w:rsidRPr="00734B84">
              <w:rPr>
                <w:rFonts w:cs="Arial"/>
                <w:sz w:val="22"/>
                <w:szCs w:val="22"/>
              </w:rPr>
              <w:t xml:space="preserve">4.1 Realizar, no mínimo </w:t>
            </w:r>
            <w:proofErr w:type="gramStart"/>
            <w:r w:rsidRPr="00734B84">
              <w:rPr>
                <w:rFonts w:cs="Arial"/>
                <w:sz w:val="22"/>
                <w:szCs w:val="22"/>
              </w:rPr>
              <w:t>3</w:t>
            </w:r>
            <w:proofErr w:type="gramEnd"/>
            <w:r w:rsidRPr="00734B84">
              <w:rPr>
                <w:rFonts w:cs="Arial"/>
                <w:sz w:val="22"/>
                <w:szCs w:val="22"/>
              </w:rPr>
              <w:t xml:space="preserve"> eventos anuais em cada núcleo.</w:t>
            </w:r>
          </w:p>
        </w:tc>
        <w:tc>
          <w:tcPr>
            <w:tcW w:w="1905" w:type="dxa"/>
            <w:vAlign w:val="center"/>
          </w:tcPr>
          <w:p w:rsidR="00EF009D" w:rsidRPr="00734B84" w:rsidRDefault="00EF009D" w:rsidP="00BF2CF0">
            <w:pPr>
              <w:jc w:val="center"/>
              <w:rPr>
                <w:rFonts w:cs="Arial"/>
                <w:sz w:val="22"/>
                <w:szCs w:val="22"/>
              </w:rPr>
            </w:pPr>
            <w:r w:rsidRPr="00734B84">
              <w:rPr>
                <w:rFonts w:cs="Arial"/>
                <w:sz w:val="22"/>
                <w:szCs w:val="22"/>
              </w:rPr>
              <w:t>Nº de eventos realizados</w:t>
            </w:r>
          </w:p>
        </w:tc>
        <w:tc>
          <w:tcPr>
            <w:tcW w:w="1642" w:type="dxa"/>
            <w:vAlign w:val="center"/>
          </w:tcPr>
          <w:p w:rsidR="00EF009D" w:rsidRPr="00734B84" w:rsidRDefault="00EF009D" w:rsidP="00BF2CF0">
            <w:pPr>
              <w:jc w:val="center"/>
              <w:rPr>
                <w:rFonts w:cs="Arial"/>
                <w:sz w:val="22"/>
                <w:szCs w:val="22"/>
              </w:rPr>
            </w:pPr>
            <w:r w:rsidRPr="00734B84">
              <w:rPr>
                <w:rFonts w:cs="Arial"/>
                <w:sz w:val="22"/>
                <w:szCs w:val="22"/>
              </w:rPr>
              <w:t>Relatório de Eventos</w:t>
            </w:r>
          </w:p>
        </w:tc>
        <w:tc>
          <w:tcPr>
            <w:tcW w:w="1843" w:type="dxa"/>
            <w:vAlign w:val="center"/>
          </w:tcPr>
          <w:p w:rsidR="00EF009D" w:rsidRPr="00734B84" w:rsidRDefault="00EF009D" w:rsidP="00BF2CF0">
            <w:pPr>
              <w:jc w:val="center"/>
              <w:rPr>
                <w:rFonts w:cs="Arial"/>
                <w:sz w:val="22"/>
                <w:szCs w:val="22"/>
              </w:rPr>
            </w:pPr>
            <w:r w:rsidRPr="00734B84">
              <w:rPr>
                <w:rFonts w:cs="Arial"/>
                <w:sz w:val="22"/>
                <w:szCs w:val="22"/>
              </w:rPr>
              <w:t>Semestral</w:t>
            </w:r>
          </w:p>
        </w:tc>
      </w:tr>
      <w:tr w:rsidR="00EF009D" w:rsidRPr="00734B84" w:rsidTr="00EF009D">
        <w:trPr>
          <w:jc w:val="center"/>
        </w:trPr>
        <w:tc>
          <w:tcPr>
            <w:tcW w:w="4451" w:type="dxa"/>
            <w:vAlign w:val="center"/>
          </w:tcPr>
          <w:p w:rsidR="00EF009D" w:rsidRPr="00734B84" w:rsidRDefault="00EF009D" w:rsidP="00BF2CF0">
            <w:pPr>
              <w:rPr>
                <w:rFonts w:cs="Arial"/>
                <w:sz w:val="22"/>
                <w:szCs w:val="22"/>
              </w:rPr>
            </w:pPr>
            <w:r w:rsidRPr="00734B84">
              <w:rPr>
                <w:rFonts w:cs="Arial"/>
                <w:sz w:val="22"/>
                <w:szCs w:val="22"/>
              </w:rPr>
              <w:t>5. Integrar as escolas públicas existentes no raio de ação do projeto (até 2km);</w:t>
            </w:r>
          </w:p>
        </w:tc>
        <w:tc>
          <w:tcPr>
            <w:tcW w:w="3824" w:type="dxa"/>
            <w:vAlign w:val="center"/>
          </w:tcPr>
          <w:p w:rsidR="00EF009D" w:rsidRPr="00734B84" w:rsidRDefault="00EF009D" w:rsidP="00BF2CF0">
            <w:pPr>
              <w:rPr>
                <w:rFonts w:cs="Arial"/>
              </w:rPr>
            </w:pPr>
            <w:r w:rsidRPr="00734B84">
              <w:rPr>
                <w:rFonts w:cs="Arial"/>
                <w:sz w:val="22"/>
                <w:szCs w:val="22"/>
              </w:rPr>
              <w:t>5.1 Integrar, no mínimo, 80% das escolas do raio de ação do projeto.</w:t>
            </w:r>
          </w:p>
          <w:p w:rsidR="00EF009D" w:rsidRPr="00734B84" w:rsidRDefault="00EF009D" w:rsidP="00BF2CF0">
            <w:pPr>
              <w:rPr>
                <w:rFonts w:cs="Arial"/>
                <w:szCs w:val="22"/>
              </w:rPr>
            </w:pPr>
          </w:p>
        </w:tc>
        <w:tc>
          <w:tcPr>
            <w:tcW w:w="1905" w:type="dxa"/>
            <w:vAlign w:val="center"/>
          </w:tcPr>
          <w:p w:rsidR="00EF009D" w:rsidRPr="00734B84" w:rsidRDefault="00EF009D" w:rsidP="00BF2CF0">
            <w:pPr>
              <w:jc w:val="center"/>
              <w:rPr>
                <w:rFonts w:cs="Arial"/>
                <w:szCs w:val="22"/>
              </w:rPr>
            </w:pPr>
            <w:r w:rsidRPr="00734B84">
              <w:rPr>
                <w:rFonts w:cs="Arial"/>
                <w:szCs w:val="22"/>
              </w:rPr>
              <w:t>Nº de escolas atendidas no projeto</w:t>
            </w:r>
          </w:p>
        </w:tc>
        <w:tc>
          <w:tcPr>
            <w:tcW w:w="1642" w:type="dxa"/>
            <w:vAlign w:val="center"/>
          </w:tcPr>
          <w:p w:rsidR="00EF009D" w:rsidRPr="00734B84" w:rsidRDefault="00EF009D" w:rsidP="00BF2CF0">
            <w:pPr>
              <w:jc w:val="center"/>
              <w:rPr>
                <w:rFonts w:cs="Arial"/>
                <w:szCs w:val="22"/>
              </w:rPr>
            </w:pPr>
            <w:r w:rsidRPr="00734B84">
              <w:rPr>
                <w:rFonts w:cs="Arial"/>
                <w:szCs w:val="22"/>
              </w:rPr>
              <w:t>Relatório de Adesão</w:t>
            </w:r>
          </w:p>
        </w:tc>
        <w:tc>
          <w:tcPr>
            <w:tcW w:w="1843" w:type="dxa"/>
            <w:vAlign w:val="center"/>
          </w:tcPr>
          <w:p w:rsidR="00EF009D" w:rsidRPr="00734B84" w:rsidRDefault="00EF009D" w:rsidP="00BF2CF0">
            <w:pPr>
              <w:jc w:val="center"/>
              <w:rPr>
                <w:rFonts w:cs="Arial"/>
                <w:szCs w:val="22"/>
              </w:rPr>
            </w:pPr>
            <w:r w:rsidRPr="00734B84">
              <w:rPr>
                <w:rFonts w:cs="Arial"/>
                <w:szCs w:val="22"/>
              </w:rPr>
              <w:t>Semestral</w:t>
            </w:r>
          </w:p>
        </w:tc>
      </w:tr>
    </w:tbl>
    <w:p w:rsidR="00703731" w:rsidRPr="00734B84" w:rsidRDefault="00703731" w:rsidP="00AE67EF">
      <w:pPr>
        <w:autoSpaceDE w:val="0"/>
        <w:autoSpaceDN w:val="0"/>
        <w:adjustRightInd w:val="0"/>
        <w:rPr>
          <w:rFonts w:cs="Arial"/>
          <w:color w:val="000000"/>
        </w:rPr>
        <w:sectPr w:rsidR="00703731" w:rsidRPr="00734B84" w:rsidSect="00703731">
          <w:pgSz w:w="16838" w:h="11906" w:orient="landscape" w:code="9"/>
          <w:pgMar w:top="1134" w:right="1134" w:bottom="1701" w:left="1559" w:header="709" w:footer="709" w:gutter="0"/>
          <w:cols w:space="708"/>
          <w:docGrid w:linePitch="360"/>
        </w:sectPr>
      </w:pPr>
    </w:p>
    <w:p w:rsidR="0056222D" w:rsidRPr="00734B84" w:rsidRDefault="0056222D" w:rsidP="00AE67EF">
      <w:pPr>
        <w:autoSpaceDE w:val="0"/>
        <w:autoSpaceDN w:val="0"/>
        <w:adjustRightInd w:val="0"/>
        <w:rPr>
          <w:rFonts w:cs="Arial"/>
          <w:color w:val="000000"/>
        </w:rPr>
      </w:pPr>
    </w:p>
    <w:sectPr w:rsidR="0056222D" w:rsidRPr="00734B84" w:rsidSect="00EF009D">
      <w:pgSz w:w="11906" w:h="16838" w:code="9"/>
      <w:pgMar w:top="1560"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F2" w:rsidRDefault="009173F2">
      <w:r>
        <w:separator/>
      </w:r>
    </w:p>
  </w:endnote>
  <w:endnote w:type="continuationSeparator" w:id="0">
    <w:p w:rsidR="009173F2" w:rsidRDefault="0091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B3" w:rsidRDefault="00D61655">
    <w:pPr>
      <w:pStyle w:val="Rodap"/>
      <w:framePr w:wrap="around" w:vAnchor="text" w:hAnchor="margin" w:xAlign="right" w:y="1"/>
      <w:rPr>
        <w:rStyle w:val="Nmerodepgina"/>
      </w:rPr>
    </w:pPr>
    <w:r>
      <w:rPr>
        <w:rStyle w:val="Nmerodepgina"/>
      </w:rPr>
      <w:fldChar w:fldCharType="begin"/>
    </w:r>
    <w:r w:rsidR="00E35EB3">
      <w:rPr>
        <w:rStyle w:val="Nmerodepgina"/>
      </w:rPr>
      <w:instrText xml:space="preserve">PAGE  </w:instrText>
    </w:r>
    <w:r>
      <w:rPr>
        <w:rStyle w:val="Nmerodepgina"/>
      </w:rPr>
      <w:fldChar w:fldCharType="end"/>
    </w:r>
  </w:p>
  <w:p w:rsidR="00E35EB3" w:rsidRDefault="00E35EB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B3" w:rsidRDefault="00D61655">
    <w:pPr>
      <w:pStyle w:val="Rodap"/>
      <w:jc w:val="right"/>
    </w:pPr>
    <w:r>
      <w:fldChar w:fldCharType="begin"/>
    </w:r>
    <w:r w:rsidR="00E35EB3">
      <w:instrText>PAGE   \* MERGEFORMAT</w:instrText>
    </w:r>
    <w:r>
      <w:fldChar w:fldCharType="separate"/>
    </w:r>
    <w:r w:rsidR="00DE43DF">
      <w:rPr>
        <w:noProof/>
      </w:rPr>
      <w:t>21</w:t>
    </w:r>
    <w:r>
      <w:fldChar w:fldCharType="end"/>
    </w:r>
  </w:p>
  <w:p w:rsidR="00E35EB3" w:rsidRPr="000F637D" w:rsidRDefault="00E35EB3" w:rsidP="00647651">
    <w:pPr>
      <w:pStyle w:val="Rodap"/>
      <w:ind w:right="360"/>
      <w:jc w:val="right"/>
      <w:rPr>
        <w:rFonts w:cs="Aharon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F2" w:rsidRDefault="009173F2">
      <w:r>
        <w:separator/>
      </w:r>
    </w:p>
  </w:footnote>
  <w:footnote w:type="continuationSeparator" w:id="0">
    <w:p w:rsidR="009173F2" w:rsidRDefault="0091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DAC"/>
    <w:multiLevelType w:val="hybridMultilevel"/>
    <w:tmpl w:val="035C46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D918D0"/>
    <w:multiLevelType w:val="hybridMultilevel"/>
    <w:tmpl w:val="0F08EC5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07B430C1"/>
    <w:multiLevelType w:val="hybridMultilevel"/>
    <w:tmpl w:val="44AA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921353"/>
    <w:multiLevelType w:val="hybridMultilevel"/>
    <w:tmpl w:val="010A2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125CDE"/>
    <w:multiLevelType w:val="hybridMultilevel"/>
    <w:tmpl w:val="E5FA3C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1D4B4E"/>
    <w:multiLevelType w:val="hybridMultilevel"/>
    <w:tmpl w:val="7260605E"/>
    <w:lvl w:ilvl="0" w:tplc="685C2E24">
      <w:start w:val="1"/>
      <w:numFmt w:val="bullet"/>
      <w:lvlText w:val=""/>
      <w:lvlJc w:val="left"/>
      <w:pPr>
        <w:ind w:left="644" w:hanging="360"/>
      </w:pPr>
      <w:rPr>
        <w:rFonts w:ascii="Wingdings" w:hAnsi="Wingdings" w:hint="default"/>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884C9F"/>
    <w:multiLevelType w:val="hybridMultilevel"/>
    <w:tmpl w:val="6CCC2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8E6359"/>
    <w:multiLevelType w:val="multilevel"/>
    <w:tmpl w:val="49245E70"/>
    <w:lvl w:ilvl="0">
      <w:start w:val="1"/>
      <w:numFmt w:val="bullet"/>
      <w:lvlText w:val=""/>
      <w:lvlJc w:val="left"/>
      <w:pPr>
        <w:ind w:left="1440" w:firstLine="1080"/>
      </w:pPr>
      <w:rPr>
        <w:rFonts w:ascii="Wingdings" w:hAnsi="Wingdings"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
    <w:nsid w:val="35E26123"/>
    <w:multiLevelType w:val="hybridMultilevel"/>
    <w:tmpl w:val="806AFD7C"/>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nsid w:val="3FC77EC5"/>
    <w:multiLevelType w:val="hybridMultilevel"/>
    <w:tmpl w:val="3B582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BE749C"/>
    <w:multiLevelType w:val="hybridMultilevel"/>
    <w:tmpl w:val="E98638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CB229C"/>
    <w:multiLevelType w:val="hybridMultilevel"/>
    <w:tmpl w:val="05085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F4E2B9D"/>
    <w:multiLevelType w:val="hybridMultilevel"/>
    <w:tmpl w:val="835E305C"/>
    <w:lvl w:ilvl="0" w:tplc="89C01340">
      <w:start w:val="1"/>
      <w:numFmt w:val="bullet"/>
      <w:lvlText w:val=""/>
      <w:lvlJc w:val="left"/>
      <w:pPr>
        <w:ind w:left="720" w:hanging="360"/>
      </w:pPr>
      <w:rPr>
        <w:rFonts w:ascii="Wingdings" w:hAnsi="Wingdings" w:hint="default"/>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1F20C9"/>
    <w:multiLevelType w:val="hybridMultilevel"/>
    <w:tmpl w:val="C832CCBA"/>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594A473A"/>
    <w:multiLevelType w:val="hybridMultilevel"/>
    <w:tmpl w:val="65CE1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570044"/>
    <w:multiLevelType w:val="multilevel"/>
    <w:tmpl w:val="93D85C56"/>
    <w:lvl w:ilvl="0">
      <w:start w:val="1"/>
      <w:numFmt w:val="bullet"/>
      <w:lvlText w:val=""/>
      <w:lvlJc w:val="left"/>
      <w:pPr>
        <w:ind w:left="1788" w:firstLine="1428"/>
      </w:pPr>
      <w:rPr>
        <w:rFonts w:ascii="Wingdings" w:hAnsi="Wingdings" w:hint="default"/>
        <w:vertAlign w:val="baseline"/>
      </w:rPr>
    </w:lvl>
    <w:lvl w:ilvl="1">
      <w:start w:val="1"/>
      <w:numFmt w:val="bullet"/>
      <w:lvlText w:val="o"/>
      <w:lvlJc w:val="left"/>
      <w:pPr>
        <w:ind w:left="2508" w:firstLine="2148"/>
      </w:pPr>
      <w:rPr>
        <w:rFonts w:ascii="Arial" w:eastAsia="Arial" w:hAnsi="Arial" w:cs="Arial"/>
        <w:vertAlign w:val="baseline"/>
      </w:rPr>
    </w:lvl>
    <w:lvl w:ilvl="2">
      <w:start w:val="1"/>
      <w:numFmt w:val="bullet"/>
      <w:lvlText w:val="▪"/>
      <w:lvlJc w:val="left"/>
      <w:pPr>
        <w:ind w:left="3228" w:firstLine="2868"/>
      </w:pPr>
      <w:rPr>
        <w:rFonts w:ascii="Arial" w:eastAsia="Arial" w:hAnsi="Arial" w:cs="Arial"/>
        <w:vertAlign w:val="baseline"/>
      </w:rPr>
    </w:lvl>
    <w:lvl w:ilvl="3">
      <w:start w:val="1"/>
      <w:numFmt w:val="bullet"/>
      <w:lvlText w:val="●"/>
      <w:lvlJc w:val="left"/>
      <w:pPr>
        <w:ind w:left="3948" w:firstLine="3588"/>
      </w:pPr>
      <w:rPr>
        <w:rFonts w:ascii="Arial" w:eastAsia="Arial" w:hAnsi="Arial" w:cs="Arial"/>
        <w:vertAlign w:val="baseline"/>
      </w:rPr>
    </w:lvl>
    <w:lvl w:ilvl="4">
      <w:start w:val="1"/>
      <w:numFmt w:val="bullet"/>
      <w:lvlText w:val="o"/>
      <w:lvlJc w:val="left"/>
      <w:pPr>
        <w:ind w:left="4668" w:firstLine="4308"/>
      </w:pPr>
      <w:rPr>
        <w:rFonts w:ascii="Arial" w:eastAsia="Arial" w:hAnsi="Arial" w:cs="Arial"/>
        <w:vertAlign w:val="baseline"/>
      </w:rPr>
    </w:lvl>
    <w:lvl w:ilvl="5">
      <w:start w:val="1"/>
      <w:numFmt w:val="bullet"/>
      <w:lvlText w:val="▪"/>
      <w:lvlJc w:val="left"/>
      <w:pPr>
        <w:ind w:left="5388" w:firstLine="5028"/>
      </w:pPr>
      <w:rPr>
        <w:rFonts w:ascii="Arial" w:eastAsia="Arial" w:hAnsi="Arial" w:cs="Arial"/>
        <w:vertAlign w:val="baseline"/>
      </w:rPr>
    </w:lvl>
    <w:lvl w:ilvl="6">
      <w:start w:val="1"/>
      <w:numFmt w:val="bullet"/>
      <w:lvlText w:val="●"/>
      <w:lvlJc w:val="left"/>
      <w:pPr>
        <w:ind w:left="6108" w:firstLine="5748"/>
      </w:pPr>
      <w:rPr>
        <w:rFonts w:ascii="Arial" w:eastAsia="Arial" w:hAnsi="Arial" w:cs="Arial"/>
        <w:vertAlign w:val="baseline"/>
      </w:rPr>
    </w:lvl>
    <w:lvl w:ilvl="7">
      <w:start w:val="1"/>
      <w:numFmt w:val="bullet"/>
      <w:lvlText w:val="o"/>
      <w:lvlJc w:val="left"/>
      <w:pPr>
        <w:ind w:left="6828" w:firstLine="6468"/>
      </w:pPr>
      <w:rPr>
        <w:rFonts w:ascii="Arial" w:eastAsia="Arial" w:hAnsi="Arial" w:cs="Arial"/>
        <w:vertAlign w:val="baseline"/>
      </w:rPr>
    </w:lvl>
    <w:lvl w:ilvl="8">
      <w:start w:val="1"/>
      <w:numFmt w:val="bullet"/>
      <w:lvlText w:val="▪"/>
      <w:lvlJc w:val="left"/>
      <w:pPr>
        <w:ind w:left="7548" w:firstLine="7188"/>
      </w:pPr>
      <w:rPr>
        <w:rFonts w:ascii="Arial" w:eastAsia="Arial" w:hAnsi="Arial" w:cs="Arial"/>
        <w:vertAlign w:val="baseline"/>
      </w:rPr>
    </w:lvl>
  </w:abstractNum>
  <w:abstractNum w:abstractNumId="16">
    <w:nsid w:val="68D57F82"/>
    <w:multiLevelType w:val="hybridMultilevel"/>
    <w:tmpl w:val="4934BDC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6DB80AD8"/>
    <w:multiLevelType w:val="hybridMultilevel"/>
    <w:tmpl w:val="6DD85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DD561A5"/>
    <w:multiLevelType w:val="hybridMultilevel"/>
    <w:tmpl w:val="94ACF8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E4F1A59"/>
    <w:multiLevelType w:val="hybridMultilevel"/>
    <w:tmpl w:val="FCFE6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A37504C"/>
    <w:multiLevelType w:val="hybridMultilevel"/>
    <w:tmpl w:val="934AF8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6"/>
  </w:num>
  <w:num w:numId="2">
    <w:abstractNumId w:val="2"/>
  </w:num>
  <w:num w:numId="3">
    <w:abstractNumId w:val="17"/>
  </w:num>
  <w:num w:numId="4">
    <w:abstractNumId w:val="11"/>
  </w:num>
  <w:num w:numId="5">
    <w:abstractNumId w:val="3"/>
  </w:num>
  <w:num w:numId="6">
    <w:abstractNumId w:val="19"/>
  </w:num>
  <w:num w:numId="7">
    <w:abstractNumId w:val="18"/>
  </w:num>
  <w:num w:numId="8">
    <w:abstractNumId w:val="14"/>
  </w:num>
  <w:num w:numId="9">
    <w:abstractNumId w:val="9"/>
  </w:num>
  <w:num w:numId="10">
    <w:abstractNumId w:val="13"/>
  </w:num>
  <w:num w:numId="11">
    <w:abstractNumId w:val="4"/>
  </w:num>
  <w:num w:numId="12">
    <w:abstractNumId w:val="12"/>
  </w:num>
  <w:num w:numId="13">
    <w:abstractNumId w:val="7"/>
  </w:num>
  <w:num w:numId="14">
    <w:abstractNumId w:val="6"/>
  </w:num>
  <w:num w:numId="15">
    <w:abstractNumId w:val="1"/>
  </w:num>
  <w:num w:numId="16">
    <w:abstractNumId w:val="5"/>
  </w:num>
  <w:num w:numId="17">
    <w:abstractNumId w:val="20"/>
  </w:num>
  <w:num w:numId="18">
    <w:abstractNumId w:val="15"/>
  </w:num>
  <w:num w:numId="19">
    <w:abstractNumId w:val="8"/>
  </w:num>
  <w:num w:numId="20">
    <w:abstractNumId w:val="0"/>
  </w:num>
  <w:num w:numId="21">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colormru v:ext="edit" colors="#9c0"/>
    </o:shapedefaults>
  </w:hdrShapeDefaults>
  <w:footnotePr>
    <w:footnote w:id="-1"/>
    <w:footnote w:id="0"/>
  </w:footnotePr>
  <w:endnotePr>
    <w:endnote w:id="-1"/>
    <w:endnote w:id="0"/>
  </w:endnotePr>
  <w:compat/>
  <w:rsids>
    <w:rsidRoot w:val="00DA07F2"/>
    <w:rsid w:val="000102E9"/>
    <w:rsid w:val="00017767"/>
    <w:rsid w:val="00023076"/>
    <w:rsid w:val="000301AE"/>
    <w:rsid w:val="00033F0E"/>
    <w:rsid w:val="00044EA4"/>
    <w:rsid w:val="00053C66"/>
    <w:rsid w:val="00057BA4"/>
    <w:rsid w:val="0007305A"/>
    <w:rsid w:val="000738D5"/>
    <w:rsid w:val="00074D83"/>
    <w:rsid w:val="000758CE"/>
    <w:rsid w:val="00075F68"/>
    <w:rsid w:val="00076CBA"/>
    <w:rsid w:val="00080BB5"/>
    <w:rsid w:val="0009283A"/>
    <w:rsid w:val="00093BF2"/>
    <w:rsid w:val="000A0A54"/>
    <w:rsid w:val="000A1172"/>
    <w:rsid w:val="000A2B17"/>
    <w:rsid w:val="000A6ABC"/>
    <w:rsid w:val="000A7581"/>
    <w:rsid w:val="000C6194"/>
    <w:rsid w:val="000C7733"/>
    <w:rsid w:val="000D1EEB"/>
    <w:rsid w:val="000F284A"/>
    <w:rsid w:val="000F637D"/>
    <w:rsid w:val="00107EF5"/>
    <w:rsid w:val="0012339D"/>
    <w:rsid w:val="00123A34"/>
    <w:rsid w:val="00125BBE"/>
    <w:rsid w:val="0013329C"/>
    <w:rsid w:val="00134B1E"/>
    <w:rsid w:val="00154003"/>
    <w:rsid w:val="00164157"/>
    <w:rsid w:val="00165128"/>
    <w:rsid w:val="001701FE"/>
    <w:rsid w:val="00170468"/>
    <w:rsid w:val="001709FB"/>
    <w:rsid w:val="00184C49"/>
    <w:rsid w:val="00195ECB"/>
    <w:rsid w:val="0019734D"/>
    <w:rsid w:val="001A0E28"/>
    <w:rsid w:val="001B25C8"/>
    <w:rsid w:val="001B2CAB"/>
    <w:rsid w:val="001C1285"/>
    <w:rsid w:val="001C200C"/>
    <w:rsid w:val="001D1A8F"/>
    <w:rsid w:val="001D5F31"/>
    <w:rsid w:val="001E5C42"/>
    <w:rsid w:val="001E7197"/>
    <w:rsid w:val="001E72FE"/>
    <w:rsid w:val="001F061B"/>
    <w:rsid w:val="001F1FDF"/>
    <w:rsid w:val="00202396"/>
    <w:rsid w:val="00214353"/>
    <w:rsid w:val="002246F7"/>
    <w:rsid w:val="002268AD"/>
    <w:rsid w:val="00232811"/>
    <w:rsid w:val="00235EBF"/>
    <w:rsid w:val="00270A00"/>
    <w:rsid w:val="002810A4"/>
    <w:rsid w:val="002830DF"/>
    <w:rsid w:val="002838F5"/>
    <w:rsid w:val="002839DF"/>
    <w:rsid w:val="002905E9"/>
    <w:rsid w:val="002A0438"/>
    <w:rsid w:val="002A59FC"/>
    <w:rsid w:val="002B54A7"/>
    <w:rsid w:val="002D313C"/>
    <w:rsid w:val="002D72EA"/>
    <w:rsid w:val="002E2543"/>
    <w:rsid w:val="002E2EF8"/>
    <w:rsid w:val="002E7163"/>
    <w:rsid w:val="002F1C02"/>
    <w:rsid w:val="002F5544"/>
    <w:rsid w:val="00302090"/>
    <w:rsid w:val="00303DB6"/>
    <w:rsid w:val="003067E1"/>
    <w:rsid w:val="003134D4"/>
    <w:rsid w:val="00316684"/>
    <w:rsid w:val="00316FF4"/>
    <w:rsid w:val="00320BB1"/>
    <w:rsid w:val="00323A21"/>
    <w:rsid w:val="00324C21"/>
    <w:rsid w:val="00333548"/>
    <w:rsid w:val="003430E5"/>
    <w:rsid w:val="003474CD"/>
    <w:rsid w:val="003554C0"/>
    <w:rsid w:val="00356004"/>
    <w:rsid w:val="0035648D"/>
    <w:rsid w:val="00361C4F"/>
    <w:rsid w:val="00364030"/>
    <w:rsid w:val="00366181"/>
    <w:rsid w:val="0037114D"/>
    <w:rsid w:val="00371DC8"/>
    <w:rsid w:val="00387AA4"/>
    <w:rsid w:val="00391D05"/>
    <w:rsid w:val="003B08A0"/>
    <w:rsid w:val="003C0E61"/>
    <w:rsid w:val="003C4F71"/>
    <w:rsid w:val="003E14E6"/>
    <w:rsid w:val="003E1F2C"/>
    <w:rsid w:val="003E5C8A"/>
    <w:rsid w:val="003F02DE"/>
    <w:rsid w:val="00422237"/>
    <w:rsid w:val="00425510"/>
    <w:rsid w:val="00434321"/>
    <w:rsid w:val="0043507D"/>
    <w:rsid w:val="00435628"/>
    <w:rsid w:val="00436F3E"/>
    <w:rsid w:val="0043753F"/>
    <w:rsid w:val="00445F1B"/>
    <w:rsid w:val="00446B6F"/>
    <w:rsid w:val="00447435"/>
    <w:rsid w:val="00447E0C"/>
    <w:rsid w:val="004524B8"/>
    <w:rsid w:val="00457A25"/>
    <w:rsid w:val="0046277F"/>
    <w:rsid w:val="00483414"/>
    <w:rsid w:val="00491E8E"/>
    <w:rsid w:val="00493E68"/>
    <w:rsid w:val="004A1E32"/>
    <w:rsid w:val="004C2A40"/>
    <w:rsid w:val="004C722F"/>
    <w:rsid w:val="004D1C50"/>
    <w:rsid w:val="004D641C"/>
    <w:rsid w:val="004D6CBD"/>
    <w:rsid w:val="004E0A58"/>
    <w:rsid w:val="004E4089"/>
    <w:rsid w:val="004E562D"/>
    <w:rsid w:val="004F2134"/>
    <w:rsid w:val="004F34CD"/>
    <w:rsid w:val="004F7941"/>
    <w:rsid w:val="00504AE0"/>
    <w:rsid w:val="0050664F"/>
    <w:rsid w:val="0051302A"/>
    <w:rsid w:val="00517455"/>
    <w:rsid w:val="00523278"/>
    <w:rsid w:val="00524E85"/>
    <w:rsid w:val="00530DCB"/>
    <w:rsid w:val="00533DCA"/>
    <w:rsid w:val="00537325"/>
    <w:rsid w:val="00537380"/>
    <w:rsid w:val="00537CB3"/>
    <w:rsid w:val="00545935"/>
    <w:rsid w:val="00547191"/>
    <w:rsid w:val="0056222D"/>
    <w:rsid w:val="00564474"/>
    <w:rsid w:val="00581308"/>
    <w:rsid w:val="00587930"/>
    <w:rsid w:val="00590375"/>
    <w:rsid w:val="005B2ECC"/>
    <w:rsid w:val="005C4F73"/>
    <w:rsid w:val="005D2068"/>
    <w:rsid w:val="005E625C"/>
    <w:rsid w:val="005E7156"/>
    <w:rsid w:val="005F54F7"/>
    <w:rsid w:val="005F5FDF"/>
    <w:rsid w:val="00600CDF"/>
    <w:rsid w:val="00601609"/>
    <w:rsid w:val="00604E49"/>
    <w:rsid w:val="00610F83"/>
    <w:rsid w:val="006148B9"/>
    <w:rsid w:val="00616C01"/>
    <w:rsid w:val="00620C45"/>
    <w:rsid w:val="006232DD"/>
    <w:rsid w:val="00627DEE"/>
    <w:rsid w:val="00641F05"/>
    <w:rsid w:val="00643049"/>
    <w:rsid w:val="00647651"/>
    <w:rsid w:val="006516BD"/>
    <w:rsid w:val="00652F3D"/>
    <w:rsid w:val="00662091"/>
    <w:rsid w:val="00681AE5"/>
    <w:rsid w:val="00684296"/>
    <w:rsid w:val="00686D8D"/>
    <w:rsid w:val="00687F2F"/>
    <w:rsid w:val="0069238B"/>
    <w:rsid w:val="00696E19"/>
    <w:rsid w:val="006A24AF"/>
    <w:rsid w:val="006C7A35"/>
    <w:rsid w:val="006E39C2"/>
    <w:rsid w:val="00702A9C"/>
    <w:rsid w:val="00703731"/>
    <w:rsid w:val="0071790F"/>
    <w:rsid w:val="007213EC"/>
    <w:rsid w:val="007317A0"/>
    <w:rsid w:val="00734B84"/>
    <w:rsid w:val="007442E5"/>
    <w:rsid w:val="007522A1"/>
    <w:rsid w:val="0075539A"/>
    <w:rsid w:val="00760C0F"/>
    <w:rsid w:val="00770930"/>
    <w:rsid w:val="007771EB"/>
    <w:rsid w:val="00780657"/>
    <w:rsid w:val="007822F2"/>
    <w:rsid w:val="0078537A"/>
    <w:rsid w:val="00790B0B"/>
    <w:rsid w:val="0079293F"/>
    <w:rsid w:val="00793B77"/>
    <w:rsid w:val="007A06DA"/>
    <w:rsid w:val="007A697B"/>
    <w:rsid w:val="007B41F4"/>
    <w:rsid w:val="007B7A98"/>
    <w:rsid w:val="007C2B11"/>
    <w:rsid w:val="007C2E6B"/>
    <w:rsid w:val="007C379E"/>
    <w:rsid w:val="007C74AC"/>
    <w:rsid w:val="007D3141"/>
    <w:rsid w:val="007E2040"/>
    <w:rsid w:val="007E2727"/>
    <w:rsid w:val="007E56F1"/>
    <w:rsid w:val="007F62DA"/>
    <w:rsid w:val="007F728D"/>
    <w:rsid w:val="00804F38"/>
    <w:rsid w:val="008136DE"/>
    <w:rsid w:val="00813FFF"/>
    <w:rsid w:val="00816334"/>
    <w:rsid w:val="00817ABA"/>
    <w:rsid w:val="0082417B"/>
    <w:rsid w:val="00870D24"/>
    <w:rsid w:val="008A15A9"/>
    <w:rsid w:val="008A4C6D"/>
    <w:rsid w:val="008F0495"/>
    <w:rsid w:val="008F5206"/>
    <w:rsid w:val="009007DE"/>
    <w:rsid w:val="009060AC"/>
    <w:rsid w:val="009121E3"/>
    <w:rsid w:val="00912383"/>
    <w:rsid w:val="00912881"/>
    <w:rsid w:val="00913D2E"/>
    <w:rsid w:val="009173F2"/>
    <w:rsid w:val="009178BA"/>
    <w:rsid w:val="00925061"/>
    <w:rsid w:val="009351E0"/>
    <w:rsid w:val="00940E0D"/>
    <w:rsid w:val="009458E1"/>
    <w:rsid w:val="009507AA"/>
    <w:rsid w:val="00952780"/>
    <w:rsid w:val="00963B3E"/>
    <w:rsid w:val="009736D9"/>
    <w:rsid w:val="00984351"/>
    <w:rsid w:val="009949A2"/>
    <w:rsid w:val="009A51C3"/>
    <w:rsid w:val="009A6C68"/>
    <w:rsid w:val="009B44FD"/>
    <w:rsid w:val="009C6209"/>
    <w:rsid w:val="009D0A83"/>
    <w:rsid w:val="009D3CEA"/>
    <w:rsid w:val="009D474F"/>
    <w:rsid w:val="009D68A1"/>
    <w:rsid w:val="009E2332"/>
    <w:rsid w:val="009E244D"/>
    <w:rsid w:val="009E787C"/>
    <w:rsid w:val="009F4BB9"/>
    <w:rsid w:val="009F6407"/>
    <w:rsid w:val="00A06024"/>
    <w:rsid w:val="00A11AA1"/>
    <w:rsid w:val="00A30C72"/>
    <w:rsid w:val="00A30C8B"/>
    <w:rsid w:val="00A30EF7"/>
    <w:rsid w:val="00A32F62"/>
    <w:rsid w:val="00A36305"/>
    <w:rsid w:val="00A410EB"/>
    <w:rsid w:val="00A47974"/>
    <w:rsid w:val="00A5244C"/>
    <w:rsid w:val="00A54F24"/>
    <w:rsid w:val="00A661B7"/>
    <w:rsid w:val="00A81B33"/>
    <w:rsid w:val="00A87BFC"/>
    <w:rsid w:val="00A91A58"/>
    <w:rsid w:val="00AA44AA"/>
    <w:rsid w:val="00AB6F9C"/>
    <w:rsid w:val="00AB7E4E"/>
    <w:rsid w:val="00AC088E"/>
    <w:rsid w:val="00AC0C88"/>
    <w:rsid w:val="00AC19E5"/>
    <w:rsid w:val="00AC516D"/>
    <w:rsid w:val="00AD4224"/>
    <w:rsid w:val="00AE43F0"/>
    <w:rsid w:val="00AE606B"/>
    <w:rsid w:val="00AE67EF"/>
    <w:rsid w:val="00AF2E24"/>
    <w:rsid w:val="00AF70A8"/>
    <w:rsid w:val="00B01752"/>
    <w:rsid w:val="00B02644"/>
    <w:rsid w:val="00B16E38"/>
    <w:rsid w:val="00B21D6F"/>
    <w:rsid w:val="00B31E37"/>
    <w:rsid w:val="00B50F0B"/>
    <w:rsid w:val="00B51C08"/>
    <w:rsid w:val="00B54EB1"/>
    <w:rsid w:val="00B62BD1"/>
    <w:rsid w:val="00B6588F"/>
    <w:rsid w:val="00B674FE"/>
    <w:rsid w:val="00B92232"/>
    <w:rsid w:val="00BA5AFB"/>
    <w:rsid w:val="00BB040B"/>
    <w:rsid w:val="00BB5DAB"/>
    <w:rsid w:val="00BB7966"/>
    <w:rsid w:val="00BC3D73"/>
    <w:rsid w:val="00BC74A2"/>
    <w:rsid w:val="00BE41ED"/>
    <w:rsid w:val="00BF2CF0"/>
    <w:rsid w:val="00BF3B14"/>
    <w:rsid w:val="00BF3DD4"/>
    <w:rsid w:val="00BF3E92"/>
    <w:rsid w:val="00C0075F"/>
    <w:rsid w:val="00C05612"/>
    <w:rsid w:val="00C217B5"/>
    <w:rsid w:val="00C33468"/>
    <w:rsid w:val="00C3620B"/>
    <w:rsid w:val="00C4258A"/>
    <w:rsid w:val="00C606DB"/>
    <w:rsid w:val="00C663C0"/>
    <w:rsid w:val="00C711B8"/>
    <w:rsid w:val="00C72A25"/>
    <w:rsid w:val="00C748DC"/>
    <w:rsid w:val="00C865CA"/>
    <w:rsid w:val="00C929B3"/>
    <w:rsid w:val="00CA19AB"/>
    <w:rsid w:val="00CA41AB"/>
    <w:rsid w:val="00CB2911"/>
    <w:rsid w:val="00CC3A35"/>
    <w:rsid w:val="00CD150D"/>
    <w:rsid w:val="00CD1696"/>
    <w:rsid w:val="00CD2F39"/>
    <w:rsid w:val="00CE0798"/>
    <w:rsid w:val="00CF00D2"/>
    <w:rsid w:val="00CF4ED3"/>
    <w:rsid w:val="00CF6D80"/>
    <w:rsid w:val="00D06D10"/>
    <w:rsid w:val="00D07871"/>
    <w:rsid w:val="00D11D5E"/>
    <w:rsid w:val="00D12C5A"/>
    <w:rsid w:val="00D13BDA"/>
    <w:rsid w:val="00D163D5"/>
    <w:rsid w:val="00D17428"/>
    <w:rsid w:val="00D203F2"/>
    <w:rsid w:val="00D403BB"/>
    <w:rsid w:val="00D506A3"/>
    <w:rsid w:val="00D513F4"/>
    <w:rsid w:val="00D52480"/>
    <w:rsid w:val="00D5391D"/>
    <w:rsid w:val="00D53DE4"/>
    <w:rsid w:val="00D61655"/>
    <w:rsid w:val="00D62A60"/>
    <w:rsid w:val="00D64EFE"/>
    <w:rsid w:val="00D71BE2"/>
    <w:rsid w:val="00D72791"/>
    <w:rsid w:val="00D73E3F"/>
    <w:rsid w:val="00D76168"/>
    <w:rsid w:val="00D91D03"/>
    <w:rsid w:val="00DA07F2"/>
    <w:rsid w:val="00DD57F5"/>
    <w:rsid w:val="00DE43DF"/>
    <w:rsid w:val="00DF445F"/>
    <w:rsid w:val="00E07924"/>
    <w:rsid w:val="00E103B3"/>
    <w:rsid w:val="00E158D3"/>
    <w:rsid w:val="00E222C4"/>
    <w:rsid w:val="00E22CC3"/>
    <w:rsid w:val="00E24183"/>
    <w:rsid w:val="00E331D8"/>
    <w:rsid w:val="00E35EB3"/>
    <w:rsid w:val="00E3679C"/>
    <w:rsid w:val="00E376C5"/>
    <w:rsid w:val="00E75140"/>
    <w:rsid w:val="00E80A68"/>
    <w:rsid w:val="00E80E4F"/>
    <w:rsid w:val="00E8260F"/>
    <w:rsid w:val="00E82B3F"/>
    <w:rsid w:val="00E8472D"/>
    <w:rsid w:val="00E85001"/>
    <w:rsid w:val="00E9051D"/>
    <w:rsid w:val="00E91E8A"/>
    <w:rsid w:val="00E91EBC"/>
    <w:rsid w:val="00EB228B"/>
    <w:rsid w:val="00EB36B4"/>
    <w:rsid w:val="00EB4A41"/>
    <w:rsid w:val="00EB6470"/>
    <w:rsid w:val="00ED0106"/>
    <w:rsid w:val="00ED18C3"/>
    <w:rsid w:val="00ED6249"/>
    <w:rsid w:val="00EE032F"/>
    <w:rsid w:val="00EE0D8A"/>
    <w:rsid w:val="00EE15BB"/>
    <w:rsid w:val="00EF009D"/>
    <w:rsid w:val="00EF25C5"/>
    <w:rsid w:val="00EF5796"/>
    <w:rsid w:val="00EF5998"/>
    <w:rsid w:val="00EF59B4"/>
    <w:rsid w:val="00F0055A"/>
    <w:rsid w:val="00F01422"/>
    <w:rsid w:val="00F01661"/>
    <w:rsid w:val="00F01AB6"/>
    <w:rsid w:val="00F05842"/>
    <w:rsid w:val="00F06783"/>
    <w:rsid w:val="00F11A25"/>
    <w:rsid w:val="00F14104"/>
    <w:rsid w:val="00F154ED"/>
    <w:rsid w:val="00F16294"/>
    <w:rsid w:val="00F202FE"/>
    <w:rsid w:val="00F22C64"/>
    <w:rsid w:val="00F42E79"/>
    <w:rsid w:val="00F517B0"/>
    <w:rsid w:val="00F52835"/>
    <w:rsid w:val="00F55596"/>
    <w:rsid w:val="00F65407"/>
    <w:rsid w:val="00F73701"/>
    <w:rsid w:val="00F77A6A"/>
    <w:rsid w:val="00F80895"/>
    <w:rsid w:val="00F8258C"/>
    <w:rsid w:val="00F879FB"/>
    <w:rsid w:val="00F92307"/>
    <w:rsid w:val="00F92F8A"/>
    <w:rsid w:val="00FA2469"/>
    <w:rsid w:val="00FB5863"/>
    <w:rsid w:val="00FC7732"/>
    <w:rsid w:val="00FD4AA3"/>
    <w:rsid w:val="00FE4A2B"/>
    <w:rsid w:val="00FE4C23"/>
    <w:rsid w:val="00FE4DC6"/>
    <w:rsid w:val="00FF11D6"/>
    <w:rsid w:val="00FF22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9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CA"/>
    <w:rPr>
      <w:rFonts w:ascii="Arial" w:hAnsi="Arial"/>
      <w:sz w:val="24"/>
      <w:szCs w:val="24"/>
    </w:rPr>
  </w:style>
  <w:style w:type="paragraph" w:styleId="Ttulo1">
    <w:name w:val="heading 1"/>
    <w:basedOn w:val="Normal"/>
    <w:next w:val="Normal"/>
    <w:link w:val="Ttulo1Char"/>
    <w:uiPriority w:val="9"/>
    <w:qFormat/>
    <w:rsid w:val="00533DCA"/>
    <w:pPr>
      <w:keepNext/>
      <w:outlineLvl w:val="0"/>
    </w:pPr>
    <w:rPr>
      <w:rFonts w:ascii="Times New Roman" w:hAnsi="Times New Roman"/>
      <w:szCs w:val="20"/>
    </w:rPr>
  </w:style>
  <w:style w:type="paragraph" w:styleId="Ttulo2">
    <w:name w:val="heading 2"/>
    <w:basedOn w:val="Normal"/>
    <w:next w:val="Normal"/>
    <w:link w:val="Ttulo2Char"/>
    <w:uiPriority w:val="9"/>
    <w:qFormat/>
    <w:rsid w:val="00533DCA"/>
    <w:pPr>
      <w:keepNext/>
      <w:spacing w:before="240" w:after="60"/>
      <w:outlineLvl w:val="1"/>
    </w:pPr>
    <w:rPr>
      <w:rFonts w:cs="Arial"/>
      <w:b/>
      <w:bCs/>
      <w:i/>
      <w:iCs/>
      <w:sz w:val="28"/>
      <w:szCs w:val="28"/>
    </w:rPr>
  </w:style>
  <w:style w:type="paragraph" w:styleId="Ttulo3">
    <w:name w:val="heading 3"/>
    <w:basedOn w:val="Normal"/>
    <w:next w:val="Normal"/>
    <w:link w:val="Ttulo3Char"/>
    <w:qFormat/>
    <w:rsid w:val="00533DCA"/>
    <w:pPr>
      <w:keepNext/>
      <w:ind w:left="360" w:right="-625"/>
      <w:outlineLvl w:val="2"/>
    </w:pPr>
    <w:rPr>
      <w:rFonts w:ascii="Times New Roman" w:hAnsi="Times New Roman"/>
      <w:szCs w:val="20"/>
    </w:rPr>
  </w:style>
  <w:style w:type="paragraph" w:styleId="Ttulo4">
    <w:name w:val="heading 4"/>
    <w:basedOn w:val="Normal"/>
    <w:next w:val="Normal"/>
    <w:link w:val="Ttulo4Char"/>
    <w:qFormat/>
    <w:rsid w:val="00533DCA"/>
    <w:pPr>
      <w:keepNext/>
      <w:outlineLvl w:val="3"/>
    </w:pPr>
    <w:rPr>
      <w:rFonts w:ascii="Times New Roman" w:hAnsi="Times New Roman"/>
      <w:b/>
      <w:sz w:val="20"/>
      <w:szCs w:val="20"/>
    </w:rPr>
  </w:style>
  <w:style w:type="paragraph" w:styleId="Ttulo5">
    <w:name w:val="heading 5"/>
    <w:basedOn w:val="Normal"/>
    <w:next w:val="Normal"/>
    <w:qFormat/>
    <w:rsid w:val="00533DCA"/>
    <w:pPr>
      <w:keepNext/>
      <w:jc w:val="both"/>
      <w:outlineLvl w:val="4"/>
    </w:pPr>
    <w:rPr>
      <w:rFonts w:ascii="Times New Roman" w:hAnsi="Times New Roman"/>
      <w:szCs w:val="20"/>
    </w:rPr>
  </w:style>
  <w:style w:type="paragraph" w:styleId="Ttulo6">
    <w:name w:val="heading 6"/>
    <w:basedOn w:val="Normal"/>
    <w:next w:val="Normal"/>
    <w:qFormat/>
    <w:rsid w:val="00533DCA"/>
    <w:pPr>
      <w:keepNext/>
      <w:jc w:val="center"/>
      <w:outlineLvl w:val="5"/>
    </w:pPr>
    <w:rPr>
      <w:rFonts w:ascii="Times New Roman" w:hAnsi="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22CC3"/>
    <w:rPr>
      <w:sz w:val="24"/>
    </w:rPr>
  </w:style>
  <w:style w:type="character" w:customStyle="1" w:styleId="Ttulo2Char">
    <w:name w:val="Título 2 Char"/>
    <w:link w:val="Ttulo2"/>
    <w:uiPriority w:val="9"/>
    <w:rsid w:val="00E22CC3"/>
    <w:rPr>
      <w:rFonts w:ascii="Arial" w:hAnsi="Arial" w:cs="Arial"/>
      <w:b/>
      <w:bCs/>
      <w:i/>
      <w:iCs/>
      <w:sz w:val="28"/>
      <w:szCs w:val="28"/>
    </w:rPr>
  </w:style>
  <w:style w:type="character" w:customStyle="1" w:styleId="Ttulo3Char">
    <w:name w:val="Título 3 Char"/>
    <w:link w:val="Ttulo3"/>
    <w:rsid w:val="003C4F71"/>
    <w:rPr>
      <w:sz w:val="24"/>
    </w:rPr>
  </w:style>
  <w:style w:type="character" w:customStyle="1" w:styleId="Ttulo4Char">
    <w:name w:val="Título 4 Char"/>
    <w:link w:val="Ttulo4"/>
    <w:rsid w:val="00E22CC3"/>
    <w:rPr>
      <w:b/>
    </w:rPr>
  </w:style>
  <w:style w:type="paragraph" w:styleId="Rodap">
    <w:name w:val="footer"/>
    <w:basedOn w:val="Normal"/>
    <w:link w:val="RodapChar"/>
    <w:uiPriority w:val="99"/>
    <w:rsid w:val="00533DCA"/>
    <w:pPr>
      <w:tabs>
        <w:tab w:val="center" w:pos="4419"/>
        <w:tab w:val="right" w:pos="8838"/>
      </w:tabs>
    </w:pPr>
    <w:rPr>
      <w:rFonts w:ascii="Times New Roman" w:hAnsi="Times New Roman"/>
      <w:sz w:val="20"/>
      <w:szCs w:val="20"/>
    </w:rPr>
  </w:style>
  <w:style w:type="character" w:customStyle="1" w:styleId="RodapChar">
    <w:name w:val="Rodapé Char"/>
    <w:basedOn w:val="Fontepargpadro"/>
    <w:link w:val="Rodap"/>
    <w:uiPriority w:val="99"/>
    <w:rsid w:val="00E22CC3"/>
  </w:style>
  <w:style w:type="paragraph" w:styleId="Ttulo">
    <w:name w:val="Title"/>
    <w:basedOn w:val="Normal"/>
    <w:link w:val="TtuloChar"/>
    <w:qFormat/>
    <w:rsid w:val="00533DCA"/>
    <w:pPr>
      <w:jc w:val="center"/>
    </w:pPr>
    <w:rPr>
      <w:rFonts w:ascii="Times New Roman" w:hAnsi="Times New Roman"/>
      <w:sz w:val="28"/>
    </w:rPr>
  </w:style>
  <w:style w:type="character" w:customStyle="1" w:styleId="TtuloChar">
    <w:name w:val="Título Char"/>
    <w:link w:val="Ttulo"/>
    <w:rsid w:val="00E22CC3"/>
    <w:rPr>
      <w:sz w:val="28"/>
      <w:szCs w:val="24"/>
    </w:rPr>
  </w:style>
  <w:style w:type="paragraph" w:styleId="Corpodetexto">
    <w:name w:val="Body Text"/>
    <w:basedOn w:val="Normal"/>
    <w:link w:val="CorpodetextoChar"/>
    <w:rsid w:val="00533DCA"/>
    <w:rPr>
      <w:rFonts w:ascii="Times New Roman" w:hAnsi="Times New Roman"/>
      <w:szCs w:val="20"/>
    </w:rPr>
  </w:style>
  <w:style w:type="character" w:customStyle="1" w:styleId="CorpodetextoChar">
    <w:name w:val="Corpo de texto Char"/>
    <w:link w:val="Corpodetexto"/>
    <w:rsid w:val="003C4F71"/>
    <w:rPr>
      <w:sz w:val="24"/>
    </w:rPr>
  </w:style>
  <w:style w:type="paragraph" w:styleId="Recuodecorpodetexto2">
    <w:name w:val="Body Text Indent 2"/>
    <w:basedOn w:val="Normal"/>
    <w:link w:val="Recuodecorpodetexto2Char"/>
    <w:uiPriority w:val="99"/>
    <w:rsid w:val="00533DCA"/>
    <w:pPr>
      <w:ind w:left="360" w:hanging="360"/>
      <w:jc w:val="both"/>
    </w:pPr>
    <w:rPr>
      <w:rFonts w:cs="Arial"/>
    </w:rPr>
  </w:style>
  <w:style w:type="character" w:customStyle="1" w:styleId="Recuodecorpodetexto2Char">
    <w:name w:val="Recuo de corpo de texto 2 Char"/>
    <w:link w:val="Recuodecorpodetexto2"/>
    <w:uiPriority w:val="99"/>
    <w:rsid w:val="00E22CC3"/>
    <w:rPr>
      <w:rFonts w:ascii="Arial" w:hAnsi="Arial" w:cs="Arial"/>
      <w:sz w:val="24"/>
      <w:szCs w:val="24"/>
    </w:rPr>
  </w:style>
  <w:style w:type="paragraph" w:customStyle="1" w:styleId="Mantercorpodotexto">
    <w:name w:val="Manter corpo do texto"/>
    <w:basedOn w:val="Corpodetexto"/>
    <w:rsid w:val="00533DCA"/>
    <w:pPr>
      <w:keepNext/>
      <w:spacing w:after="160" w:line="480" w:lineRule="auto"/>
    </w:pPr>
    <w:rPr>
      <w:sz w:val="20"/>
    </w:rPr>
  </w:style>
  <w:style w:type="character" w:styleId="Nmerodepgina">
    <w:name w:val="page number"/>
    <w:basedOn w:val="Fontepargpadro"/>
    <w:rsid w:val="00533DCA"/>
  </w:style>
  <w:style w:type="paragraph" w:styleId="Cabealho">
    <w:name w:val="header"/>
    <w:basedOn w:val="Normal"/>
    <w:link w:val="CabealhoChar"/>
    <w:uiPriority w:val="99"/>
    <w:rsid w:val="00533DCA"/>
    <w:pPr>
      <w:tabs>
        <w:tab w:val="center" w:pos="4419"/>
        <w:tab w:val="right" w:pos="8838"/>
      </w:tabs>
    </w:pPr>
    <w:rPr>
      <w:rFonts w:ascii="Times New Roman" w:hAnsi="Times New Roman"/>
      <w:sz w:val="20"/>
      <w:szCs w:val="20"/>
    </w:rPr>
  </w:style>
  <w:style w:type="character" w:customStyle="1" w:styleId="CabealhoChar">
    <w:name w:val="Cabeçalho Char"/>
    <w:basedOn w:val="Fontepargpadro"/>
    <w:link w:val="Cabealho"/>
    <w:uiPriority w:val="99"/>
    <w:rsid w:val="00E22CC3"/>
  </w:style>
  <w:style w:type="paragraph" w:styleId="NormalWeb">
    <w:name w:val="Normal (Web)"/>
    <w:basedOn w:val="Normal"/>
    <w:uiPriority w:val="99"/>
    <w:rsid w:val="00533DCA"/>
    <w:pPr>
      <w:spacing w:before="100" w:beforeAutospacing="1" w:after="100" w:afterAutospacing="1"/>
    </w:pPr>
    <w:rPr>
      <w:rFonts w:ascii="Times New Roman" w:hAnsi="Times New Roman"/>
    </w:rPr>
  </w:style>
  <w:style w:type="paragraph" w:customStyle="1" w:styleId="textolegal">
    <w:name w:val="texto legal"/>
    <w:basedOn w:val="Normal"/>
    <w:rsid w:val="00533DCA"/>
    <w:pPr>
      <w:spacing w:before="120" w:after="120"/>
      <w:jc w:val="both"/>
    </w:pPr>
    <w:rPr>
      <w:szCs w:val="20"/>
    </w:rPr>
  </w:style>
  <w:style w:type="paragraph" w:styleId="Textodenotaderodap">
    <w:name w:val="footnote text"/>
    <w:basedOn w:val="Normal"/>
    <w:semiHidden/>
    <w:rsid w:val="00533DCA"/>
    <w:rPr>
      <w:rFonts w:ascii="Times New Roman" w:hAnsi="Times New Roman"/>
      <w:sz w:val="20"/>
      <w:szCs w:val="20"/>
    </w:rPr>
  </w:style>
  <w:style w:type="character" w:styleId="Refdenotaderodap">
    <w:name w:val="footnote reference"/>
    <w:semiHidden/>
    <w:rsid w:val="00533DCA"/>
    <w:rPr>
      <w:vertAlign w:val="superscript"/>
    </w:rPr>
  </w:style>
  <w:style w:type="paragraph" w:styleId="Corpodetexto2">
    <w:name w:val="Body Text 2"/>
    <w:basedOn w:val="Normal"/>
    <w:link w:val="Corpodetexto2Char"/>
    <w:rsid w:val="00533DCA"/>
    <w:pPr>
      <w:spacing w:line="360" w:lineRule="auto"/>
    </w:pPr>
    <w:rPr>
      <w:b/>
      <w:bCs/>
    </w:rPr>
  </w:style>
  <w:style w:type="character" w:customStyle="1" w:styleId="Corpodetexto2Char">
    <w:name w:val="Corpo de texto 2 Char"/>
    <w:link w:val="Corpodetexto2"/>
    <w:rsid w:val="00E22CC3"/>
    <w:rPr>
      <w:rFonts w:ascii="Arial" w:hAnsi="Arial"/>
      <w:b/>
      <w:bCs/>
      <w:sz w:val="24"/>
      <w:szCs w:val="24"/>
    </w:rPr>
  </w:style>
  <w:style w:type="character" w:styleId="nfase">
    <w:name w:val="Emphasis"/>
    <w:uiPriority w:val="20"/>
    <w:qFormat/>
    <w:rsid w:val="001F061B"/>
    <w:rPr>
      <w:i/>
      <w:iCs/>
    </w:rPr>
  </w:style>
  <w:style w:type="character" w:styleId="Forte">
    <w:name w:val="Strong"/>
    <w:uiPriority w:val="22"/>
    <w:qFormat/>
    <w:rsid w:val="001F061B"/>
    <w:rPr>
      <w:b/>
      <w:bCs/>
    </w:rPr>
  </w:style>
  <w:style w:type="paragraph" w:customStyle="1" w:styleId="estilo1">
    <w:name w:val="estilo1"/>
    <w:basedOn w:val="Normal"/>
    <w:rsid w:val="001F061B"/>
    <w:pPr>
      <w:spacing w:before="100" w:beforeAutospacing="1" w:after="100" w:afterAutospacing="1"/>
    </w:pPr>
    <w:rPr>
      <w:rFonts w:cs="Arial"/>
      <w:color w:val="666666"/>
      <w:sz w:val="20"/>
      <w:szCs w:val="20"/>
    </w:rPr>
  </w:style>
  <w:style w:type="paragraph" w:styleId="SemEspaamento">
    <w:name w:val="No Spacing"/>
    <w:qFormat/>
    <w:rsid w:val="00195ECB"/>
    <w:rPr>
      <w:rFonts w:ascii="Calibri" w:eastAsia="Calibri" w:hAnsi="Calibri"/>
      <w:sz w:val="22"/>
      <w:szCs w:val="22"/>
      <w:lang w:eastAsia="en-US"/>
    </w:rPr>
  </w:style>
  <w:style w:type="paragraph" w:styleId="Textodebalo">
    <w:name w:val="Balloon Text"/>
    <w:basedOn w:val="Normal"/>
    <w:link w:val="TextodebaloChar"/>
    <w:uiPriority w:val="99"/>
    <w:unhideWhenUsed/>
    <w:rsid w:val="00E22CC3"/>
    <w:rPr>
      <w:rFonts w:ascii="Tahoma" w:hAnsi="Tahoma" w:cs="Tahoma"/>
      <w:sz w:val="16"/>
      <w:szCs w:val="16"/>
    </w:rPr>
  </w:style>
  <w:style w:type="character" w:customStyle="1" w:styleId="TextodebaloChar">
    <w:name w:val="Texto de balão Char"/>
    <w:link w:val="Textodebalo"/>
    <w:uiPriority w:val="99"/>
    <w:rsid w:val="00E22CC3"/>
    <w:rPr>
      <w:rFonts w:ascii="Tahoma" w:hAnsi="Tahoma" w:cs="Tahoma"/>
      <w:sz w:val="16"/>
      <w:szCs w:val="16"/>
    </w:rPr>
  </w:style>
  <w:style w:type="paragraph" w:styleId="PargrafodaLista">
    <w:name w:val="List Paragraph"/>
    <w:basedOn w:val="Normal"/>
    <w:uiPriority w:val="34"/>
    <w:qFormat/>
    <w:rsid w:val="00E22CC3"/>
    <w:pPr>
      <w:ind w:left="720"/>
      <w:contextualSpacing/>
    </w:pPr>
  </w:style>
  <w:style w:type="paragraph" w:customStyle="1" w:styleId="Default">
    <w:name w:val="Default"/>
    <w:rsid w:val="00E22CC3"/>
    <w:pPr>
      <w:autoSpaceDE w:val="0"/>
      <w:autoSpaceDN w:val="0"/>
      <w:adjustRightInd w:val="0"/>
    </w:pPr>
    <w:rPr>
      <w:rFonts w:ascii="Arial" w:eastAsia="Calibri" w:hAnsi="Arial" w:cs="Arial"/>
      <w:caps/>
      <w:color w:val="000000"/>
      <w:sz w:val="24"/>
      <w:szCs w:val="24"/>
      <w:vertAlign w:val="subscript"/>
      <w:lang w:eastAsia="en-US"/>
    </w:rPr>
  </w:style>
  <w:style w:type="character" w:customStyle="1" w:styleId="apple-converted-space">
    <w:name w:val="apple-converted-space"/>
    <w:basedOn w:val="Fontepargpadro"/>
    <w:rsid w:val="00E22CC3"/>
  </w:style>
  <w:style w:type="character" w:styleId="Hyperlink">
    <w:name w:val="Hyperlink"/>
    <w:uiPriority w:val="99"/>
    <w:unhideWhenUsed/>
    <w:rsid w:val="00E22CC3"/>
    <w:rPr>
      <w:color w:val="0000FF"/>
      <w:u w:val="single"/>
    </w:rPr>
  </w:style>
  <w:style w:type="paragraph" w:styleId="Recuodecorpodetexto">
    <w:name w:val="Body Text Indent"/>
    <w:basedOn w:val="Normal"/>
    <w:link w:val="RecuodecorpodetextoChar"/>
    <w:uiPriority w:val="99"/>
    <w:unhideWhenUsed/>
    <w:rsid w:val="00E22CC3"/>
    <w:pPr>
      <w:spacing w:after="120"/>
      <w:ind w:left="283"/>
    </w:pPr>
  </w:style>
  <w:style w:type="character" w:customStyle="1" w:styleId="RecuodecorpodetextoChar">
    <w:name w:val="Recuo de corpo de texto Char"/>
    <w:link w:val="Recuodecorpodetexto"/>
    <w:uiPriority w:val="99"/>
    <w:rsid w:val="00E22CC3"/>
    <w:rPr>
      <w:rFonts w:ascii="Arial" w:hAnsi="Arial"/>
      <w:sz w:val="24"/>
      <w:szCs w:val="24"/>
    </w:rPr>
  </w:style>
  <w:style w:type="paragraph" w:customStyle="1" w:styleId="BodyText21">
    <w:name w:val="Body Text 21"/>
    <w:basedOn w:val="Default"/>
    <w:next w:val="Default"/>
    <w:uiPriority w:val="99"/>
    <w:rsid w:val="00E22CC3"/>
    <w:rPr>
      <w:caps w:val="0"/>
      <w:color w:val="auto"/>
      <w:vertAlign w:val="baseline"/>
      <w:lang w:eastAsia="pt-BR"/>
    </w:rPr>
  </w:style>
  <w:style w:type="character" w:customStyle="1" w:styleId="a">
    <w:name w:val="a"/>
    <w:basedOn w:val="Fontepargpadro"/>
    <w:rsid w:val="00E22CC3"/>
  </w:style>
  <w:style w:type="table" w:styleId="Tabelacomgrade">
    <w:name w:val="Table Grid"/>
    <w:basedOn w:val="Tabelanormal"/>
    <w:uiPriority w:val="59"/>
    <w:rsid w:val="00E22CC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E22CC3"/>
    <w:rPr>
      <w:color w:val="800080"/>
      <w:u w:val="single"/>
    </w:rPr>
  </w:style>
  <w:style w:type="character" w:customStyle="1" w:styleId="searchword">
    <w:name w:val="searchword"/>
    <w:basedOn w:val="Fontepargpadro"/>
    <w:rsid w:val="00E22CC3"/>
  </w:style>
  <w:style w:type="paragraph" w:customStyle="1" w:styleId="TEXTO">
    <w:name w:val="TEXTO"/>
    <w:basedOn w:val="Normal"/>
    <w:rsid w:val="00647651"/>
    <w:pPr>
      <w:spacing w:line="360" w:lineRule="auto"/>
      <w:jc w:val="both"/>
    </w:pPr>
    <w:rPr>
      <w:snapToGrid w:val="0"/>
      <w:szCs w:val="20"/>
    </w:rPr>
  </w:style>
  <w:style w:type="paragraph" w:customStyle="1" w:styleId="whs9">
    <w:name w:val="whs9"/>
    <w:basedOn w:val="Normal"/>
    <w:rsid w:val="00EB6470"/>
    <w:pPr>
      <w:ind w:left="1080" w:hanging="360"/>
      <w:jc w:val="both"/>
    </w:pPr>
    <w:rPr>
      <w:rFonts w:cs="Arial"/>
      <w:sz w:val="16"/>
      <w:szCs w:val="16"/>
    </w:rPr>
  </w:style>
  <w:style w:type="paragraph" w:styleId="Textoembloco">
    <w:name w:val="Block Text"/>
    <w:basedOn w:val="Normal"/>
    <w:rsid w:val="007771EB"/>
    <w:pPr>
      <w:autoSpaceDE w:val="0"/>
      <w:autoSpaceDN w:val="0"/>
      <w:adjustRightInd w:val="0"/>
      <w:ind w:left="1080" w:right="-319"/>
      <w:jc w:val="both"/>
    </w:pPr>
    <w:rPr>
      <w:rFonts w:cs="Arial"/>
      <w:sz w:val="22"/>
      <w:szCs w:val="22"/>
    </w:rPr>
  </w:style>
  <w:style w:type="character" w:customStyle="1" w:styleId="Fontepargpadro1">
    <w:name w:val="Fonte parág. padrão1"/>
    <w:rsid w:val="002A0438"/>
  </w:style>
  <w:style w:type="paragraph" w:customStyle="1" w:styleId="Normal1">
    <w:name w:val="Normal1"/>
    <w:rsid w:val="007822F2"/>
    <w:pPr>
      <w:widowControl w:val="0"/>
    </w:pPr>
    <w:rPr>
      <w:color w:val="000000"/>
      <w:sz w:val="24"/>
      <w:szCs w:val="24"/>
    </w:rPr>
  </w:style>
  <w:style w:type="paragraph" w:customStyle="1" w:styleId="Commarcadores1">
    <w:name w:val="Com marcadores1"/>
    <w:basedOn w:val="Normal"/>
    <w:rsid w:val="00C865CA"/>
    <w:pPr>
      <w:suppressAutoHyphens/>
      <w:spacing w:line="360" w:lineRule="auto"/>
      <w:jc w:val="both"/>
    </w:pPr>
    <w:rPr>
      <w:rFonts w:cs="Arial"/>
      <w:sz w:val="20"/>
      <w:szCs w:val="20"/>
      <w:lang w:eastAsia="ar-SA"/>
    </w:rPr>
  </w:style>
  <w:style w:type="paragraph" w:customStyle="1" w:styleId="Normal2">
    <w:name w:val="Normal2"/>
    <w:rsid w:val="0075539A"/>
    <w:pPr>
      <w:widowControl w:val="0"/>
    </w:pPr>
    <w:rPr>
      <w:color w:val="000000"/>
      <w:sz w:val="24"/>
      <w:szCs w:val="24"/>
    </w:rPr>
  </w:style>
  <w:style w:type="character" w:styleId="RefernciaIntensa">
    <w:name w:val="Intense Reference"/>
    <w:uiPriority w:val="32"/>
    <w:qFormat/>
    <w:rsid w:val="00686D8D"/>
    <w:rPr>
      <w:b/>
      <w:bCs/>
      <w:smallCaps/>
      <w:color w:val="5B9BD5"/>
      <w:spacing w:val="5"/>
    </w:rPr>
  </w:style>
</w:styles>
</file>

<file path=word/webSettings.xml><?xml version="1.0" encoding="utf-8"?>
<w:webSettings xmlns:r="http://schemas.openxmlformats.org/officeDocument/2006/relationships" xmlns:w="http://schemas.openxmlformats.org/wordprocessingml/2006/main">
  <w:divs>
    <w:div w:id="224418110">
      <w:bodyDiv w:val="1"/>
      <w:marLeft w:val="0"/>
      <w:marRight w:val="0"/>
      <w:marTop w:val="0"/>
      <w:marBottom w:val="0"/>
      <w:divBdr>
        <w:top w:val="none" w:sz="0" w:space="0" w:color="auto"/>
        <w:left w:val="none" w:sz="0" w:space="0" w:color="auto"/>
        <w:bottom w:val="none" w:sz="0" w:space="0" w:color="auto"/>
        <w:right w:val="none" w:sz="0" w:space="0" w:color="auto"/>
      </w:divBdr>
    </w:div>
    <w:div w:id="739837256">
      <w:bodyDiv w:val="1"/>
      <w:marLeft w:val="0"/>
      <w:marRight w:val="0"/>
      <w:marTop w:val="0"/>
      <w:marBottom w:val="0"/>
      <w:divBdr>
        <w:top w:val="none" w:sz="0" w:space="0" w:color="auto"/>
        <w:left w:val="none" w:sz="0" w:space="0" w:color="auto"/>
        <w:bottom w:val="none" w:sz="0" w:space="0" w:color="auto"/>
        <w:right w:val="none" w:sz="0" w:space="0" w:color="auto"/>
      </w:divBdr>
      <w:divsChild>
        <w:div w:id="2019497913">
          <w:marLeft w:val="0"/>
          <w:marRight w:val="0"/>
          <w:marTop w:val="0"/>
          <w:marBottom w:val="0"/>
          <w:divBdr>
            <w:top w:val="none" w:sz="0" w:space="0" w:color="auto"/>
            <w:left w:val="none" w:sz="0" w:space="0" w:color="auto"/>
            <w:bottom w:val="none" w:sz="0" w:space="0" w:color="auto"/>
            <w:right w:val="none" w:sz="0" w:space="0" w:color="auto"/>
          </w:divBdr>
          <w:divsChild>
            <w:div w:id="1130124377">
              <w:marLeft w:val="0"/>
              <w:marRight w:val="0"/>
              <w:marTop w:val="0"/>
              <w:marBottom w:val="0"/>
              <w:divBdr>
                <w:top w:val="none" w:sz="0" w:space="0" w:color="auto"/>
                <w:left w:val="none" w:sz="0" w:space="0" w:color="auto"/>
                <w:bottom w:val="none" w:sz="0" w:space="0" w:color="auto"/>
                <w:right w:val="none" w:sz="0" w:space="0" w:color="auto"/>
              </w:divBdr>
              <w:divsChild>
                <w:div w:id="425422200">
                  <w:marLeft w:val="0"/>
                  <w:marRight w:val="0"/>
                  <w:marTop w:val="0"/>
                  <w:marBottom w:val="0"/>
                  <w:divBdr>
                    <w:top w:val="none" w:sz="0" w:space="0" w:color="auto"/>
                    <w:left w:val="none" w:sz="0" w:space="0" w:color="auto"/>
                    <w:bottom w:val="none" w:sz="0" w:space="0" w:color="auto"/>
                    <w:right w:val="none" w:sz="0" w:space="0" w:color="auto"/>
                  </w:divBdr>
                </w:div>
                <w:div w:id="718745858">
                  <w:marLeft w:val="0"/>
                  <w:marRight w:val="0"/>
                  <w:marTop w:val="0"/>
                  <w:marBottom w:val="0"/>
                  <w:divBdr>
                    <w:top w:val="none" w:sz="0" w:space="0" w:color="auto"/>
                    <w:left w:val="none" w:sz="0" w:space="0" w:color="auto"/>
                    <w:bottom w:val="none" w:sz="0" w:space="0" w:color="auto"/>
                    <w:right w:val="none" w:sz="0" w:space="0" w:color="auto"/>
                  </w:divBdr>
                </w:div>
                <w:div w:id="839853718">
                  <w:marLeft w:val="0"/>
                  <w:marRight w:val="0"/>
                  <w:marTop w:val="0"/>
                  <w:marBottom w:val="0"/>
                  <w:divBdr>
                    <w:top w:val="none" w:sz="0" w:space="0" w:color="auto"/>
                    <w:left w:val="none" w:sz="0" w:space="0" w:color="auto"/>
                    <w:bottom w:val="none" w:sz="0" w:space="0" w:color="auto"/>
                    <w:right w:val="none" w:sz="0" w:space="0" w:color="auto"/>
                  </w:divBdr>
                </w:div>
                <w:div w:id="1246769072">
                  <w:marLeft w:val="0"/>
                  <w:marRight w:val="0"/>
                  <w:marTop w:val="0"/>
                  <w:marBottom w:val="0"/>
                  <w:divBdr>
                    <w:top w:val="none" w:sz="0" w:space="0" w:color="auto"/>
                    <w:left w:val="none" w:sz="0" w:space="0" w:color="auto"/>
                    <w:bottom w:val="none" w:sz="0" w:space="0" w:color="auto"/>
                    <w:right w:val="none" w:sz="0" w:space="0" w:color="auto"/>
                  </w:divBdr>
                </w:div>
                <w:div w:id="1346395389">
                  <w:marLeft w:val="0"/>
                  <w:marRight w:val="0"/>
                  <w:marTop w:val="0"/>
                  <w:marBottom w:val="0"/>
                  <w:divBdr>
                    <w:top w:val="none" w:sz="0" w:space="0" w:color="auto"/>
                    <w:left w:val="none" w:sz="0" w:space="0" w:color="auto"/>
                    <w:bottom w:val="none" w:sz="0" w:space="0" w:color="auto"/>
                    <w:right w:val="none" w:sz="0" w:space="0" w:color="auto"/>
                  </w:divBdr>
                </w:div>
                <w:div w:id="1880974058">
                  <w:marLeft w:val="0"/>
                  <w:marRight w:val="0"/>
                  <w:marTop w:val="0"/>
                  <w:marBottom w:val="0"/>
                  <w:divBdr>
                    <w:top w:val="none" w:sz="0" w:space="0" w:color="auto"/>
                    <w:left w:val="none" w:sz="0" w:space="0" w:color="auto"/>
                    <w:bottom w:val="none" w:sz="0" w:space="0" w:color="auto"/>
                    <w:right w:val="none" w:sz="0" w:space="0" w:color="auto"/>
                  </w:divBdr>
                </w:div>
                <w:div w:id="20330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4505">
      <w:bodyDiv w:val="1"/>
      <w:marLeft w:val="0"/>
      <w:marRight w:val="0"/>
      <w:marTop w:val="0"/>
      <w:marBottom w:val="0"/>
      <w:divBdr>
        <w:top w:val="single" w:sz="36" w:space="0" w:color="FF6600"/>
        <w:left w:val="none" w:sz="0" w:space="0" w:color="auto"/>
        <w:bottom w:val="none" w:sz="0" w:space="0" w:color="auto"/>
        <w:right w:val="none" w:sz="0" w:space="0" w:color="auto"/>
      </w:divBdr>
      <w:divsChild>
        <w:div w:id="651762364">
          <w:marLeft w:val="0"/>
          <w:marRight w:val="0"/>
          <w:marTop w:val="0"/>
          <w:marBottom w:val="0"/>
          <w:divBdr>
            <w:top w:val="none" w:sz="0" w:space="0" w:color="auto"/>
            <w:left w:val="none" w:sz="0" w:space="0" w:color="auto"/>
            <w:bottom w:val="none" w:sz="0" w:space="0" w:color="auto"/>
            <w:right w:val="none" w:sz="0" w:space="0" w:color="auto"/>
          </w:divBdr>
          <w:divsChild>
            <w:div w:id="28070959">
              <w:marLeft w:val="300"/>
              <w:marRight w:val="300"/>
              <w:marTop w:val="0"/>
              <w:marBottom w:val="0"/>
              <w:divBdr>
                <w:top w:val="none" w:sz="0" w:space="0" w:color="auto"/>
                <w:left w:val="none" w:sz="0" w:space="0" w:color="auto"/>
                <w:bottom w:val="none" w:sz="0" w:space="0" w:color="auto"/>
                <w:right w:val="none" w:sz="0" w:space="0" w:color="auto"/>
              </w:divBdr>
              <w:divsChild>
                <w:div w:id="12502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2822">
      <w:bodyDiv w:val="1"/>
      <w:marLeft w:val="0"/>
      <w:marRight w:val="0"/>
      <w:marTop w:val="0"/>
      <w:marBottom w:val="0"/>
      <w:divBdr>
        <w:top w:val="none" w:sz="0" w:space="0" w:color="auto"/>
        <w:left w:val="none" w:sz="0" w:space="0" w:color="auto"/>
        <w:bottom w:val="none" w:sz="0" w:space="0" w:color="auto"/>
        <w:right w:val="none" w:sz="0" w:space="0" w:color="auto"/>
      </w:divBdr>
    </w:div>
    <w:div w:id="1125006758">
      <w:bodyDiv w:val="1"/>
      <w:marLeft w:val="0"/>
      <w:marRight w:val="0"/>
      <w:marTop w:val="0"/>
      <w:marBottom w:val="0"/>
      <w:divBdr>
        <w:top w:val="none" w:sz="0" w:space="0" w:color="auto"/>
        <w:left w:val="none" w:sz="0" w:space="0" w:color="auto"/>
        <w:bottom w:val="none" w:sz="0" w:space="0" w:color="auto"/>
        <w:right w:val="none" w:sz="0" w:space="0" w:color="auto"/>
      </w:divBdr>
    </w:div>
    <w:div w:id="1590890328">
      <w:bodyDiv w:val="1"/>
      <w:marLeft w:val="0"/>
      <w:marRight w:val="0"/>
      <w:marTop w:val="0"/>
      <w:marBottom w:val="0"/>
      <w:divBdr>
        <w:top w:val="none" w:sz="0" w:space="0" w:color="auto"/>
        <w:left w:val="none" w:sz="0" w:space="0" w:color="auto"/>
        <w:bottom w:val="none" w:sz="0" w:space="0" w:color="auto"/>
        <w:right w:val="none" w:sz="0" w:space="0" w:color="auto"/>
      </w:divBdr>
    </w:div>
    <w:div w:id="196673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7F5A-59C8-443C-904A-86F01374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6389</Words>
  <Characters>34502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ANEXO 2 - APRESENTAÇÃO DO PROJETO</vt:lpstr>
    </vt:vector>
  </TitlesOfParts>
  <Company>IASES</Company>
  <LinksUpToDate>false</LinksUpToDate>
  <CharactersWithSpaces>40810</CharactersWithSpaces>
  <SharedDoc>false</SharedDoc>
  <HLinks>
    <vt:vector size="90" baseType="variant">
      <vt:variant>
        <vt:i4>2097253</vt:i4>
      </vt:variant>
      <vt:variant>
        <vt:i4>0</vt:i4>
      </vt:variant>
      <vt:variant>
        <vt:i4>0</vt:i4>
      </vt:variant>
      <vt:variant>
        <vt:i4>5</vt:i4>
      </vt:variant>
      <vt:variant>
        <vt:lpwstr>http://cev.org.br/biblioteca/a-educacao-para-o-lazer-nas-escolas-acordo-com-literatura-vigente/</vt:lpwstr>
      </vt:variant>
      <vt:variant>
        <vt:lpwstr/>
      </vt:variant>
      <vt:variant>
        <vt:i4>7864341</vt:i4>
      </vt:variant>
      <vt:variant>
        <vt:i4>-1</vt:i4>
      </vt:variant>
      <vt:variant>
        <vt:i4>1046</vt:i4>
      </vt:variant>
      <vt:variant>
        <vt:i4>1</vt:i4>
      </vt:variant>
      <vt:variant>
        <vt:lpwstr>http://2.bp.blogspot.com/_lcgRddIV9v8/TLoxBhDLBrI/AAAAAAAAA2k/B-qaFChRAvQ/s400/falar.gif</vt:lpwstr>
      </vt:variant>
      <vt:variant>
        <vt:lpwstr/>
      </vt:variant>
      <vt:variant>
        <vt:i4>3080263</vt:i4>
      </vt:variant>
      <vt:variant>
        <vt:i4>-1</vt:i4>
      </vt:variant>
      <vt:variant>
        <vt:i4>1052</vt:i4>
      </vt:variant>
      <vt:variant>
        <vt:i4>1</vt:i4>
      </vt:variant>
      <vt:variant>
        <vt:lpwstr>http://2.bp.blogspot.com/-WhT34rq7uNY/Te93xV5L_wI/AAAAAAAAAK8/L6mR5tM2oMg/s1600/QB+-+pec%25CC%25A7as%253B+pessoas%253B+imagens%253B.jpg</vt:lpwstr>
      </vt:variant>
      <vt:variant>
        <vt:lpwstr/>
      </vt:variant>
      <vt:variant>
        <vt:i4>5832804</vt:i4>
      </vt:variant>
      <vt:variant>
        <vt:i4>-1</vt:i4>
      </vt:variant>
      <vt:variant>
        <vt:i4>1057</vt:i4>
      </vt:variant>
      <vt:variant>
        <vt:i4>4</vt:i4>
      </vt:variant>
      <vt:variant>
        <vt:lpwstr>http://www.google.com.br/imgres?imgurl=http://www.itatiaia.com.br/globo_comercial/app/webroot/files/inclus%C3%A3o.jpg&amp;imgrefurl=http://www.itatiaia.com.br/pratiquegentileza/noticias/detalhe/34&amp;h=372&amp;w=787&amp;sz=51&amp;tbnid=ZvsKVxTEf34GFM:&amp;tbnh=63&amp;tbnw=134&amp;prev=/search%3Fq%3Dinclus%25C3%25A3o%2Bsocial%26tbm%3Disch%26tbo%3Du&amp;zoom=1&amp;q=inclus%C3%A3o+social&amp;docid=dnuafg9pazaJWM&amp;hl=pt-BR&amp;sa=X&amp;ei=KMfxTtfOMcWCtgePkZDRBg&amp;sqi=2&amp;ved=0CFwQ9QEwBQ</vt:lpwstr>
      </vt:variant>
      <vt:variant>
        <vt:lpwstr/>
      </vt:variant>
      <vt:variant>
        <vt:i4>131171</vt:i4>
      </vt:variant>
      <vt:variant>
        <vt:i4>-1</vt:i4>
      </vt:variant>
      <vt:variant>
        <vt:i4>1057</vt:i4>
      </vt:variant>
      <vt:variant>
        <vt:i4>1</vt:i4>
      </vt:variant>
      <vt:variant>
        <vt:lpwstr>http://t2.gstatic.com/images?q=tbn:ANd9GcQzD1JdIfPH7NG3Hx3Yd6u5kbIndVRytuUN67pdV-4EQIBps_-J6g</vt:lpwstr>
      </vt:variant>
      <vt:variant>
        <vt:lpwstr/>
      </vt:variant>
      <vt:variant>
        <vt:i4>3670126</vt:i4>
      </vt:variant>
      <vt:variant>
        <vt:i4>-1</vt:i4>
      </vt:variant>
      <vt:variant>
        <vt:i4>1058</vt:i4>
      </vt:variant>
      <vt:variant>
        <vt:i4>4</vt:i4>
      </vt:variant>
      <vt:variant>
        <vt:lpwstr>http://www.google.com.br/imgres?imgurl=http://1.bp.blogspot.com/-6rZYyNjVc58/Th8TwN-nttI/AAAAAAAAA-w/VkQZAozeVx8/s320/juntos.jpg&amp;imgrefurl=http://ojornalismodaasas.blogspot.com/2011/07/para-busca-dar-passos-inclusao-social.html&amp;h=285&amp;w=276&amp;sz=11&amp;tbnid=7y9xrectlXDt3M:&amp;tbnh=90&amp;tbnw=87&amp;prev=/search%3Fq%3Dinclus%25C3%25A3o%2Bsocial%26tbm%3Disch%26tbo%3Du&amp;zoom=1&amp;q=inclus%C3%A3o+social&amp;docid=zvSeVisHoArarM&amp;hl=pt-BR&amp;sa=X&amp;ei=KMfxTtfOMcWCtgePkZDRBg&amp;sqi=2&amp;ved=0CFkQ9QEwBA&amp;dur=748</vt:lpwstr>
      </vt:variant>
      <vt:variant>
        <vt:lpwstr/>
      </vt:variant>
      <vt:variant>
        <vt:i4>5767258</vt:i4>
      </vt:variant>
      <vt:variant>
        <vt:i4>-1</vt:i4>
      </vt:variant>
      <vt:variant>
        <vt:i4>1058</vt:i4>
      </vt:variant>
      <vt:variant>
        <vt:i4>1</vt:i4>
      </vt:variant>
      <vt:variant>
        <vt:lpwstr>http://t1.gstatic.com/images?q=tbn:ANd9GcSc_u9Sv5-4xx_uG33ADDCjwdPCB5_Pq4R_tIYNpzC-aUl88jDa</vt:lpwstr>
      </vt:variant>
      <vt:variant>
        <vt:lpwstr/>
      </vt:variant>
      <vt:variant>
        <vt:i4>6619192</vt:i4>
      </vt:variant>
      <vt:variant>
        <vt:i4>-1</vt:i4>
      </vt:variant>
      <vt:variant>
        <vt:i4>1062</vt:i4>
      </vt:variant>
      <vt:variant>
        <vt:i4>4</vt:i4>
      </vt:variant>
      <vt:variant>
        <vt:lpwstr>http://www.google.com.br/url?sa=i&amp;rct=j&amp;q=&amp;esrc=s&amp;frm=1&amp;source=images&amp;cd=&amp;cad=rja&amp;docid=7-FyVhI67Hli9M&amp;tbnid=WNm3ivPGa0F21M:&amp;ved=0CAUQjRw&amp;url=http%3A%2F%2Fcentrodeesportessantosdumont.blogspot.com%2F2012%2F12%2Fapresentacao-de-ginastica-ritmica-e.html&amp;ei=PwA7Uqi_GZDM9gThmoGYCQ&amp;bvm=bv.52288139,d.eWU&amp;psig=AFQjCNFbSIpU5jiS7uP0Se56XFFHzQOppA&amp;ust=1379684745954223</vt:lpwstr>
      </vt:variant>
      <vt:variant>
        <vt:lpwstr/>
      </vt:variant>
      <vt:variant>
        <vt:i4>3211320</vt:i4>
      </vt:variant>
      <vt:variant>
        <vt:i4>-1</vt:i4>
      </vt:variant>
      <vt:variant>
        <vt:i4>1062</vt:i4>
      </vt:variant>
      <vt:variant>
        <vt:i4>1</vt:i4>
      </vt:variant>
      <vt:variant>
        <vt:lpwstr>http://1.bp.blogspot.com/-KsTe37xAkZQ/UNO_9Pd_NqI/AAAAAAAAGAQ/m_mMlexc6GE/s1600/312504_306327876145907_1958197222_n.jpg</vt:lpwstr>
      </vt:variant>
      <vt:variant>
        <vt:lpwstr/>
      </vt:variant>
      <vt:variant>
        <vt:i4>3801100</vt:i4>
      </vt:variant>
      <vt:variant>
        <vt:i4>-1</vt:i4>
      </vt:variant>
      <vt:variant>
        <vt:i4>1063</vt:i4>
      </vt:variant>
      <vt:variant>
        <vt:i4>4</vt:i4>
      </vt:variant>
      <vt:variant>
        <vt:lpwstr>http://www.google.com.br/url?sa=i&amp;rct=j&amp;q=&amp;esrc=s&amp;frm=1&amp;source=images&amp;cd=&amp;cad=rja&amp;docid=ws1UgLu6ZLJIRM&amp;tbnid=pz3vty4d0_e0YM:&amp;ved=0CAUQjRw&amp;url=http%3A%2F%2Fcolegiopaulofreiresj.com.br%2Fblogs%2Fpaulo-freire%2Fcomunicados%2F2012%2F06%2Fiii-eccos-evento-cultural-cooperativo-e-solidario%2F&amp;ei=dgE7Uu7bGJHK9gSw4oGIBw&amp;bvm=bv.52288139,d.eWU&amp;psig=AFQjCNEOOYyIt1Qs-pptc1fXeFtzh3ISUQ&amp;ust=1379685062040901</vt:lpwstr>
      </vt:variant>
      <vt:variant>
        <vt:lpwstr/>
      </vt:variant>
      <vt:variant>
        <vt:i4>524298</vt:i4>
      </vt:variant>
      <vt:variant>
        <vt:i4>-1</vt:i4>
      </vt:variant>
      <vt:variant>
        <vt:i4>1063</vt:i4>
      </vt:variant>
      <vt:variant>
        <vt:i4>1</vt:i4>
      </vt:variant>
      <vt:variant>
        <vt:lpwstr>http://colegiopaulofreiresj.com.br/wp-content/uploads/2012/06/ellius2-300x225.jpg</vt:lpwstr>
      </vt:variant>
      <vt:variant>
        <vt:lpwstr/>
      </vt:variant>
      <vt:variant>
        <vt:i4>2359354</vt:i4>
      </vt:variant>
      <vt:variant>
        <vt:i4>-1</vt:i4>
      </vt:variant>
      <vt:variant>
        <vt:i4>1065</vt:i4>
      </vt:variant>
      <vt:variant>
        <vt:i4>4</vt:i4>
      </vt:variant>
      <vt:variant>
        <vt:lpwstr>http://www.google.com.br/url?sa=i&amp;rct=j&amp;q=&amp;esrc=s&amp;frm=1&amp;source=images&amp;cd=&amp;cad=rja&amp;docid=F5PtCmcrcCbslM&amp;tbnid=wNUDuqlY-gSRMM:&amp;ved=0CAUQjRw&amp;url=http%3A%2F%2Foaspjfloresta.blogspot.com%2F2011%2F05%2Fpraticas-esportivas-na-obra-futebol.html&amp;ei=mwI7UsHcO4mC8gTI0YGgAw&amp;bvm=bv.52288139,d.eWU&amp;psig=AFQjCNEOOYyIt1Qs-pptc1fXeFtzh3ISUQ&amp;ust=1379685062040901</vt:lpwstr>
      </vt:variant>
      <vt:variant>
        <vt:lpwstr/>
      </vt:variant>
      <vt:variant>
        <vt:i4>655454</vt:i4>
      </vt:variant>
      <vt:variant>
        <vt:i4>-1</vt:i4>
      </vt:variant>
      <vt:variant>
        <vt:i4>1065</vt:i4>
      </vt:variant>
      <vt:variant>
        <vt:i4>1</vt:i4>
      </vt:variant>
      <vt:variant>
        <vt:lpwstr>http://1.bp.blogspot.com/-Dl3UqnfYZIU/TcrznQ6ByII/AAAAAAAAAPs/nbht1RZRPrY/s1600/DSC04595.JPG</vt:lpwstr>
      </vt:variant>
      <vt:variant>
        <vt:lpwstr/>
      </vt:variant>
      <vt:variant>
        <vt:i4>3604515</vt:i4>
      </vt:variant>
      <vt:variant>
        <vt:i4>-1</vt:i4>
      </vt:variant>
      <vt:variant>
        <vt:i4>1090</vt:i4>
      </vt:variant>
      <vt:variant>
        <vt:i4>1</vt:i4>
      </vt:variant>
      <vt:variant>
        <vt:lpwstr>http://www.sabara.mg.gov.br/site/images/stories/noticias/rh/grafico.jpg</vt:lpwstr>
      </vt:variant>
      <vt:variant>
        <vt:lpwstr/>
      </vt:variant>
      <vt:variant>
        <vt:i4>1114187</vt:i4>
      </vt:variant>
      <vt:variant>
        <vt:i4>-1</vt:i4>
      </vt:variant>
      <vt:variant>
        <vt:i4>1159</vt:i4>
      </vt:variant>
      <vt:variant>
        <vt:i4>1</vt:i4>
      </vt:variant>
      <vt:variant>
        <vt:lpwstr>http://www.marcaambiental.com.br/novo/Upload/politicas/Capacita%C3%A7%C3%A3o.jpg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 APRESENTAÇÃO DO PROJETO</dc:title>
  <dc:creator>x8</dc:creator>
  <cp:lastModifiedBy>88544125034</cp:lastModifiedBy>
  <cp:revision>2</cp:revision>
  <cp:lastPrinted>2018-05-22T19:18:00Z</cp:lastPrinted>
  <dcterms:created xsi:type="dcterms:W3CDTF">2018-10-08T19:12:00Z</dcterms:created>
  <dcterms:modified xsi:type="dcterms:W3CDTF">2018-10-08T19:12:00Z</dcterms:modified>
</cp:coreProperties>
</file>