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899920" cy="688975"/>
            <wp:effectExtent b="0" l="0" r="0" t="0"/>
            <wp:docPr descr="logo ppgbmc" id="3" name="image1.jpg"/>
            <a:graphic>
              <a:graphicData uri="http://schemas.openxmlformats.org/drawingml/2006/picture">
                <pic:pic>
                  <pic:nvPicPr>
                    <pic:cNvPr descr="logo ppgbmc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688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pm9budnv5dh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DISCIPLINAS A SEREM OFERTADAS EM 2026.1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35.0" w:type="dxa"/>
        <w:jc w:val="left"/>
        <w:tblInd w:w="-2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520"/>
        <w:gridCol w:w="1335"/>
        <w:gridCol w:w="705"/>
        <w:gridCol w:w="1050"/>
        <w:gridCol w:w="765"/>
        <w:gridCol w:w="1515"/>
        <w:gridCol w:w="1530"/>
        <w:gridCol w:w="1605"/>
        <w:gridCol w:w="1275"/>
        <w:gridCol w:w="2835"/>
        <w:tblGridChange w:id="0">
          <w:tblGrid>
            <w:gridCol w:w="2520"/>
            <w:gridCol w:w="1335"/>
            <w:gridCol w:w="705"/>
            <w:gridCol w:w="1050"/>
            <w:gridCol w:w="765"/>
            <w:gridCol w:w="1515"/>
            <w:gridCol w:w="1530"/>
            <w:gridCol w:w="1605"/>
            <w:gridCol w:w="1275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CURRICULARES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C.H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Créditos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Vagas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DIA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Horário e local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Presencial ou misto</w:t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Será aberta vagas para alunos externos</w:t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Professor responsável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Introdução às análises à Metabolômica e Proteômicas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16P5D33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01 a 06 de junho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06 a 10 julho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13 às 17h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Profa. Mariana Larraz e Prof. Alvaro Ochoa (Universidad de Granada)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Introdução às análises à Metabolômica e Proteômicas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16P5M50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01 a 06 de junho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06 a 10 julho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13 às 17h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Profa. Mariana Larraz e Prof. Alvaro Ochoa (Universidad de Granada)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II (Curso de Microscopia de força atômica)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16P5M65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08 - 15 - 22 - 29 de Maio e 05 de Junho</w:t>
            </w:r>
            <w:r w:rsidDel="00000000" w:rsidR="00000000" w:rsidRPr="00000000">
              <w:rPr>
                <w:rtl w:val="0"/>
              </w:rPr>
              <w:t xml:space="preserve">(Somente às sextas)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13 às 18h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Presencial no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CENABIO UFRJ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Beatriz Patricio e Gilberto Weissmüller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II (Curso de Microscopia de força atômica)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16P5D35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08 - 15 - 22 - 29 de Maio e 05 de Junho.</w:t>
            </w:r>
            <w:r w:rsidDel="00000000" w:rsidR="00000000" w:rsidRPr="00000000">
              <w:rPr>
                <w:rtl w:val="0"/>
              </w:rPr>
              <w:t xml:space="preserve">(Somente as sextas)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13 às 18h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Presencial no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CENABIO UFRJ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Beatriz Patricio e Gilberto Weissmüller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(Academic Reading and Debate in English)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16P5M64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Quartas de 01/04 a 20/05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10 às 12h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4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 G-111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Instituto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Biomédico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Beatriz Patricio e Livia Goes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(Academic Reading and Debate in English)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16P5D34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Quartas de 01/04 a 20/05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10 às 12h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 G-111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Instituto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Biomédico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Beatriz Patricio e Livia Goes</w:t>
            </w:r>
          </w:p>
        </w:tc>
      </w:tr>
      <w:tr>
        <w:trPr>
          <w:cantSplit w:val="0"/>
          <w:trHeight w:val="522.10937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 (Tópicos em Virologia)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16P5M64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Quintas de 07/05 a 04/06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14 às 17h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Laboratório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LabNet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Andreza Salvio Lemos e Soniza Vieira Alves Leon</w:t>
            </w:r>
          </w:p>
        </w:tc>
      </w:tr>
      <w:tr>
        <w:trPr>
          <w:cantSplit w:val="0"/>
          <w:trHeight w:val="522.10937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 (Tópicos em Virologia)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16P5D34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Quintas de 07/05 a 04/06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14 às 17h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7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Laboratório</w:t>
            </w:r>
          </w:p>
          <w:p w:rsidR="00000000" w:rsidDel="00000000" w:rsidP="00000000" w:rsidRDefault="00000000" w:rsidRPr="00000000" w14:paraId="0000007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LabNet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Andreza Salvio Lemos e Soniza Vieira Alves Leon</w:t>
            </w:r>
          </w:p>
        </w:tc>
      </w:tr>
      <w:tr>
        <w:trPr>
          <w:cantSplit w:val="0"/>
          <w:trHeight w:val="522.10937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(“Biomarcadores em doenças neurológicas: O estado da arte”)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16P5M64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terças 05/05 A 02/06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14 às 17h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8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Laboratório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Renan A.Fernandes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Soniza Vieira Alves Leon</w:t>
            </w:r>
          </w:p>
        </w:tc>
      </w:tr>
      <w:tr>
        <w:trPr>
          <w:cantSplit w:val="0"/>
          <w:trHeight w:val="522.10937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(“Biomarcadores em doenças neurológicas: O estado da arte”)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16P5D34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terças 05/05 A 02/06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14 às 17h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9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Laboratório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Renan A.Fernandes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Soniza Vieira Alves Leon</w:t>
            </w:r>
          </w:p>
        </w:tc>
      </w:tr>
      <w:tr>
        <w:trPr>
          <w:cantSplit w:val="0"/>
          <w:trHeight w:val="522.10937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FUNDAMENTOS EM BIOLOGIA CELULAR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16P5M46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Pablo Trindade</w:t>
            </w:r>
          </w:p>
        </w:tc>
      </w:tr>
      <w:tr>
        <w:trPr>
          <w:cantSplit w:val="0"/>
          <w:trHeight w:val="522.10937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Interação gene x Ambiente -Princípios de Toxicogenômica e Mutagênese Ambiental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16P5M57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Terças e sextas (início 24/04 até 29/05)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10h às 13h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Auditório da PPGB- UERJ</w:t>
            </w:r>
            <w:r w:rsidDel="00000000" w:rsidR="00000000" w:rsidRPr="00000000">
              <w:rPr>
                <w:rtl w:val="0"/>
              </w:rPr>
              <w:t xml:space="preserve"> -Av.Boulevard 28 de setembro,nº87- fundos,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PAPC, 4º andar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Carlos Fernando A. Lima</w:t>
            </w:r>
          </w:p>
        </w:tc>
      </w:tr>
      <w:tr>
        <w:trPr>
          <w:cantSplit w:val="0"/>
          <w:trHeight w:val="522.10937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Interação gene x Ambiente -Princípios de Toxicogenômica e Mutagênese Ambiental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16P5D41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Terças e sextas (início 24/04 até 29/05)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10h às 13h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Auditório da PPGB- UERJ</w:t>
            </w:r>
            <w:r w:rsidDel="00000000" w:rsidR="00000000" w:rsidRPr="00000000">
              <w:rPr>
                <w:rtl w:val="0"/>
              </w:rPr>
              <w:t xml:space="preserve"> -Av.Boulevard 28 de setembro,nº87- fundos,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PAPC, 4º andar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Carlos Fernando A. Lima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Trabalho experimental de dissertação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16P5M21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orientadora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Karina dos Santos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16P5M21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orientadora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Soniza Leon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DOUTORADO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16P5D01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Soniza Leon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DOUTORADO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16P5D01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Cassiano Albuquerque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DOUTORADO</w:t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16P5D01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Ana Carolina Proença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Defesa de projeto de DOUTORADO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16P5D01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Cleonice Bento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16P5M21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Carlos Fernando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DOUTORADO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16P5D01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a orientadora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Kenia Balbi El-Jaick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MESTRADO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a orientadora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Kenia Balbi El-Jaick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Atividade didática I</w:t>
            </w:r>
          </w:p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16P5M03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Quartas-feiras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18 às 20h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Kenia Balbi El-Jaick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Estágio em Docência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16P5D03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Rodolfo de Almeida Lima Castro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Seminário de Doutorado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16P5D07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Não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Rodolfo de Almeida Lima Castro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Seminário de Tese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16P5D07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Beatriz e Cassiano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Seminário de Tese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16P5D07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Kenia Balbi El-Jaick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Seminário de Tese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16P5D07</w:t>
            </w:r>
          </w:p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Patrícia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Tópicos em Oncobiologia e Inovação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16P5M59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Terça a sexta</w:t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14/04 a 17/04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13h às 17h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15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 G-111</w:t>
            </w:r>
          </w:p>
          <w:p w:rsidR="00000000" w:rsidDel="00000000" w:rsidP="00000000" w:rsidRDefault="00000000" w:rsidRPr="00000000" w14:paraId="0000015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Instituto</w:t>
            </w:r>
          </w:p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Biomédico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Alunos de outras Pós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Patrícia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Tópicos em Oncobiologia e Inovação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16P5D43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Terça a sexta</w:t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14/04 a 17/04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13h às 17h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16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 G-111</w:t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Alunos de outras Pós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Patrícia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Doutorado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16P5D01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Patrícia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Mestrado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Patrícia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Estágio em Docência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16P5D03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Patrícia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II (Epidemiologia do Câncer e seus fatores de risco)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16P5M65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Segunda a sexta - 15 a 19 de junho e 22 a 26 de junho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18h às 21h</w:t>
            </w:r>
          </w:p>
          <w:p w:rsidR="00000000" w:rsidDel="00000000" w:rsidP="00000000" w:rsidRDefault="00000000" w:rsidRPr="00000000" w14:paraId="0000019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 G-111</w:t>
            </w:r>
          </w:p>
          <w:p w:rsidR="00000000" w:rsidDel="00000000" w:rsidP="00000000" w:rsidRDefault="00000000" w:rsidRPr="00000000" w14:paraId="0000019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Instituto</w:t>
            </w:r>
          </w:p>
          <w:p w:rsidR="00000000" w:rsidDel="00000000" w:rsidP="00000000" w:rsidRDefault="00000000" w:rsidRPr="00000000" w14:paraId="0000019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Biomédico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Misto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Marcia Sarpa de Campos Mello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II (Epidemiologia do Câncer e seus fatores de risco)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16P5D35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Segunda a sexta - 15 a 19 de junho e 22 a 26 de junho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18h às 21h</w:t>
            </w:r>
          </w:p>
          <w:p w:rsidR="00000000" w:rsidDel="00000000" w:rsidP="00000000" w:rsidRDefault="00000000" w:rsidRPr="00000000" w14:paraId="000001A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 G-111</w:t>
            </w:r>
          </w:p>
          <w:p w:rsidR="00000000" w:rsidDel="00000000" w:rsidP="00000000" w:rsidRDefault="00000000" w:rsidRPr="00000000" w14:paraId="000001A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Instituto</w:t>
            </w:r>
          </w:p>
          <w:p w:rsidR="00000000" w:rsidDel="00000000" w:rsidP="00000000" w:rsidRDefault="00000000" w:rsidRPr="00000000" w14:paraId="000001A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Biomédico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Misto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Marcia Sarpa de Campos Mello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Orientação a Iniciação Científica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16P5M12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Marcia Sarpa de Campos Mello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Seminário de Laboratório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16P5M19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Segunda-feira Março a Junho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  <w:t xml:space="preserve">12h - 13h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Marcia Sarpa de Campos Mello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Atividade  Didática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 xml:space="preserve">16P5M03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  <w:t xml:space="preserve">Marcia Sarpa de Campos Mello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  <w:t xml:space="preserve">Metodologia da Pesquisa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  <w:t xml:space="preserve">16P5M10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  <w:t xml:space="preserve">André Mencalha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  <w:t xml:space="preserve">Metodologia da Pesquisa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  <w:t xml:space="preserve">16P5M10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  <w:t xml:space="preserve">Cassiano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  <w:t xml:space="preserve">Marcia Sarpa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  <w:t xml:space="preserve">Livia Goes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  <w:t xml:space="preserve">Pablo Trindade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  <w:t xml:space="preserve">Cassiano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  <w:t xml:space="preserve">Soniza Leon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  <w:t xml:space="preserve">Seminário em Biologia Molecular e Celular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  <w:t xml:space="preserve">16P5M18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  <w:t xml:space="preserve">Pablo Trindade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  <w:t xml:space="preserve">Seminário em Biologia Molecular e Celular 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  <w:t xml:space="preserve">16P5D09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  <w:t xml:space="preserve">Pablo Trindade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tl w:val="0"/>
              </w:rPr>
              <w:t xml:space="preserve">Tópicos Avançados em Biologia Molecular e Celular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  <w:t xml:space="preserve">16P5M60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  <w:t xml:space="preserve">Carlos Fernando A. Lima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A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Farmacologia Aplicada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B">
            <w:pPr>
              <w:rPr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17"/>
                <w:szCs w:val="17"/>
                <w:rtl w:val="0"/>
              </w:rPr>
              <w:t xml:space="preserve">16P5M49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D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E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F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Segundo semestre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9:00-13:00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1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2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3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Cassiano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E">
      <w:pPr>
        <w:ind w:left="0" w:firstLine="0"/>
        <w:rPr/>
        <w:sectPr>
          <w:pgSz w:h="11906" w:w="16838" w:orient="landscape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1417" w:top="1417" w:left="1701" w:right="1701" w:header="708" w:footer="708"/>
      <w:cols w:equalWidth="0" w:num="2">
        <w:col w:space="708" w:w="6363.88"/>
        <w:col w:space="0" w:w="6363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0785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07850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8078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AK3w+8Vh6Ku7grC5XKNUZyfJjA==">CgMxLjAyDWgucG05YnVkbnY1ZGg4AHIhMVhuc2xNNW9DZ0ZiUkFuUEJIZUotSjhUTFZMM3pUUGp5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2024-11-22T13:59:00Z</dcterms:created>
  <dc:creator>12417736705</dc:creator>
</cp:coreProperties>
</file>