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330" w:rsidRDefault="00A943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0"/>
        <w:tblW w:w="9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2"/>
      </w:tblGrid>
      <w:tr w:rsidR="00A94330">
        <w:tc>
          <w:tcPr>
            <w:tcW w:w="9344" w:type="dxa"/>
            <w:gridSpan w:val="2"/>
          </w:tcPr>
          <w:p w:rsidR="00A94330" w:rsidRDefault="00F07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bookmarkStart w:id="1" w:name="_heading=h.1fob9te" w:colFirst="0" w:colLast="0"/>
            <w:bookmarkEnd w:id="1"/>
            <w:r>
              <w:rPr>
                <w:color w:val="000000"/>
                <w:sz w:val="24"/>
                <w:szCs w:val="24"/>
              </w:rPr>
              <w:t>Universidade Federal do Estado do Rio de Janeiro</w:t>
            </w:r>
          </w:p>
          <w:p w:rsidR="00A94330" w:rsidRDefault="00F07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Centro de Ciências Biológicas e da Saúde</w:t>
            </w:r>
          </w:p>
          <w:p w:rsidR="00A94330" w:rsidRDefault="00F07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Instituto Biomédico</w:t>
            </w:r>
          </w:p>
          <w:p w:rsidR="00A94330" w:rsidRDefault="00F07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Curso de Graduação em Biomedicina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A94330" w:rsidRDefault="00F07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6E7402">
              <w:rPr>
                <w:b/>
                <w:sz w:val="24"/>
                <w:szCs w:val="24"/>
              </w:rPr>
              <w:t>LANO DE CURSO (GRADUAÇÃO) 2022.2</w:t>
            </w:r>
          </w:p>
        </w:tc>
      </w:tr>
      <w:tr w:rsidR="00A94330">
        <w:tc>
          <w:tcPr>
            <w:tcW w:w="9344" w:type="dxa"/>
            <w:gridSpan w:val="2"/>
          </w:tcPr>
          <w:p w:rsidR="00A94330" w:rsidRDefault="00F072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Departamento: </w:t>
            </w:r>
            <w:r w:rsidR="007437D8">
              <w:rPr>
                <w:b/>
                <w:sz w:val="24"/>
                <w:szCs w:val="24"/>
              </w:rPr>
              <w:t>de Saúde Coletiva (DSC)</w:t>
            </w:r>
          </w:p>
        </w:tc>
      </w:tr>
      <w:tr w:rsidR="00A94330">
        <w:tc>
          <w:tcPr>
            <w:tcW w:w="9344" w:type="dxa"/>
            <w:gridSpan w:val="2"/>
          </w:tcPr>
          <w:p w:rsidR="00A94330" w:rsidRDefault="00F072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Disciplina:</w:t>
            </w:r>
            <w:r w:rsidR="007437D8">
              <w:rPr>
                <w:b/>
                <w:sz w:val="24"/>
                <w:szCs w:val="24"/>
              </w:rPr>
              <w:t xml:space="preserve"> </w:t>
            </w:r>
            <w:r w:rsidR="007437D8">
              <w:rPr>
                <w:rFonts w:ascii="Arial" w:hAnsi="Arial" w:cs="Arial"/>
              </w:rPr>
              <w:t xml:space="preserve">Diabetes </w:t>
            </w:r>
            <w:proofErr w:type="spellStart"/>
            <w:r w:rsidR="007437D8">
              <w:rPr>
                <w:rFonts w:ascii="Arial" w:hAnsi="Arial" w:cs="Arial"/>
              </w:rPr>
              <w:t>m</w:t>
            </w:r>
            <w:r w:rsidR="007437D8" w:rsidRPr="0003214F">
              <w:rPr>
                <w:rFonts w:ascii="Arial" w:hAnsi="Arial" w:cs="Arial"/>
              </w:rPr>
              <w:t>elito</w:t>
            </w:r>
            <w:proofErr w:type="spellEnd"/>
          </w:p>
        </w:tc>
      </w:tr>
      <w:tr w:rsidR="00A94330">
        <w:tc>
          <w:tcPr>
            <w:tcW w:w="9344" w:type="dxa"/>
            <w:gridSpan w:val="2"/>
          </w:tcPr>
          <w:p w:rsidR="00A94330" w:rsidRDefault="00F072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Vagas oferecidas:</w:t>
            </w:r>
            <w:r w:rsidR="007437D8">
              <w:rPr>
                <w:b/>
                <w:sz w:val="24"/>
                <w:szCs w:val="24"/>
              </w:rPr>
              <w:t xml:space="preserve"> </w:t>
            </w:r>
            <w:r w:rsidR="007437D8">
              <w:rPr>
                <w:rFonts w:ascii="Arial" w:hAnsi="Arial" w:cs="Arial"/>
              </w:rPr>
              <w:t>22 alunos (10 vagas para biomedicina, 4 vagas para biologia, 4 vagas para enfermagem e 4 vagas para nutrição)</w:t>
            </w:r>
          </w:p>
        </w:tc>
      </w:tr>
      <w:tr w:rsidR="00A94330">
        <w:tc>
          <w:tcPr>
            <w:tcW w:w="9344" w:type="dxa"/>
            <w:gridSpan w:val="2"/>
          </w:tcPr>
          <w:p w:rsidR="00A94330" w:rsidRDefault="00F072F7" w:rsidP="007437D8">
            <w:pPr>
              <w:tabs>
                <w:tab w:val="left" w:pos="205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Dia(s) da semana/C.H. </w:t>
            </w:r>
            <w:r w:rsidR="006E7402">
              <w:rPr>
                <w:b/>
                <w:sz w:val="24"/>
                <w:szCs w:val="24"/>
              </w:rPr>
              <w:t>da disciplina</w:t>
            </w:r>
            <w:r>
              <w:rPr>
                <w:b/>
                <w:sz w:val="24"/>
                <w:szCs w:val="24"/>
              </w:rPr>
              <w:t>:</w:t>
            </w:r>
            <w:r w:rsidR="007437D8">
              <w:rPr>
                <w:b/>
                <w:sz w:val="24"/>
                <w:szCs w:val="24"/>
              </w:rPr>
              <w:t xml:space="preserve"> </w:t>
            </w:r>
            <w:r w:rsidR="007437D8">
              <w:rPr>
                <w:rFonts w:ascii="Arial" w:hAnsi="Arial" w:cs="Arial"/>
              </w:rPr>
              <w:t>Presencial – toda segunda-feira de 14:00 – 18:00 horas – sala G-111 – 4 horas/semana</w:t>
            </w:r>
          </w:p>
        </w:tc>
      </w:tr>
      <w:tr w:rsidR="00A94330">
        <w:tc>
          <w:tcPr>
            <w:tcW w:w="4672" w:type="dxa"/>
          </w:tcPr>
          <w:p w:rsidR="00A94330" w:rsidRDefault="00F072F7">
            <w:pPr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Código: </w:t>
            </w:r>
            <w:r w:rsidR="007437D8" w:rsidRPr="0003214F">
              <w:rPr>
                <w:rFonts w:ascii="Arial" w:hAnsi="Arial" w:cs="Arial"/>
              </w:rPr>
              <w:t>SSC 0061</w:t>
            </w:r>
          </w:p>
        </w:tc>
        <w:tc>
          <w:tcPr>
            <w:tcW w:w="4672" w:type="dxa"/>
          </w:tcPr>
          <w:p w:rsidR="00A94330" w:rsidRDefault="00F072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C.H.: </w:t>
            </w:r>
            <w:r>
              <w:rPr>
                <w:b/>
                <w:sz w:val="16"/>
                <w:szCs w:val="16"/>
              </w:rPr>
              <w:t>(1)</w:t>
            </w:r>
            <w:r w:rsidR="007437D8">
              <w:rPr>
                <w:b/>
                <w:sz w:val="16"/>
                <w:szCs w:val="16"/>
              </w:rPr>
              <w:t xml:space="preserve"> </w:t>
            </w:r>
            <w:r w:rsidR="007437D8" w:rsidRPr="0003214F">
              <w:rPr>
                <w:rFonts w:ascii="Arial" w:hAnsi="Arial" w:cs="Arial"/>
              </w:rPr>
              <w:t>60 horas (teórica)</w:t>
            </w:r>
          </w:p>
        </w:tc>
      </w:tr>
      <w:tr w:rsidR="00A94330">
        <w:tc>
          <w:tcPr>
            <w:tcW w:w="9344" w:type="dxa"/>
            <w:gridSpan w:val="2"/>
          </w:tcPr>
          <w:p w:rsidR="00A94330" w:rsidRDefault="00F072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Curso(s) Atendido(s):</w:t>
            </w:r>
            <w:r w:rsidR="007437D8">
              <w:rPr>
                <w:b/>
                <w:sz w:val="24"/>
                <w:szCs w:val="24"/>
              </w:rPr>
              <w:t xml:space="preserve"> </w:t>
            </w:r>
            <w:r w:rsidR="007437D8" w:rsidRPr="0003214F">
              <w:rPr>
                <w:rFonts w:ascii="Arial" w:hAnsi="Arial" w:cs="Arial"/>
              </w:rPr>
              <w:t>Biomedicina, Biologia, Enfermagem e Nutrição</w:t>
            </w:r>
          </w:p>
        </w:tc>
      </w:tr>
      <w:tr w:rsidR="00A94330">
        <w:tc>
          <w:tcPr>
            <w:tcW w:w="4672" w:type="dxa"/>
          </w:tcPr>
          <w:p w:rsidR="00A94330" w:rsidRDefault="00F072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Docente: </w:t>
            </w:r>
            <w:r>
              <w:rPr>
                <w:b/>
                <w:sz w:val="16"/>
                <w:szCs w:val="16"/>
              </w:rPr>
              <w:t>(2)</w:t>
            </w:r>
            <w:r w:rsidR="007437D8" w:rsidRPr="002C45F7">
              <w:rPr>
                <w:rFonts w:ascii="Arial" w:hAnsi="Arial" w:cs="Arial"/>
              </w:rPr>
              <w:t xml:space="preserve"> Ricardo Felipe Alves Moreira</w:t>
            </w:r>
            <w:r w:rsidR="007437D8">
              <w:rPr>
                <w:rFonts w:ascii="Arial" w:hAnsi="Arial" w:cs="Arial"/>
              </w:rPr>
              <w:t xml:space="preserve"> (DSC/IB)</w:t>
            </w:r>
          </w:p>
        </w:tc>
        <w:tc>
          <w:tcPr>
            <w:tcW w:w="4672" w:type="dxa"/>
          </w:tcPr>
          <w:p w:rsidR="00A94330" w:rsidRDefault="00F072F7">
            <w:pPr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Matrícula: </w:t>
            </w:r>
            <w:r>
              <w:rPr>
                <w:b/>
                <w:sz w:val="16"/>
                <w:szCs w:val="16"/>
              </w:rPr>
              <w:t>(2)</w:t>
            </w:r>
            <w:r w:rsidR="007437D8">
              <w:rPr>
                <w:b/>
                <w:sz w:val="16"/>
                <w:szCs w:val="16"/>
              </w:rPr>
              <w:t xml:space="preserve"> </w:t>
            </w:r>
            <w:r w:rsidR="007437D8" w:rsidRPr="002C45F7">
              <w:rPr>
                <w:rFonts w:ascii="Arial" w:hAnsi="Arial" w:cs="Arial"/>
              </w:rPr>
              <w:t>2205508</w:t>
            </w:r>
          </w:p>
        </w:tc>
      </w:tr>
      <w:tr w:rsidR="00A94330">
        <w:tc>
          <w:tcPr>
            <w:tcW w:w="9344" w:type="dxa"/>
            <w:gridSpan w:val="2"/>
          </w:tcPr>
          <w:p w:rsidR="00A94330" w:rsidRDefault="00F072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Cronograma</w:t>
            </w:r>
            <w:r>
              <w:rPr>
                <w:b/>
                <w:sz w:val="24"/>
                <w:szCs w:val="24"/>
                <w:vertAlign w:val="superscript"/>
              </w:rPr>
              <w:t>[*]</w:t>
            </w:r>
            <w:r>
              <w:rPr>
                <w:b/>
                <w:sz w:val="24"/>
                <w:szCs w:val="24"/>
              </w:rPr>
              <w:t xml:space="preserve">: </w:t>
            </w:r>
          </w:p>
          <w:p w:rsidR="007437D8" w:rsidRDefault="007437D8" w:rsidP="007437D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  <w:u w:val="single"/>
                <w:vertAlign w:val="superscript"/>
              </w:rPr>
              <w:t>a</w:t>
            </w:r>
            <w:r>
              <w:rPr>
                <w:rFonts w:ascii="Arial" w:hAnsi="Arial" w:cs="Arial"/>
                <w:b/>
              </w:rPr>
              <w:t xml:space="preserve"> semana</w:t>
            </w:r>
            <w:r w:rsidRPr="00A54033">
              <w:rPr>
                <w:rFonts w:ascii="Arial" w:hAnsi="Arial" w:cs="Arial"/>
                <w:b/>
              </w:rPr>
              <w:t xml:space="preserve"> – </w:t>
            </w:r>
            <w:r w:rsidRPr="00A54033">
              <w:rPr>
                <w:rFonts w:ascii="Arial" w:hAnsi="Arial" w:cs="Arial"/>
                <w:color w:val="000000"/>
              </w:rPr>
              <w:t>Apresentação da disciplina</w:t>
            </w:r>
            <w:r>
              <w:rPr>
                <w:rFonts w:ascii="Arial" w:hAnsi="Arial" w:cs="Arial"/>
                <w:color w:val="000000"/>
              </w:rPr>
              <w:t xml:space="preserve"> e dos critérios de avaliação. </w:t>
            </w:r>
          </w:p>
          <w:p w:rsidR="007437D8" w:rsidRPr="00A54033" w:rsidRDefault="007437D8" w:rsidP="007437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  <w:u w:val="single"/>
                <w:vertAlign w:val="superscript"/>
              </w:rPr>
              <w:t>a</w:t>
            </w:r>
            <w:r>
              <w:rPr>
                <w:rFonts w:ascii="Arial" w:hAnsi="Arial" w:cs="Arial"/>
                <w:b/>
              </w:rPr>
              <w:t xml:space="preserve"> semana</w:t>
            </w:r>
            <w:r w:rsidRPr="00A54033">
              <w:rPr>
                <w:rFonts w:ascii="Arial" w:hAnsi="Arial" w:cs="Arial"/>
                <w:b/>
              </w:rPr>
              <w:t xml:space="preserve"> – </w:t>
            </w:r>
            <w:r w:rsidRPr="00A54033">
              <w:rPr>
                <w:rFonts w:ascii="Arial" w:hAnsi="Arial" w:cs="Arial"/>
              </w:rPr>
              <w:t>Histórico sobre a descoberta das células beta</w:t>
            </w:r>
            <w:r>
              <w:rPr>
                <w:rFonts w:ascii="Arial" w:hAnsi="Arial" w:cs="Arial"/>
              </w:rPr>
              <w:t xml:space="preserve"> e da insulina</w:t>
            </w:r>
            <w:r w:rsidRPr="00A54033">
              <w:rPr>
                <w:rFonts w:ascii="Arial" w:hAnsi="Arial" w:cs="Arial"/>
                <w:color w:val="000000"/>
              </w:rPr>
              <w:t xml:space="preserve">. </w:t>
            </w:r>
          </w:p>
          <w:p w:rsidR="007437D8" w:rsidRPr="00A54033" w:rsidRDefault="007437D8" w:rsidP="007437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  <w:u w:val="single"/>
                <w:vertAlign w:val="superscript"/>
              </w:rPr>
              <w:t>a</w:t>
            </w:r>
            <w:r>
              <w:rPr>
                <w:rFonts w:ascii="Arial" w:hAnsi="Arial" w:cs="Arial"/>
                <w:b/>
              </w:rPr>
              <w:t xml:space="preserve"> semana</w:t>
            </w:r>
            <w:r w:rsidRPr="00A54033">
              <w:rPr>
                <w:rFonts w:ascii="Arial" w:hAnsi="Arial" w:cs="Arial"/>
                <w:b/>
              </w:rPr>
              <w:t xml:space="preserve"> – </w:t>
            </w:r>
            <w:r w:rsidRPr="00F73FDA">
              <w:rPr>
                <w:rFonts w:ascii="Arial" w:hAnsi="Arial" w:cs="Arial"/>
              </w:rPr>
              <w:t xml:space="preserve">Aspectos metabólicos da diabetes </w:t>
            </w:r>
            <w:proofErr w:type="spellStart"/>
            <w:r w:rsidRPr="00F73FDA">
              <w:rPr>
                <w:rFonts w:ascii="Arial" w:hAnsi="Arial" w:cs="Arial"/>
              </w:rPr>
              <w:t>melito</w:t>
            </w:r>
            <w:proofErr w:type="spellEnd"/>
            <w:r w:rsidRPr="00F73FDA">
              <w:rPr>
                <w:rFonts w:ascii="Arial" w:hAnsi="Arial" w:cs="Arial"/>
                <w:color w:val="000000"/>
              </w:rPr>
              <w:t>.</w:t>
            </w:r>
          </w:p>
          <w:p w:rsidR="007437D8" w:rsidRPr="00A54033" w:rsidRDefault="007437D8" w:rsidP="007437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  <w:u w:val="single"/>
                <w:vertAlign w:val="superscript"/>
              </w:rPr>
              <w:t>a</w:t>
            </w:r>
            <w:r>
              <w:rPr>
                <w:rFonts w:ascii="Arial" w:hAnsi="Arial" w:cs="Arial"/>
                <w:b/>
              </w:rPr>
              <w:t xml:space="preserve"> semana</w:t>
            </w:r>
            <w:r w:rsidRPr="00A54033">
              <w:rPr>
                <w:rFonts w:ascii="Arial" w:hAnsi="Arial" w:cs="Arial"/>
                <w:b/>
              </w:rPr>
              <w:t xml:space="preserve"> – </w:t>
            </w:r>
            <w:r w:rsidRPr="00A54033">
              <w:rPr>
                <w:rFonts w:ascii="Arial" w:hAnsi="Arial" w:cs="Arial"/>
              </w:rPr>
              <w:t xml:space="preserve">Diferentes tipos de diabetes </w:t>
            </w:r>
            <w:proofErr w:type="spellStart"/>
            <w:r w:rsidRPr="00A54033">
              <w:rPr>
                <w:rFonts w:ascii="Arial" w:hAnsi="Arial" w:cs="Arial"/>
              </w:rPr>
              <w:t>melito</w:t>
            </w:r>
            <w:proofErr w:type="spellEnd"/>
            <w:r w:rsidRPr="00A54033">
              <w:rPr>
                <w:rFonts w:ascii="Arial" w:hAnsi="Arial" w:cs="Arial"/>
                <w:color w:val="000000"/>
              </w:rPr>
              <w:t>.</w:t>
            </w:r>
          </w:p>
          <w:p w:rsidR="007437D8" w:rsidRPr="00B31FD5" w:rsidRDefault="007437D8" w:rsidP="007437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  <w:u w:val="single"/>
                <w:vertAlign w:val="superscript"/>
              </w:rPr>
              <w:t>a</w:t>
            </w:r>
            <w:r>
              <w:rPr>
                <w:rFonts w:ascii="Arial" w:hAnsi="Arial" w:cs="Arial"/>
                <w:b/>
              </w:rPr>
              <w:t xml:space="preserve"> semana</w:t>
            </w:r>
            <w:r w:rsidRPr="00A5403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– </w:t>
            </w:r>
            <w:r w:rsidRPr="00A54033">
              <w:rPr>
                <w:rFonts w:ascii="Arial" w:hAnsi="Arial" w:cs="Arial"/>
              </w:rPr>
              <w:t xml:space="preserve">Sinais e sintomas da diabetes </w:t>
            </w:r>
            <w:proofErr w:type="spellStart"/>
            <w:r w:rsidRPr="00A54033">
              <w:rPr>
                <w:rFonts w:ascii="Arial" w:hAnsi="Arial" w:cs="Arial"/>
              </w:rPr>
              <w:t>melito</w:t>
            </w:r>
            <w:proofErr w:type="spellEnd"/>
            <w:r w:rsidRPr="00A54033">
              <w:rPr>
                <w:rFonts w:ascii="Arial" w:hAnsi="Arial" w:cs="Arial"/>
                <w:color w:val="000000"/>
              </w:rPr>
              <w:t xml:space="preserve">. </w:t>
            </w:r>
          </w:p>
          <w:p w:rsidR="007437D8" w:rsidRPr="00A54033" w:rsidRDefault="007437D8" w:rsidP="007437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  <w:u w:val="single"/>
                <w:vertAlign w:val="superscript"/>
              </w:rPr>
              <w:t>a</w:t>
            </w:r>
            <w:r>
              <w:rPr>
                <w:rFonts w:ascii="Arial" w:hAnsi="Arial" w:cs="Arial"/>
                <w:b/>
              </w:rPr>
              <w:t xml:space="preserve"> semana</w:t>
            </w:r>
            <w:r w:rsidRPr="00A54033">
              <w:rPr>
                <w:rFonts w:ascii="Arial" w:hAnsi="Arial" w:cs="Arial"/>
                <w:b/>
              </w:rPr>
              <w:t xml:space="preserve"> –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DD5B29">
              <w:rPr>
                <w:rFonts w:ascii="Arial" w:hAnsi="Arial" w:cs="Arial"/>
              </w:rPr>
              <w:t>Primeira prova.</w:t>
            </w:r>
          </w:p>
          <w:p w:rsidR="007437D8" w:rsidRPr="00A54033" w:rsidRDefault="007437D8" w:rsidP="007437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  <w:u w:val="single"/>
                <w:vertAlign w:val="superscript"/>
              </w:rPr>
              <w:t>a</w:t>
            </w:r>
            <w:r>
              <w:rPr>
                <w:rFonts w:ascii="Arial" w:hAnsi="Arial" w:cs="Arial"/>
                <w:b/>
              </w:rPr>
              <w:t xml:space="preserve"> semana</w:t>
            </w:r>
            <w:r w:rsidRPr="00A54033">
              <w:rPr>
                <w:rFonts w:ascii="Arial" w:hAnsi="Arial" w:cs="Arial"/>
                <w:b/>
              </w:rPr>
              <w:t xml:space="preserve"> </w:t>
            </w:r>
            <w:r w:rsidRPr="00A54033">
              <w:rPr>
                <w:rFonts w:ascii="Arial" w:hAnsi="Arial" w:cs="Arial"/>
              </w:rPr>
              <w:t xml:space="preserve">– Complicações agudas e crônicas da diabetes </w:t>
            </w:r>
            <w:proofErr w:type="spellStart"/>
            <w:r w:rsidRPr="00A54033">
              <w:rPr>
                <w:rFonts w:ascii="Arial" w:hAnsi="Arial" w:cs="Arial"/>
              </w:rPr>
              <w:t>melito</w:t>
            </w:r>
            <w:proofErr w:type="spellEnd"/>
            <w:r w:rsidRPr="00A54033">
              <w:rPr>
                <w:rFonts w:ascii="Arial" w:hAnsi="Arial" w:cs="Arial"/>
                <w:color w:val="000000"/>
              </w:rPr>
              <w:t>.</w:t>
            </w:r>
          </w:p>
          <w:p w:rsidR="007437D8" w:rsidRPr="00A54033" w:rsidRDefault="007437D8" w:rsidP="007437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  <w:u w:val="single"/>
                <w:vertAlign w:val="superscript"/>
              </w:rPr>
              <w:t>a</w:t>
            </w:r>
            <w:r>
              <w:rPr>
                <w:rFonts w:ascii="Arial" w:hAnsi="Arial" w:cs="Arial"/>
                <w:b/>
              </w:rPr>
              <w:t xml:space="preserve"> semana – </w:t>
            </w:r>
            <w:r w:rsidRPr="00A54033">
              <w:rPr>
                <w:rFonts w:ascii="Arial" w:hAnsi="Arial" w:cs="Arial"/>
              </w:rPr>
              <w:t xml:space="preserve">Diagnóstico e monitoramento da diabetes </w:t>
            </w:r>
            <w:proofErr w:type="spellStart"/>
            <w:r w:rsidRPr="00A54033">
              <w:rPr>
                <w:rFonts w:ascii="Arial" w:hAnsi="Arial" w:cs="Arial"/>
              </w:rPr>
              <w:t>melito</w:t>
            </w:r>
            <w:proofErr w:type="spellEnd"/>
            <w:r w:rsidRPr="00A54033">
              <w:rPr>
                <w:rFonts w:ascii="Arial" w:hAnsi="Arial" w:cs="Arial"/>
                <w:color w:val="000000"/>
              </w:rPr>
              <w:t>.</w:t>
            </w:r>
          </w:p>
          <w:p w:rsidR="007437D8" w:rsidRPr="00A54033" w:rsidRDefault="007437D8" w:rsidP="007437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  <w:u w:val="single"/>
                <w:vertAlign w:val="superscript"/>
              </w:rPr>
              <w:t>a</w:t>
            </w:r>
            <w:r>
              <w:rPr>
                <w:rFonts w:ascii="Arial" w:hAnsi="Arial" w:cs="Arial"/>
                <w:b/>
              </w:rPr>
              <w:t xml:space="preserve"> semana</w:t>
            </w:r>
            <w:r w:rsidRPr="00A54033">
              <w:rPr>
                <w:rFonts w:ascii="Arial" w:hAnsi="Arial" w:cs="Arial"/>
                <w:b/>
              </w:rPr>
              <w:t xml:space="preserve"> – </w:t>
            </w:r>
            <w:r w:rsidRPr="00A54033">
              <w:rPr>
                <w:rFonts w:ascii="Arial" w:hAnsi="Arial" w:cs="Arial"/>
              </w:rPr>
              <w:t xml:space="preserve">Tratamento </w:t>
            </w:r>
            <w:r>
              <w:rPr>
                <w:rFonts w:ascii="Arial" w:hAnsi="Arial" w:cs="Arial"/>
              </w:rPr>
              <w:t xml:space="preserve">medicamentoso </w:t>
            </w:r>
            <w:r w:rsidRPr="00A54033">
              <w:rPr>
                <w:rFonts w:ascii="Arial" w:hAnsi="Arial" w:cs="Arial"/>
              </w:rPr>
              <w:t xml:space="preserve">dos diferentes tipos de diabetes </w:t>
            </w:r>
            <w:proofErr w:type="spellStart"/>
            <w:r w:rsidRPr="00A54033">
              <w:rPr>
                <w:rFonts w:ascii="Arial" w:hAnsi="Arial" w:cs="Arial"/>
              </w:rPr>
              <w:t>melito</w:t>
            </w:r>
            <w:proofErr w:type="spellEnd"/>
            <w:r w:rsidRPr="00A54033">
              <w:rPr>
                <w:rFonts w:ascii="Arial" w:hAnsi="Arial" w:cs="Arial"/>
                <w:color w:val="000000"/>
              </w:rPr>
              <w:t>.</w:t>
            </w:r>
          </w:p>
          <w:p w:rsidR="007437D8" w:rsidRPr="00A54033" w:rsidRDefault="007437D8" w:rsidP="007437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>
              <w:rPr>
                <w:rFonts w:ascii="Arial" w:hAnsi="Arial" w:cs="Arial"/>
                <w:b/>
                <w:u w:val="single"/>
                <w:vertAlign w:val="superscript"/>
              </w:rPr>
              <w:t>a</w:t>
            </w:r>
            <w:r>
              <w:rPr>
                <w:rFonts w:ascii="Arial" w:hAnsi="Arial" w:cs="Arial"/>
                <w:b/>
              </w:rPr>
              <w:t xml:space="preserve"> semana</w:t>
            </w:r>
            <w:r w:rsidRPr="00A54033">
              <w:rPr>
                <w:rFonts w:ascii="Arial" w:hAnsi="Arial" w:cs="Arial"/>
                <w:b/>
              </w:rPr>
              <w:t xml:space="preserve"> – </w:t>
            </w:r>
            <w:r w:rsidRPr="00D04360">
              <w:rPr>
                <w:rFonts w:ascii="Arial" w:hAnsi="Arial" w:cs="Arial"/>
              </w:rPr>
              <w:t xml:space="preserve">Tratamento nutricional da diabetes </w:t>
            </w:r>
            <w:proofErr w:type="spellStart"/>
            <w:r w:rsidRPr="00D04360">
              <w:rPr>
                <w:rFonts w:ascii="Arial" w:hAnsi="Arial" w:cs="Arial"/>
              </w:rPr>
              <w:t>melito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  <w:p w:rsidR="007437D8" w:rsidRPr="00A54033" w:rsidRDefault="007437D8" w:rsidP="007437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  <w:r>
              <w:rPr>
                <w:rFonts w:ascii="Arial" w:hAnsi="Arial" w:cs="Arial"/>
                <w:b/>
                <w:u w:val="single"/>
                <w:vertAlign w:val="superscript"/>
              </w:rPr>
              <w:t>a</w:t>
            </w:r>
            <w:r>
              <w:rPr>
                <w:rFonts w:ascii="Arial" w:hAnsi="Arial" w:cs="Arial"/>
                <w:b/>
              </w:rPr>
              <w:t xml:space="preserve"> semana</w:t>
            </w:r>
            <w:r w:rsidRPr="00A54033">
              <w:rPr>
                <w:rFonts w:ascii="Arial" w:hAnsi="Arial" w:cs="Arial"/>
                <w:b/>
              </w:rPr>
              <w:t xml:space="preserve"> –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667B1">
              <w:rPr>
                <w:rFonts w:ascii="Arial" w:hAnsi="Arial" w:cs="Arial"/>
              </w:rPr>
              <w:t xml:space="preserve">Tratamento cirúrgico da diabetes </w:t>
            </w:r>
            <w:proofErr w:type="spellStart"/>
            <w:r w:rsidRPr="00E667B1">
              <w:rPr>
                <w:rFonts w:ascii="Arial" w:hAnsi="Arial" w:cs="Arial"/>
              </w:rPr>
              <w:t>melito</w:t>
            </w:r>
            <w:proofErr w:type="spellEnd"/>
            <w:r w:rsidRPr="00E667B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7437D8" w:rsidRPr="00A54033" w:rsidRDefault="007437D8" w:rsidP="007437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  <w:r>
              <w:rPr>
                <w:rFonts w:ascii="Arial" w:hAnsi="Arial" w:cs="Arial"/>
                <w:b/>
                <w:u w:val="single"/>
                <w:vertAlign w:val="superscript"/>
              </w:rPr>
              <w:t>a</w:t>
            </w:r>
            <w:r>
              <w:rPr>
                <w:rFonts w:ascii="Arial" w:hAnsi="Arial" w:cs="Arial"/>
                <w:b/>
              </w:rPr>
              <w:t xml:space="preserve"> semana</w:t>
            </w:r>
            <w:r w:rsidRPr="00A54033">
              <w:rPr>
                <w:rFonts w:ascii="Arial" w:hAnsi="Arial" w:cs="Arial"/>
                <w:b/>
              </w:rPr>
              <w:t xml:space="preserve"> – </w:t>
            </w:r>
            <w:r w:rsidRPr="00DD5B29">
              <w:rPr>
                <w:rFonts w:ascii="Arial" w:hAnsi="Arial" w:cs="Arial"/>
              </w:rPr>
              <w:t>Segunda prova.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7437D8" w:rsidRPr="00A54033" w:rsidRDefault="007437D8" w:rsidP="007437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13</w:t>
            </w:r>
            <w:r>
              <w:rPr>
                <w:rFonts w:ascii="Arial" w:hAnsi="Arial" w:cs="Arial"/>
                <w:b/>
                <w:u w:val="single"/>
                <w:vertAlign w:val="superscript"/>
              </w:rPr>
              <w:t>a</w:t>
            </w:r>
            <w:r>
              <w:rPr>
                <w:rFonts w:ascii="Arial" w:hAnsi="Arial" w:cs="Arial"/>
                <w:b/>
              </w:rPr>
              <w:t xml:space="preserve"> semana</w:t>
            </w:r>
            <w:r w:rsidRPr="00A54033">
              <w:rPr>
                <w:rFonts w:ascii="Arial" w:hAnsi="Arial" w:cs="Arial"/>
                <w:b/>
              </w:rPr>
              <w:t xml:space="preserve"> – </w:t>
            </w:r>
            <w:r w:rsidRPr="00A54033">
              <w:rPr>
                <w:rFonts w:ascii="Arial" w:hAnsi="Arial" w:cs="Arial"/>
              </w:rPr>
              <w:t xml:space="preserve">Importância da atividade física para o tratamento da diabetes </w:t>
            </w:r>
            <w:proofErr w:type="spellStart"/>
            <w:r w:rsidRPr="00A54033">
              <w:rPr>
                <w:rFonts w:ascii="Arial" w:hAnsi="Arial" w:cs="Arial"/>
              </w:rPr>
              <w:t>melito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  <w:p w:rsidR="007437D8" w:rsidRPr="00A54033" w:rsidRDefault="007437D8" w:rsidP="007437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14</w:t>
            </w:r>
            <w:r>
              <w:rPr>
                <w:rFonts w:ascii="Arial" w:hAnsi="Arial" w:cs="Arial"/>
                <w:b/>
                <w:u w:val="single"/>
                <w:vertAlign w:val="superscript"/>
              </w:rPr>
              <w:t>a</w:t>
            </w:r>
            <w:r>
              <w:rPr>
                <w:rFonts w:ascii="Arial" w:hAnsi="Arial" w:cs="Arial"/>
                <w:b/>
              </w:rPr>
              <w:t xml:space="preserve"> semana</w:t>
            </w:r>
            <w:r w:rsidRPr="00A54033">
              <w:rPr>
                <w:rFonts w:ascii="Arial" w:hAnsi="Arial" w:cs="Arial"/>
                <w:b/>
              </w:rPr>
              <w:t xml:space="preserve"> – </w:t>
            </w:r>
            <w:r w:rsidRPr="00A54033">
              <w:rPr>
                <w:rFonts w:ascii="Arial" w:hAnsi="Arial" w:cs="Arial"/>
              </w:rPr>
              <w:t xml:space="preserve">Vias metabólicas de ação das </w:t>
            </w:r>
            <w:proofErr w:type="spellStart"/>
            <w:r w:rsidRPr="00A54033">
              <w:rPr>
                <w:rFonts w:ascii="Arial" w:hAnsi="Arial" w:cs="Arial"/>
              </w:rPr>
              <w:t>incretinas</w:t>
            </w:r>
            <w:proofErr w:type="spellEnd"/>
            <w:r w:rsidRPr="00A54033">
              <w:rPr>
                <w:rFonts w:ascii="Arial" w:hAnsi="Arial" w:cs="Arial"/>
              </w:rPr>
              <w:t xml:space="preserve"> na proteção à apoptose; estímulo à divisão celular, neogênese</w:t>
            </w:r>
            <w:r w:rsidRPr="00A54033">
              <w:rPr>
                <w:rFonts w:ascii="Arial" w:hAnsi="Arial" w:cs="Arial"/>
                <w:color w:val="000000"/>
              </w:rPr>
              <w:t>.</w:t>
            </w:r>
          </w:p>
          <w:p w:rsidR="007437D8" w:rsidRDefault="007437D8" w:rsidP="007437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15</w:t>
            </w:r>
            <w:r>
              <w:rPr>
                <w:rFonts w:ascii="Arial" w:hAnsi="Arial" w:cs="Arial"/>
                <w:b/>
                <w:u w:val="single"/>
                <w:vertAlign w:val="superscript"/>
              </w:rPr>
              <w:t>a</w:t>
            </w:r>
            <w:r>
              <w:rPr>
                <w:rFonts w:ascii="Arial" w:hAnsi="Arial" w:cs="Arial"/>
                <w:b/>
              </w:rPr>
              <w:t xml:space="preserve"> semana</w:t>
            </w:r>
            <w:r w:rsidRPr="00A54033">
              <w:rPr>
                <w:rFonts w:ascii="Arial" w:hAnsi="Arial" w:cs="Arial"/>
                <w:b/>
              </w:rPr>
              <w:t xml:space="preserve"> – </w:t>
            </w:r>
            <w:r w:rsidRPr="00A54033">
              <w:rPr>
                <w:rFonts w:ascii="Arial" w:hAnsi="Arial" w:cs="Arial"/>
              </w:rPr>
              <w:t>Efeito dos ácidos graxos no metabolismo das células beta</w:t>
            </w:r>
            <w:r w:rsidRPr="00A54033">
              <w:rPr>
                <w:rFonts w:ascii="Arial" w:hAnsi="Arial" w:cs="Arial"/>
                <w:color w:val="000000"/>
              </w:rPr>
              <w:t>.</w:t>
            </w:r>
          </w:p>
          <w:p w:rsidR="007437D8" w:rsidRDefault="007437D8" w:rsidP="007437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16</w:t>
            </w:r>
            <w:r>
              <w:rPr>
                <w:rFonts w:ascii="Arial" w:hAnsi="Arial" w:cs="Arial"/>
                <w:b/>
                <w:u w:val="single"/>
                <w:vertAlign w:val="superscript"/>
              </w:rPr>
              <w:t>a</w:t>
            </w:r>
            <w:r>
              <w:rPr>
                <w:rFonts w:ascii="Arial" w:hAnsi="Arial" w:cs="Arial"/>
                <w:b/>
              </w:rPr>
              <w:t xml:space="preserve"> semana</w:t>
            </w:r>
            <w:r w:rsidRPr="00A54033">
              <w:rPr>
                <w:rFonts w:ascii="Arial" w:hAnsi="Arial" w:cs="Arial"/>
                <w:b/>
              </w:rPr>
              <w:t xml:space="preserve"> – </w:t>
            </w:r>
            <w:r w:rsidRPr="00A54033">
              <w:rPr>
                <w:rFonts w:ascii="Arial" w:hAnsi="Arial" w:cs="Arial"/>
              </w:rPr>
              <w:t xml:space="preserve">Ações antioxidantes da </w:t>
            </w:r>
            <w:proofErr w:type="spellStart"/>
            <w:r w:rsidRPr="00A54033">
              <w:rPr>
                <w:rFonts w:ascii="Arial" w:hAnsi="Arial" w:cs="Arial"/>
              </w:rPr>
              <w:t>tireorredoxina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  <w:p w:rsidR="007437D8" w:rsidRDefault="007437D8" w:rsidP="007437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17</w:t>
            </w:r>
            <w:r>
              <w:rPr>
                <w:rFonts w:ascii="Arial" w:hAnsi="Arial" w:cs="Arial"/>
                <w:b/>
                <w:u w:val="single"/>
                <w:vertAlign w:val="superscript"/>
              </w:rPr>
              <w:t>a</w:t>
            </w:r>
            <w:r>
              <w:rPr>
                <w:rFonts w:ascii="Arial" w:hAnsi="Arial" w:cs="Arial"/>
                <w:b/>
              </w:rPr>
              <w:t xml:space="preserve"> semana</w:t>
            </w:r>
            <w:r w:rsidRPr="00A54033">
              <w:rPr>
                <w:rFonts w:ascii="Arial" w:hAnsi="Arial" w:cs="Arial"/>
                <w:b/>
              </w:rPr>
              <w:t xml:space="preserve"> – </w:t>
            </w:r>
            <w:r w:rsidRPr="00E667B1">
              <w:rPr>
                <w:rFonts w:ascii="Arial" w:hAnsi="Arial" w:cs="Arial"/>
              </w:rPr>
              <w:t>Terceira prova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A94330" w:rsidRPr="007437D8" w:rsidRDefault="007437D8">
            <w:pPr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18</w:t>
            </w:r>
            <w:r>
              <w:rPr>
                <w:rFonts w:ascii="Arial" w:hAnsi="Arial" w:cs="Arial"/>
                <w:b/>
                <w:u w:val="single"/>
                <w:vertAlign w:val="superscript"/>
              </w:rPr>
              <w:t>a</w:t>
            </w:r>
            <w:r>
              <w:rPr>
                <w:rFonts w:ascii="Arial" w:hAnsi="Arial" w:cs="Arial"/>
                <w:b/>
              </w:rPr>
              <w:t xml:space="preserve"> semana</w:t>
            </w:r>
            <w:r w:rsidRPr="00A54033">
              <w:rPr>
                <w:rFonts w:ascii="Arial" w:hAnsi="Arial" w:cs="Arial"/>
                <w:b/>
              </w:rPr>
              <w:t xml:space="preserve"> – </w:t>
            </w:r>
            <w:r w:rsidRPr="00E667B1">
              <w:rPr>
                <w:rFonts w:ascii="Arial" w:hAnsi="Arial" w:cs="Arial"/>
              </w:rPr>
              <w:t>Prova final</w:t>
            </w:r>
            <w:r>
              <w:rPr>
                <w:rFonts w:ascii="Arial" w:hAnsi="Arial" w:cs="Arial"/>
              </w:rPr>
              <w:t>.</w:t>
            </w:r>
          </w:p>
        </w:tc>
      </w:tr>
      <w:tr w:rsidR="00A94330">
        <w:tc>
          <w:tcPr>
            <w:tcW w:w="9344" w:type="dxa"/>
            <w:gridSpan w:val="2"/>
          </w:tcPr>
          <w:p w:rsidR="00A94330" w:rsidRDefault="00F072F7" w:rsidP="007437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Metodologia:</w:t>
            </w:r>
            <w:r w:rsidR="007437D8">
              <w:rPr>
                <w:b/>
                <w:sz w:val="24"/>
                <w:szCs w:val="24"/>
              </w:rPr>
              <w:t xml:space="preserve"> </w:t>
            </w:r>
            <w:r w:rsidR="007437D8" w:rsidRPr="00190C85">
              <w:rPr>
                <w:rFonts w:ascii="Arial" w:hAnsi="Arial" w:cs="Arial"/>
              </w:rPr>
              <w:t>A disciplina será oferecida de forma presencial. O curso será composto de aulas teóricas. Na</w:t>
            </w:r>
            <w:r w:rsidR="007437D8">
              <w:rPr>
                <w:rFonts w:ascii="Arial" w:hAnsi="Arial" w:cs="Arial"/>
              </w:rPr>
              <w:t>s aulas teóricas serão utilizado</w:t>
            </w:r>
            <w:r w:rsidR="007437D8" w:rsidRPr="00190C85">
              <w:rPr>
                <w:rFonts w:ascii="Arial" w:hAnsi="Arial" w:cs="Arial"/>
              </w:rPr>
              <w:t>s o quadro branco e o projetor multimídia.</w:t>
            </w:r>
          </w:p>
        </w:tc>
      </w:tr>
      <w:tr w:rsidR="00A94330">
        <w:tc>
          <w:tcPr>
            <w:tcW w:w="9344" w:type="dxa"/>
            <w:gridSpan w:val="2"/>
          </w:tcPr>
          <w:p w:rsidR="00A94330" w:rsidRDefault="00F072F7" w:rsidP="007437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Avaliação:</w:t>
            </w:r>
            <w:r w:rsidR="007437D8">
              <w:rPr>
                <w:b/>
                <w:sz w:val="24"/>
                <w:szCs w:val="24"/>
              </w:rPr>
              <w:t xml:space="preserve"> </w:t>
            </w:r>
            <w:r w:rsidR="007437D8" w:rsidRPr="00190C85">
              <w:rPr>
                <w:rFonts w:ascii="Arial" w:hAnsi="Arial" w:cs="Arial"/>
              </w:rPr>
              <w:t xml:space="preserve">A avaliação de desempenho acadêmico será feita através de </w:t>
            </w:r>
            <w:r w:rsidR="007437D8">
              <w:rPr>
                <w:rFonts w:ascii="Arial" w:hAnsi="Arial" w:cs="Arial"/>
              </w:rPr>
              <w:t>três</w:t>
            </w:r>
            <w:r w:rsidR="007437D8" w:rsidRPr="00190C85">
              <w:rPr>
                <w:rFonts w:ascii="Arial" w:hAnsi="Arial" w:cs="Arial"/>
              </w:rPr>
              <w:t xml:space="preserve"> provas teóricas contendo questões discursivas (70%) e objetivas (30%). A avaliação por meio dessas </w:t>
            </w:r>
            <w:r w:rsidR="007437D8">
              <w:rPr>
                <w:rFonts w:ascii="Arial" w:hAnsi="Arial" w:cs="Arial"/>
              </w:rPr>
              <w:t>três</w:t>
            </w:r>
            <w:r w:rsidR="007437D8" w:rsidRPr="00190C85">
              <w:rPr>
                <w:rFonts w:ascii="Arial" w:hAnsi="Arial" w:cs="Arial"/>
              </w:rPr>
              <w:t xml:space="preserve"> provas corresponderá a 80% do grau total. Os trabalhos solicitados (questionários, discussão de artigos científicos e apresentação de seminários) corresponderão a 20% do grau total.</w:t>
            </w:r>
          </w:p>
        </w:tc>
      </w:tr>
      <w:tr w:rsidR="00A94330">
        <w:tc>
          <w:tcPr>
            <w:tcW w:w="9344" w:type="dxa"/>
            <w:gridSpan w:val="2"/>
          </w:tcPr>
          <w:p w:rsidR="007437D8" w:rsidRPr="001E3BD8" w:rsidRDefault="007437D8" w:rsidP="007437D8">
            <w:pPr>
              <w:jc w:val="both"/>
              <w:rPr>
                <w:rFonts w:ascii="Arial" w:hAnsi="Arial" w:cs="Arial"/>
              </w:rPr>
            </w:pPr>
            <w:r w:rsidRPr="001E3BD8">
              <w:rPr>
                <w:rFonts w:ascii="Arial" w:hAnsi="Arial" w:cs="Arial"/>
                <w:b/>
              </w:rPr>
              <w:t>Bibliografia base</w:t>
            </w:r>
            <w:r w:rsidRPr="001E3BD8">
              <w:rPr>
                <w:rFonts w:ascii="Arial" w:hAnsi="Arial" w:cs="Arial"/>
              </w:rPr>
              <w:t xml:space="preserve">: </w:t>
            </w:r>
          </w:p>
          <w:p w:rsidR="007437D8" w:rsidRPr="00D5202E" w:rsidRDefault="007437D8" w:rsidP="007437D8">
            <w:pPr>
              <w:pStyle w:val="Corpodetexto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D5202E">
              <w:rPr>
                <w:rFonts w:ascii="Arial" w:hAnsi="Arial" w:cs="Arial"/>
              </w:rPr>
              <w:t xml:space="preserve">- DE MARIA, Carlos Alberto Bastos; MOREIRA, Ricardo Felipe Alves; MARCÌLIO, Roberto </w:t>
            </w:r>
            <w:r w:rsidRPr="00D5202E">
              <w:rPr>
                <w:rFonts w:ascii="Arial" w:hAnsi="Arial" w:cs="Arial"/>
                <w:bCs/>
              </w:rPr>
              <w:t xml:space="preserve">Bioquímica do Diabetes </w:t>
            </w:r>
            <w:proofErr w:type="spellStart"/>
            <w:r w:rsidRPr="00D5202E">
              <w:rPr>
                <w:rFonts w:ascii="Arial" w:hAnsi="Arial" w:cs="Arial"/>
                <w:bCs/>
              </w:rPr>
              <w:t>Melito</w:t>
            </w:r>
            <w:proofErr w:type="spellEnd"/>
            <w:r w:rsidRPr="00D5202E">
              <w:rPr>
                <w:rFonts w:ascii="Arial" w:hAnsi="Arial" w:cs="Arial"/>
              </w:rPr>
              <w:t>, 1</w:t>
            </w:r>
            <w:r w:rsidRPr="00D5202E">
              <w:rPr>
                <w:rFonts w:ascii="Arial" w:hAnsi="Arial" w:cs="Arial"/>
                <w:vertAlign w:val="superscript"/>
              </w:rPr>
              <w:t>a</w:t>
            </w:r>
            <w:r w:rsidRPr="00D5202E">
              <w:rPr>
                <w:rFonts w:ascii="Arial" w:hAnsi="Arial" w:cs="Arial"/>
              </w:rPr>
              <w:t xml:space="preserve"> ed., Rio de Janeiro: </w:t>
            </w:r>
            <w:proofErr w:type="spellStart"/>
            <w:r w:rsidRPr="00D5202E">
              <w:rPr>
                <w:rFonts w:ascii="Arial" w:hAnsi="Arial" w:cs="Arial"/>
              </w:rPr>
              <w:t>Interciência</w:t>
            </w:r>
            <w:proofErr w:type="spellEnd"/>
            <w:r w:rsidRPr="00D5202E">
              <w:rPr>
                <w:rFonts w:ascii="Arial" w:hAnsi="Arial" w:cs="Arial"/>
              </w:rPr>
              <w:t>, 2011. 152 p.</w:t>
            </w:r>
          </w:p>
          <w:p w:rsidR="007437D8" w:rsidRPr="00D5202E" w:rsidRDefault="007437D8" w:rsidP="007437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02E">
              <w:rPr>
                <w:rFonts w:ascii="Arial" w:hAnsi="Arial" w:cs="Arial"/>
                <w:sz w:val="20"/>
                <w:szCs w:val="20"/>
              </w:rPr>
              <w:t xml:space="preserve">- CINTRA, </w:t>
            </w:r>
            <w:proofErr w:type="spellStart"/>
            <w:r w:rsidRPr="00D5202E">
              <w:rPr>
                <w:rFonts w:ascii="Arial" w:hAnsi="Arial" w:cs="Arial"/>
                <w:sz w:val="20"/>
                <w:szCs w:val="20"/>
              </w:rPr>
              <w:t>Dennys</w:t>
            </w:r>
            <w:proofErr w:type="spellEnd"/>
            <w:r w:rsidRPr="00D5202E">
              <w:rPr>
                <w:rFonts w:ascii="Arial" w:hAnsi="Arial" w:cs="Arial"/>
                <w:sz w:val="20"/>
                <w:szCs w:val="20"/>
              </w:rPr>
              <w:t xml:space="preserve"> E.; ROPELLE, Eduardo R.; PAULI, José R. Obesidade e Diabetes. Fisiopatologia e Sinalização Celular, 1</w:t>
            </w:r>
            <w:r w:rsidRPr="00D5202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  <w:r w:rsidRPr="00D5202E">
              <w:rPr>
                <w:rFonts w:ascii="Arial" w:hAnsi="Arial" w:cs="Arial"/>
                <w:sz w:val="20"/>
                <w:szCs w:val="20"/>
              </w:rPr>
              <w:t xml:space="preserve"> ed., São Paulo: </w:t>
            </w:r>
            <w:proofErr w:type="spellStart"/>
            <w:r w:rsidRPr="00D5202E">
              <w:rPr>
                <w:rFonts w:ascii="Arial" w:hAnsi="Arial" w:cs="Arial"/>
                <w:sz w:val="20"/>
                <w:szCs w:val="20"/>
              </w:rPr>
              <w:t>Sarvier</w:t>
            </w:r>
            <w:proofErr w:type="spellEnd"/>
            <w:r w:rsidRPr="00D5202E">
              <w:rPr>
                <w:rFonts w:ascii="Arial" w:hAnsi="Arial" w:cs="Arial"/>
                <w:sz w:val="20"/>
                <w:szCs w:val="20"/>
              </w:rPr>
              <w:t>, 2011. 405 p.</w:t>
            </w:r>
          </w:p>
          <w:p w:rsidR="007437D8" w:rsidRPr="001E3BD8" w:rsidRDefault="007437D8" w:rsidP="007437D8">
            <w:pPr>
              <w:jc w:val="both"/>
              <w:rPr>
                <w:rFonts w:ascii="Arial" w:hAnsi="Arial" w:cs="Arial"/>
              </w:rPr>
            </w:pPr>
            <w:r w:rsidRPr="001E3BD8">
              <w:rPr>
                <w:rFonts w:ascii="Arial" w:hAnsi="Arial" w:cs="Arial"/>
                <w:b/>
              </w:rPr>
              <w:t>Bibliografia complementar</w:t>
            </w:r>
            <w:r w:rsidRPr="001E3BD8">
              <w:rPr>
                <w:rFonts w:ascii="Arial" w:hAnsi="Arial" w:cs="Arial"/>
              </w:rPr>
              <w:t>:</w:t>
            </w:r>
          </w:p>
          <w:p w:rsidR="007437D8" w:rsidRPr="00D5202E" w:rsidRDefault="007437D8" w:rsidP="007437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02E">
              <w:rPr>
                <w:rFonts w:ascii="Arial" w:hAnsi="Arial" w:cs="Arial"/>
                <w:sz w:val="20"/>
                <w:szCs w:val="20"/>
              </w:rPr>
              <w:t>- BAYNES, John W.; DOMINICZAK, Marek H. Bioquímica Médica. 4</w:t>
            </w:r>
            <w:r w:rsidRPr="00D5202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  <w:r w:rsidRPr="00D5202E">
              <w:rPr>
                <w:rFonts w:ascii="Arial" w:hAnsi="Arial" w:cs="Arial"/>
                <w:sz w:val="20"/>
                <w:szCs w:val="20"/>
              </w:rPr>
              <w:t xml:space="preserve"> ed., Rio de Janeiro: </w:t>
            </w:r>
            <w:proofErr w:type="spellStart"/>
            <w:r w:rsidRPr="00D5202E">
              <w:rPr>
                <w:rFonts w:ascii="Arial" w:hAnsi="Arial" w:cs="Arial"/>
                <w:sz w:val="20"/>
                <w:szCs w:val="20"/>
              </w:rPr>
              <w:t>Elsevier</w:t>
            </w:r>
            <w:proofErr w:type="spellEnd"/>
            <w:r w:rsidRPr="00D5202E">
              <w:rPr>
                <w:rFonts w:ascii="Arial" w:hAnsi="Arial" w:cs="Arial"/>
                <w:sz w:val="20"/>
                <w:szCs w:val="20"/>
              </w:rPr>
              <w:t xml:space="preserve"> Editora </w:t>
            </w:r>
            <w:proofErr w:type="spellStart"/>
            <w:r w:rsidRPr="00D5202E">
              <w:rPr>
                <w:rFonts w:ascii="Arial" w:hAnsi="Arial" w:cs="Arial"/>
                <w:sz w:val="20"/>
                <w:szCs w:val="20"/>
              </w:rPr>
              <w:t>Ltda</w:t>
            </w:r>
            <w:proofErr w:type="spellEnd"/>
            <w:r w:rsidRPr="00D5202E">
              <w:rPr>
                <w:rFonts w:ascii="Arial" w:hAnsi="Arial" w:cs="Arial"/>
                <w:sz w:val="20"/>
                <w:szCs w:val="20"/>
              </w:rPr>
              <w:t>, 2015. 636 p.</w:t>
            </w:r>
          </w:p>
          <w:p w:rsidR="00A94330" w:rsidRDefault="007437D8" w:rsidP="007437D8">
            <w:pPr>
              <w:rPr>
                <w:b/>
                <w:sz w:val="24"/>
                <w:szCs w:val="24"/>
              </w:rPr>
            </w:pPr>
            <w:r w:rsidRPr="00D5202E">
              <w:rPr>
                <w:rFonts w:ascii="Arial" w:hAnsi="Arial" w:cs="Arial"/>
                <w:sz w:val="20"/>
                <w:szCs w:val="20"/>
              </w:rPr>
              <w:t>- BANDEIRA, Francisco Protocolos Clínicos em Endocrinologia e Diabetes. 1</w:t>
            </w:r>
            <w:r w:rsidRPr="00D5202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  <w:r w:rsidRPr="00D5202E">
              <w:rPr>
                <w:rFonts w:ascii="Arial" w:hAnsi="Arial" w:cs="Arial"/>
                <w:sz w:val="20"/>
                <w:szCs w:val="20"/>
              </w:rPr>
              <w:t xml:space="preserve"> ed., Rio de Janeiro: Guanabara Koogan, 2019. 716 p.</w:t>
            </w:r>
          </w:p>
        </w:tc>
      </w:tr>
      <w:tr w:rsidR="007A3D0E">
        <w:tc>
          <w:tcPr>
            <w:tcW w:w="9344" w:type="dxa"/>
            <w:gridSpan w:val="2"/>
          </w:tcPr>
          <w:p w:rsidR="007A3D0E" w:rsidRDefault="007A3D0E" w:rsidP="007A3D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Observações gerais quanto as normas da disciplina (ex.: informes sobre segunda-chamada, presença, vista e revisão de prova) que estejam de acordo com o regimento interno da UNIRIO </w:t>
            </w:r>
            <w:r>
              <w:t>Publicado no Boletim da UNIRIO Nº 16, de 21.10.1982.</w:t>
            </w:r>
          </w:p>
        </w:tc>
      </w:tr>
    </w:tbl>
    <w:p w:rsidR="007A3D0E" w:rsidRPr="007A3D0E" w:rsidRDefault="007A3D0E">
      <w:pPr>
        <w:spacing w:after="0" w:line="240" w:lineRule="auto"/>
        <w:jc w:val="both"/>
        <w:rPr>
          <w:sz w:val="24"/>
          <w:szCs w:val="24"/>
        </w:rPr>
      </w:pPr>
      <w:r w:rsidRPr="007A3D0E">
        <w:rPr>
          <w:sz w:val="24"/>
          <w:szCs w:val="24"/>
        </w:rPr>
        <w:t>* Componentes curriculares com créditos prático</w:t>
      </w:r>
      <w:r>
        <w:rPr>
          <w:sz w:val="24"/>
          <w:szCs w:val="24"/>
        </w:rPr>
        <w:t>s, por favor, descriminar as atividades práticas que serão oferecidas aos alunos.</w:t>
      </w:r>
      <w:r w:rsidRPr="007A3D0E">
        <w:rPr>
          <w:sz w:val="24"/>
          <w:szCs w:val="24"/>
        </w:rPr>
        <w:t xml:space="preserve"> </w:t>
      </w:r>
    </w:p>
    <w:p w:rsidR="00A94330" w:rsidRDefault="00F072F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Discriminar Carga Horária teórica e prática quando houver</w:t>
      </w:r>
    </w:p>
    <w:p w:rsidR="00A94330" w:rsidRDefault="00F072F7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Criar</w:t>
      </w:r>
      <w:proofErr w:type="gramEnd"/>
      <w:r>
        <w:rPr>
          <w:sz w:val="24"/>
          <w:szCs w:val="24"/>
        </w:rPr>
        <w:t xml:space="preserve"> novas linhas quando mais de um docente estiver envolvido</w:t>
      </w:r>
    </w:p>
    <w:p w:rsidR="00A94330" w:rsidRDefault="00A94330">
      <w:pPr>
        <w:spacing w:after="0" w:line="240" w:lineRule="auto"/>
        <w:jc w:val="both"/>
        <w:rPr>
          <w:sz w:val="24"/>
          <w:szCs w:val="24"/>
        </w:rPr>
      </w:pPr>
    </w:p>
    <w:sectPr w:rsidR="00A94330">
      <w:headerReference w:type="default" r:id="rId7"/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65F" w:rsidRDefault="00FC165F">
      <w:pPr>
        <w:spacing w:after="0" w:line="240" w:lineRule="auto"/>
      </w:pPr>
      <w:r>
        <w:separator/>
      </w:r>
    </w:p>
  </w:endnote>
  <w:endnote w:type="continuationSeparator" w:id="0">
    <w:p w:rsidR="00FC165F" w:rsidRDefault="00FC1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65F" w:rsidRDefault="00FC165F">
      <w:pPr>
        <w:spacing w:after="0" w:line="240" w:lineRule="auto"/>
      </w:pPr>
      <w:r>
        <w:separator/>
      </w:r>
    </w:p>
  </w:footnote>
  <w:footnote w:type="continuationSeparator" w:id="0">
    <w:p w:rsidR="00FC165F" w:rsidRDefault="00FC1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330" w:rsidRDefault="00A943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</w:p>
  <w:p w:rsidR="00A94330" w:rsidRDefault="00A9433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4"/>
        <w:szCs w:val="24"/>
      </w:rPr>
    </w:pPr>
  </w:p>
  <w:p w:rsidR="00A94330" w:rsidRDefault="00A943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30"/>
    <w:rsid w:val="00231FC6"/>
    <w:rsid w:val="0025434C"/>
    <w:rsid w:val="00533B1E"/>
    <w:rsid w:val="006E7402"/>
    <w:rsid w:val="007437D8"/>
    <w:rsid w:val="007A3D0E"/>
    <w:rsid w:val="00803869"/>
    <w:rsid w:val="00A20EAC"/>
    <w:rsid w:val="00A94330"/>
    <w:rsid w:val="00C06DF0"/>
    <w:rsid w:val="00F072F7"/>
    <w:rsid w:val="00F152FA"/>
    <w:rsid w:val="00FC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5D4A3-46E1-4443-98B4-00268227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04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812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12C7"/>
  </w:style>
  <w:style w:type="paragraph" w:styleId="Rodap">
    <w:name w:val="footer"/>
    <w:basedOn w:val="Normal"/>
    <w:link w:val="RodapChar"/>
    <w:uiPriority w:val="99"/>
    <w:unhideWhenUsed/>
    <w:rsid w:val="009812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12C7"/>
  </w:style>
  <w:style w:type="paragraph" w:styleId="Textodebalo">
    <w:name w:val="Balloon Text"/>
    <w:basedOn w:val="Normal"/>
    <w:link w:val="TextodebaloChar"/>
    <w:uiPriority w:val="99"/>
    <w:semiHidden/>
    <w:unhideWhenUsed/>
    <w:rsid w:val="00981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12C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32B59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612CEC"/>
    <w:pPr>
      <w:ind w:left="720"/>
      <w:contextualSpacing/>
    </w:pPr>
  </w:style>
  <w:style w:type="table" w:styleId="Tabelacomgrade">
    <w:name w:val="Table Grid"/>
    <w:basedOn w:val="Tabelanormal"/>
    <w:uiPriority w:val="39"/>
    <w:rsid w:val="00BF7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7437D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437D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omYi6QnJMrk+okqA86nCDY+blA==">AMUW2mUYQYSTOorM0BC+mdvqVHYPsOao41Oi4kigoEHRLIFE8x2iLeeDCuq8Ki3dDRyunqJiI7pmWiQ09n1FcS2Z+7e6jiNzGHv/x+DdIkWFJztm2hfPe2WBsW3jBJqv6YjjtB7QTnFi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Marins</dc:creator>
  <cp:lastModifiedBy>02440071790</cp:lastModifiedBy>
  <cp:revision>2</cp:revision>
  <dcterms:created xsi:type="dcterms:W3CDTF">2022-08-09T18:55:00Z</dcterms:created>
  <dcterms:modified xsi:type="dcterms:W3CDTF">2022-08-09T18:55:00Z</dcterms:modified>
</cp:coreProperties>
</file>