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2"/>
      </w:tblGrid>
      <w:tr w:rsidR="00A7170E" w:rsidTr="00643219">
        <w:tc>
          <w:tcPr>
            <w:tcW w:w="9344" w:type="dxa"/>
            <w:gridSpan w:val="2"/>
          </w:tcPr>
          <w:p w:rsidR="00A7170E" w:rsidRDefault="00A7170E" w:rsidP="0064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id="0" w:name="_Hlk61360798"/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>Universidade Federal do Estado do Rio de Janeiro</w:t>
            </w:r>
          </w:p>
          <w:p w:rsidR="00A7170E" w:rsidRDefault="00A7170E" w:rsidP="0064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Centro de Ciências Biológicas e da Saúde</w:t>
            </w:r>
          </w:p>
          <w:p w:rsidR="00A7170E" w:rsidRDefault="00A7170E" w:rsidP="0064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Instituto Biomédico</w:t>
            </w:r>
          </w:p>
          <w:p w:rsidR="00A7170E" w:rsidRDefault="00A7170E" w:rsidP="0064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 de Graduação em Biomedicina</w:t>
            </w:r>
          </w:p>
          <w:p w:rsidR="00A7170E" w:rsidRPr="00CA127B" w:rsidRDefault="00A7170E" w:rsidP="0064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 DE CURSO (GRADUAÇÃO) 2022.2</w:t>
            </w:r>
          </w:p>
        </w:tc>
      </w:tr>
      <w:tr w:rsidR="00A7170E" w:rsidTr="00643219">
        <w:tc>
          <w:tcPr>
            <w:tcW w:w="9344" w:type="dxa"/>
            <w:gridSpan w:val="2"/>
          </w:tcPr>
          <w:p w:rsidR="00A7170E" w:rsidRPr="00CA127B" w:rsidRDefault="00A7170E" w:rsidP="00643219">
            <w:pPr>
              <w:rPr>
                <w:b/>
                <w:sz w:val="24"/>
                <w:szCs w:val="24"/>
              </w:rPr>
            </w:pPr>
            <w:r w:rsidRPr="00CA127B">
              <w:rPr>
                <w:b/>
                <w:sz w:val="24"/>
                <w:szCs w:val="24"/>
              </w:rPr>
              <w:t xml:space="preserve">Departamento: </w:t>
            </w:r>
            <w:r>
              <w:rPr>
                <w:b/>
                <w:sz w:val="24"/>
                <w:szCs w:val="24"/>
              </w:rPr>
              <w:t>DCM – Ciências Morfológicas</w:t>
            </w:r>
          </w:p>
        </w:tc>
      </w:tr>
      <w:tr w:rsidR="00A7170E" w:rsidTr="00643219">
        <w:tc>
          <w:tcPr>
            <w:tcW w:w="9344" w:type="dxa"/>
            <w:gridSpan w:val="2"/>
          </w:tcPr>
          <w:p w:rsidR="00A7170E" w:rsidRPr="00CA127B" w:rsidRDefault="00A7170E" w:rsidP="00643219">
            <w:pPr>
              <w:rPr>
                <w:b/>
                <w:sz w:val="24"/>
                <w:szCs w:val="24"/>
              </w:rPr>
            </w:pPr>
            <w:r w:rsidRPr="00CA127B">
              <w:rPr>
                <w:b/>
                <w:sz w:val="24"/>
                <w:szCs w:val="24"/>
              </w:rPr>
              <w:t>Disciplina:</w:t>
            </w:r>
            <w:r>
              <w:rPr>
                <w:b/>
                <w:sz w:val="24"/>
                <w:szCs w:val="24"/>
              </w:rPr>
              <w:t xml:space="preserve"> Citologia</w:t>
            </w:r>
          </w:p>
        </w:tc>
      </w:tr>
      <w:tr w:rsidR="00A7170E" w:rsidTr="00643219">
        <w:tc>
          <w:tcPr>
            <w:tcW w:w="9344" w:type="dxa"/>
            <w:gridSpan w:val="2"/>
          </w:tcPr>
          <w:p w:rsidR="00A7170E" w:rsidRPr="00CA127B" w:rsidRDefault="00A7170E" w:rsidP="00643219">
            <w:pPr>
              <w:rPr>
                <w:b/>
                <w:sz w:val="24"/>
                <w:szCs w:val="24"/>
              </w:rPr>
            </w:pPr>
            <w:r w:rsidRPr="00CA127B">
              <w:rPr>
                <w:b/>
                <w:sz w:val="24"/>
                <w:szCs w:val="24"/>
              </w:rPr>
              <w:t>Vagas oferecidas:</w:t>
            </w:r>
            <w:r>
              <w:rPr>
                <w:b/>
                <w:sz w:val="24"/>
                <w:szCs w:val="24"/>
              </w:rPr>
              <w:t xml:space="preserve"> 35</w:t>
            </w:r>
          </w:p>
        </w:tc>
      </w:tr>
      <w:tr w:rsidR="00A7170E" w:rsidTr="00643219">
        <w:tc>
          <w:tcPr>
            <w:tcW w:w="9344" w:type="dxa"/>
            <w:gridSpan w:val="2"/>
          </w:tcPr>
          <w:p w:rsidR="00A7170E" w:rsidRPr="00CA127B" w:rsidRDefault="00A7170E" w:rsidP="00643219">
            <w:pPr>
              <w:rPr>
                <w:b/>
                <w:sz w:val="24"/>
                <w:szCs w:val="24"/>
              </w:rPr>
            </w:pPr>
            <w:r w:rsidRPr="00CA127B">
              <w:rPr>
                <w:b/>
                <w:sz w:val="24"/>
                <w:szCs w:val="24"/>
              </w:rPr>
              <w:t>Dia</w:t>
            </w:r>
            <w:r>
              <w:rPr>
                <w:b/>
                <w:sz w:val="24"/>
                <w:szCs w:val="24"/>
              </w:rPr>
              <w:t>(s)</w:t>
            </w:r>
            <w:r w:rsidRPr="00CA127B">
              <w:rPr>
                <w:b/>
                <w:sz w:val="24"/>
                <w:szCs w:val="24"/>
              </w:rPr>
              <w:t xml:space="preserve"> d</w:t>
            </w:r>
            <w:r>
              <w:rPr>
                <w:b/>
                <w:sz w:val="24"/>
                <w:szCs w:val="24"/>
              </w:rPr>
              <w:t>a</w:t>
            </w:r>
            <w:r w:rsidRPr="00CA127B">
              <w:rPr>
                <w:b/>
                <w:sz w:val="24"/>
                <w:szCs w:val="24"/>
              </w:rPr>
              <w:t xml:space="preserve"> semana/C.H. atividade </w:t>
            </w:r>
            <w:r>
              <w:rPr>
                <w:b/>
                <w:sz w:val="24"/>
                <w:szCs w:val="24"/>
              </w:rPr>
              <w:t>presencial</w:t>
            </w:r>
            <w:r w:rsidRPr="00CA127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4ª/100%</w:t>
            </w:r>
          </w:p>
        </w:tc>
      </w:tr>
      <w:tr w:rsidR="00A7170E" w:rsidTr="00643219">
        <w:tc>
          <w:tcPr>
            <w:tcW w:w="4672" w:type="dxa"/>
          </w:tcPr>
          <w:p w:rsidR="00A7170E" w:rsidRDefault="00A7170E" w:rsidP="00643219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Código: </w:t>
            </w:r>
            <w:r w:rsidRPr="004259D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SCM0001</w:t>
            </w:r>
          </w:p>
        </w:tc>
        <w:tc>
          <w:tcPr>
            <w:tcW w:w="4672" w:type="dxa"/>
          </w:tcPr>
          <w:p w:rsidR="00A7170E" w:rsidRPr="00D23F0B" w:rsidRDefault="00A7170E" w:rsidP="00643219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C.H.: </w:t>
            </w:r>
            <w:r>
              <w:rPr>
                <w:b/>
                <w:sz w:val="16"/>
                <w:szCs w:val="16"/>
              </w:rPr>
              <w:t xml:space="preserve">(1) </w:t>
            </w:r>
            <w:r>
              <w:rPr>
                <w:b/>
                <w:sz w:val="24"/>
                <w:szCs w:val="24"/>
              </w:rPr>
              <w:t>30</w:t>
            </w:r>
            <w:r w:rsidRPr="00D23F0B">
              <w:rPr>
                <w:b/>
                <w:sz w:val="24"/>
                <w:szCs w:val="24"/>
              </w:rPr>
              <w:t>h/2T</w:t>
            </w:r>
          </w:p>
        </w:tc>
      </w:tr>
      <w:tr w:rsidR="00A7170E" w:rsidTr="00D10CEA">
        <w:tc>
          <w:tcPr>
            <w:tcW w:w="9344" w:type="dxa"/>
            <w:gridSpan w:val="2"/>
          </w:tcPr>
          <w:p w:rsidR="00A7170E" w:rsidRDefault="00A7170E" w:rsidP="006432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Cursos atendidos: Biomedicina, Ciências Biológicas – licenciatura e bacharelado/Integral</w:t>
            </w:r>
          </w:p>
        </w:tc>
      </w:tr>
      <w:tr w:rsidR="00A7170E" w:rsidTr="00643219">
        <w:tc>
          <w:tcPr>
            <w:tcW w:w="4672" w:type="dxa"/>
          </w:tcPr>
          <w:p w:rsidR="00A7170E" w:rsidRPr="00D23F0B" w:rsidRDefault="00A7170E" w:rsidP="006432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Docente: </w:t>
            </w:r>
            <w:r>
              <w:rPr>
                <w:b/>
                <w:sz w:val="16"/>
                <w:szCs w:val="16"/>
              </w:rPr>
              <w:t xml:space="preserve">(2)  </w:t>
            </w:r>
            <w:r w:rsidRPr="00D23F0B">
              <w:rPr>
                <w:b/>
                <w:sz w:val="24"/>
                <w:szCs w:val="24"/>
              </w:rPr>
              <w:t xml:space="preserve">Thaís </w:t>
            </w:r>
            <w:proofErr w:type="spellStart"/>
            <w:r w:rsidRPr="00D23F0B">
              <w:rPr>
                <w:b/>
                <w:sz w:val="24"/>
                <w:szCs w:val="24"/>
              </w:rPr>
              <w:t>Faggioni</w:t>
            </w:r>
            <w:proofErr w:type="spellEnd"/>
          </w:p>
        </w:tc>
        <w:tc>
          <w:tcPr>
            <w:tcW w:w="4672" w:type="dxa"/>
          </w:tcPr>
          <w:p w:rsidR="00A7170E" w:rsidRPr="00CA127B" w:rsidRDefault="00A7170E" w:rsidP="00643219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Matrícula: </w:t>
            </w:r>
            <w:r>
              <w:rPr>
                <w:b/>
                <w:sz w:val="16"/>
                <w:szCs w:val="16"/>
              </w:rPr>
              <w:t xml:space="preserve">(2)  </w:t>
            </w:r>
            <w:r w:rsidRPr="00D23F0B">
              <w:rPr>
                <w:b/>
                <w:sz w:val="24"/>
                <w:szCs w:val="24"/>
              </w:rPr>
              <w:t>1787775</w:t>
            </w:r>
          </w:p>
        </w:tc>
      </w:tr>
      <w:tr w:rsidR="00A7170E" w:rsidTr="00643219">
        <w:trPr>
          <w:trHeight w:val="817"/>
        </w:trPr>
        <w:tc>
          <w:tcPr>
            <w:tcW w:w="9344" w:type="dxa"/>
            <w:gridSpan w:val="2"/>
          </w:tcPr>
          <w:p w:rsidR="00A7170E" w:rsidRDefault="00A7170E" w:rsidP="006432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Cronograma: </w:t>
            </w:r>
          </w:p>
          <w:tbl>
            <w:tblPr>
              <w:tblStyle w:val="Tabelacomgrade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1270"/>
              <w:gridCol w:w="1276"/>
              <w:gridCol w:w="3402"/>
              <w:gridCol w:w="1134"/>
            </w:tblGrid>
            <w:tr w:rsidR="00A7170E" w:rsidRPr="000C27A8" w:rsidTr="00A7170E">
              <w:tc>
                <w:tcPr>
                  <w:tcW w:w="1560" w:type="dxa"/>
                </w:tcPr>
                <w:p w:rsidR="00A7170E" w:rsidRPr="00B77E2E" w:rsidRDefault="00A7170E" w:rsidP="00B77E2E">
                  <w:pPr>
                    <w:jc w:val="center"/>
                    <w:rPr>
                      <w:b/>
                    </w:rPr>
                  </w:pPr>
                  <w:r w:rsidRPr="00B77E2E">
                    <w:rPr>
                      <w:b/>
                    </w:rPr>
                    <w:t>Dia/h</w:t>
                  </w:r>
                  <w:r w:rsidR="00B77E2E" w:rsidRPr="00B77E2E">
                    <w:rPr>
                      <w:b/>
                    </w:rPr>
                    <w:t>ora</w:t>
                  </w:r>
                </w:p>
              </w:tc>
              <w:tc>
                <w:tcPr>
                  <w:tcW w:w="1270" w:type="dxa"/>
                </w:tcPr>
                <w:p w:rsidR="00A7170E" w:rsidRPr="00B77E2E" w:rsidRDefault="00A7170E" w:rsidP="00B77E2E">
                  <w:pPr>
                    <w:jc w:val="center"/>
                    <w:rPr>
                      <w:b/>
                    </w:rPr>
                  </w:pPr>
                  <w:r w:rsidRPr="00B77E2E">
                    <w:rPr>
                      <w:b/>
                    </w:rPr>
                    <w:t>Sala</w:t>
                  </w:r>
                </w:p>
              </w:tc>
              <w:tc>
                <w:tcPr>
                  <w:tcW w:w="1276" w:type="dxa"/>
                </w:tcPr>
                <w:p w:rsidR="00A7170E" w:rsidRPr="00B77E2E" w:rsidRDefault="00A7170E" w:rsidP="00B77E2E">
                  <w:pPr>
                    <w:jc w:val="center"/>
                    <w:rPr>
                      <w:b/>
                    </w:rPr>
                  </w:pPr>
                  <w:r w:rsidRPr="00B77E2E">
                    <w:rPr>
                      <w:b/>
                    </w:rPr>
                    <w:t>Tipo de atividade#</w:t>
                  </w:r>
                </w:p>
              </w:tc>
              <w:tc>
                <w:tcPr>
                  <w:tcW w:w="3402" w:type="dxa"/>
                </w:tcPr>
                <w:p w:rsidR="00A7170E" w:rsidRPr="00B77E2E" w:rsidRDefault="00A7170E" w:rsidP="00362809">
                  <w:pPr>
                    <w:jc w:val="center"/>
                    <w:rPr>
                      <w:b/>
                    </w:rPr>
                  </w:pPr>
                  <w:r w:rsidRPr="00B77E2E">
                    <w:rPr>
                      <w:b/>
                    </w:rPr>
                    <w:t>Assunto</w:t>
                  </w:r>
                </w:p>
              </w:tc>
              <w:tc>
                <w:tcPr>
                  <w:tcW w:w="1134" w:type="dxa"/>
                </w:tcPr>
                <w:p w:rsidR="00A7170E" w:rsidRPr="00B77E2E" w:rsidRDefault="00A7170E" w:rsidP="00B77E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77E2E">
                    <w:rPr>
                      <w:b/>
                      <w:sz w:val="20"/>
                      <w:szCs w:val="20"/>
                    </w:rPr>
                    <w:t>Professor</w:t>
                  </w:r>
                </w:p>
              </w:tc>
            </w:tr>
            <w:tr w:rsidR="00A7170E" w:rsidRPr="000C27A8" w:rsidTr="00A7170E">
              <w:tc>
                <w:tcPr>
                  <w:tcW w:w="1560" w:type="dxa"/>
                </w:tcPr>
                <w:p w:rsidR="00B77E2E" w:rsidRDefault="00B77E2E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05/10</w:t>
                  </w:r>
                </w:p>
                <w:p w:rsidR="00A7170E" w:rsidRPr="000C27A8" w:rsidRDefault="00A7170E" w:rsidP="00B77E2E">
                  <w:pPr>
                    <w:jc w:val="center"/>
                    <w:rPr>
                      <w:sz w:val="20"/>
                      <w:szCs w:val="20"/>
                    </w:rPr>
                  </w:pPr>
                  <w:r w:rsidRPr="000C27A8">
                    <w:rPr>
                      <w:sz w:val="20"/>
                      <w:szCs w:val="20"/>
                    </w:rPr>
                    <w:t>4ª/15</w:t>
                  </w:r>
                  <w:r>
                    <w:rPr>
                      <w:sz w:val="20"/>
                      <w:szCs w:val="20"/>
                    </w:rPr>
                    <w:t>-17</w:t>
                  </w:r>
                  <w:r w:rsidRPr="000C27A8">
                    <w:rPr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1270" w:type="dxa"/>
                </w:tcPr>
                <w:p w:rsidR="00A7170E" w:rsidRPr="000C27A8" w:rsidRDefault="00A7170E" w:rsidP="00C070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A-701/IB</w:t>
                  </w:r>
                </w:p>
              </w:tc>
              <w:tc>
                <w:tcPr>
                  <w:tcW w:w="1276" w:type="dxa"/>
                </w:tcPr>
                <w:p w:rsidR="00A7170E" w:rsidRPr="000C27A8" w:rsidRDefault="00A7170E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402" w:type="dxa"/>
                </w:tcPr>
                <w:p w:rsidR="00362809" w:rsidRDefault="00A7170E" w:rsidP="00362809">
                  <w:pPr>
                    <w:jc w:val="center"/>
                    <w:rPr>
                      <w:sz w:val="20"/>
                      <w:szCs w:val="20"/>
                    </w:rPr>
                  </w:pPr>
                  <w:r w:rsidRPr="000C27A8">
                    <w:rPr>
                      <w:sz w:val="20"/>
                      <w:szCs w:val="20"/>
                    </w:rPr>
                    <w:t>Aula inaugural</w:t>
                  </w:r>
                  <w:r w:rsidR="00362809" w:rsidRPr="000C27A8">
                    <w:rPr>
                      <w:sz w:val="20"/>
                      <w:szCs w:val="20"/>
                    </w:rPr>
                    <w:t xml:space="preserve"> </w:t>
                  </w:r>
                </w:p>
                <w:p w:rsidR="00A7170E" w:rsidRPr="000C27A8" w:rsidRDefault="00362809" w:rsidP="00362809">
                  <w:pPr>
                    <w:jc w:val="center"/>
                    <w:rPr>
                      <w:sz w:val="20"/>
                      <w:szCs w:val="20"/>
                    </w:rPr>
                  </w:pPr>
                  <w:r w:rsidRPr="000C27A8">
                    <w:rPr>
                      <w:sz w:val="20"/>
                      <w:szCs w:val="20"/>
                    </w:rPr>
                    <w:t>Visão Ge</w:t>
                  </w:r>
                  <w:r>
                    <w:rPr>
                      <w:sz w:val="20"/>
                      <w:szCs w:val="20"/>
                    </w:rPr>
                    <w:t>ral das células</w:t>
                  </w:r>
                  <w:r w:rsidRPr="000C27A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A7170E" w:rsidRPr="000C27A8" w:rsidRDefault="00A7170E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Thaís</w:t>
                  </w:r>
                </w:p>
              </w:tc>
            </w:tr>
            <w:tr w:rsidR="00A7170E" w:rsidRPr="000C27A8" w:rsidTr="00A7170E">
              <w:trPr>
                <w:trHeight w:val="274"/>
              </w:trPr>
              <w:tc>
                <w:tcPr>
                  <w:tcW w:w="1560" w:type="dxa"/>
                  <w:shd w:val="clear" w:color="auto" w:fill="E5B8B7" w:themeFill="accent2" w:themeFillTint="66"/>
                </w:tcPr>
                <w:p w:rsidR="00A7170E" w:rsidRPr="000C27A8" w:rsidRDefault="00A7170E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12/10 </w:t>
                  </w:r>
                </w:p>
              </w:tc>
              <w:tc>
                <w:tcPr>
                  <w:tcW w:w="7082" w:type="dxa"/>
                  <w:gridSpan w:val="4"/>
                  <w:shd w:val="clear" w:color="auto" w:fill="E5B8B7" w:themeFill="accent2" w:themeFillTint="66"/>
                </w:tcPr>
                <w:p w:rsidR="00A7170E" w:rsidRPr="00E16CB0" w:rsidRDefault="00362809" w:rsidP="0036280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</w:t>
                  </w:r>
                  <w:r w:rsidR="00A7170E">
                    <w:rPr>
                      <w:sz w:val="20"/>
                      <w:szCs w:val="20"/>
                    </w:rPr>
                    <w:t>FERIADO</w:t>
                  </w:r>
                </w:p>
              </w:tc>
            </w:tr>
            <w:tr w:rsidR="00A7170E" w:rsidRPr="000C27A8" w:rsidTr="00A7170E">
              <w:trPr>
                <w:trHeight w:val="274"/>
              </w:trPr>
              <w:tc>
                <w:tcPr>
                  <w:tcW w:w="1560" w:type="dxa"/>
                </w:tcPr>
                <w:p w:rsidR="00B77E2E" w:rsidRDefault="00B77E2E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19/10</w:t>
                  </w:r>
                </w:p>
                <w:p w:rsidR="00A7170E" w:rsidRPr="000C27A8" w:rsidRDefault="00A7170E" w:rsidP="00B77E2E">
                  <w:pPr>
                    <w:jc w:val="center"/>
                    <w:rPr>
                      <w:sz w:val="20"/>
                      <w:szCs w:val="20"/>
                    </w:rPr>
                  </w:pPr>
                  <w:r w:rsidRPr="000C27A8">
                    <w:rPr>
                      <w:sz w:val="20"/>
                      <w:szCs w:val="20"/>
                    </w:rPr>
                    <w:t>4ª/15</w:t>
                  </w:r>
                  <w:r>
                    <w:rPr>
                      <w:sz w:val="20"/>
                      <w:szCs w:val="20"/>
                    </w:rPr>
                    <w:t>-17</w:t>
                  </w:r>
                  <w:r w:rsidRPr="000C27A8">
                    <w:rPr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1270" w:type="dxa"/>
                </w:tcPr>
                <w:p w:rsidR="00A7170E" w:rsidRPr="000C27A8" w:rsidRDefault="00A7170E" w:rsidP="00C070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A-701/IB</w:t>
                  </w:r>
                </w:p>
              </w:tc>
              <w:tc>
                <w:tcPr>
                  <w:tcW w:w="1276" w:type="dxa"/>
                </w:tcPr>
                <w:p w:rsidR="00A7170E" w:rsidRPr="000C27A8" w:rsidRDefault="00A7170E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402" w:type="dxa"/>
                </w:tcPr>
                <w:p w:rsidR="00A7170E" w:rsidRPr="000C27A8" w:rsidRDefault="00362809" w:rsidP="00362809">
                  <w:pPr>
                    <w:jc w:val="center"/>
                    <w:rPr>
                      <w:sz w:val="20"/>
                      <w:szCs w:val="20"/>
                    </w:rPr>
                  </w:pPr>
                  <w:r w:rsidRPr="000C27A8">
                    <w:rPr>
                      <w:sz w:val="20"/>
                      <w:szCs w:val="20"/>
                    </w:rPr>
                    <w:t>Membranas Celulares</w:t>
                  </w:r>
                </w:p>
              </w:tc>
              <w:tc>
                <w:tcPr>
                  <w:tcW w:w="1134" w:type="dxa"/>
                </w:tcPr>
                <w:p w:rsidR="00A7170E" w:rsidRDefault="00A7170E" w:rsidP="00643219">
                  <w:pPr>
                    <w:jc w:val="center"/>
                  </w:pPr>
                  <w:r w:rsidRPr="00E16CB0">
                    <w:rPr>
                      <w:sz w:val="20"/>
                      <w:szCs w:val="20"/>
                    </w:rPr>
                    <w:t>Thaís</w:t>
                  </w:r>
                </w:p>
              </w:tc>
            </w:tr>
            <w:tr w:rsidR="00A7170E" w:rsidRPr="000C27A8" w:rsidTr="00A7170E">
              <w:tc>
                <w:tcPr>
                  <w:tcW w:w="1560" w:type="dxa"/>
                </w:tcPr>
                <w:p w:rsidR="00B77E2E" w:rsidRDefault="00B77E2E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26/10</w:t>
                  </w:r>
                </w:p>
                <w:p w:rsidR="00A7170E" w:rsidRPr="000C27A8" w:rsidRDefault="00A7170E" w:rsidP="00B77E2E">
                  <w:pPr>
                    <w:jc w:val="center"/>
                    <w:rPr>
                      <w:sz w:val="20"/>
                      <w:szCs w:val="20"/>
                    </w:rPr>
                  </w:pPr>
                  <w:r w:rsidRPr="000C27A8">
                    <w:rPr>
                      <w:sz w:val="20"/>
                      <w:szCs w:val="20"/>
                    </w:rPr>
                    <w:t>4ª/15</w:t>
                  </w:r>
                  <w:r>
                    <w:rPr>
                      <w:sz w:val="20"/>
                      <w:szCs w:val="20"/>
                    </w:rPr>
                    <w:t>-17</w:t>
                  </w:r>
                  <w:r w:rsidRPr="000C27A8">
                    <w:rPr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1270" w:type="dxa"/>
                </w:tcPr>
                <w:p w:rsidR="00A7170E" w:rsidRPr="000C27A8" w:rsidRDefault="00A7170E" w:rsidP="00C070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A-701/IB</w:t>
                  </w:r>
                </w:p>
              </w:tc>
              <w:tc>
                <w:tcPr>
                  <w:tcW w:w="1276" w:type="dxa"/>
                </w:tcPr>
                <w:p w:rsidR="00A7170E" w:rsidRPr="000C27A8" w:rsidRDefault="00A7170E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402" w:type="dxa"/>
                </w:tcPr>
                <w:p w:rsidR="00A7170E" w:rsidRPr="000C27A8" w:rsidRDefault="00362809" w:rsidP="00362809">
                  <w:pPr>
                    <w:jc w:val="center"/>
                    <w:rPr>
                      <w:sz w:val="20"/>
                      <w:szCs w:val="20"/>
                    </w:rPr>
                  </w:pPr>
                  <w:r w:rsidRPr="000C27A8">
                    <w:rPr>
                      <w:sz w:val="20"/>
                      <w:szCs w:val="20"/>
                    </w:rPr>
                    <w:t>Especializações de Membrana</w:t>
                  </w:r>
                </w:p>
              </w:tc>
              <w:tc>
                <w:tcPr>
                  <w:tcW w:w="1134" w:type="dxa"/>
                </w:tcPr>
                <w:p w:rsidR="00A7170E" w:rsidRDefault="00A7170E" w:rsidP="00643219">
                  <w:pPr>
                    <w:jc w:val="center"/>
                  </w:pPr>
                  <w:r w:rsidRPr="00E16CB0">
                    <w:rPr>
                      <w:sz w:val="20"/>
                      <w:szCs w:val="20"/>
                    </w:rPr>
                    <w:t>Thaís</w:t>
                  </w:r>
                </w:p>
              </w:tc>
            </w:tr>
            <w:tr w:rsidR="00A7170E" w:rsidRPr="000C27A8" w:rsidTr="002C360A">
              <w:tc>
                <w:tcPr>
                  <w:tcW w:w="1560" w:type="dxa"/>
                  <w:shd w:val="clear" w:color="auto" w:fill="E5B8B7" w:themeFill="accent2" w:themeFillTint="66"/>
                </w:tcPr>
                <w:p w:rsidR="00A7170E" w:rsidRPr="000C27A8" w:rsidRDefault="00A7170E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02/11               </w:t>
                  </w:r>
                </w:p>
              </w:tc>
              <w:tc>
                <w:tcPr>
                  <w:tcW w:w="7082" w:type="dxa"/>
                  <w:gridSpan w:val="4"/>
                  <w:shd w:val="clear" w:color="auto" w:fill="E5B8B7" w:themeFill="accent2" w:themeFillTint="66"/>
                </w:tcPr>
                <w:p w:rsidR="00A7170E" w:rsidRPr="00E16CB0" w:rsidRDefault="00362809" w:rsidP="0036280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</w:t>
                  </w:r>
                  <w:r w:rsidR="00A7170E">
                    <w:rPr>
                      <w:sz w:val="20"/>
                      <w:szCs w:val="20"/>
                    </w:rPr>
                    <w:t>FERIADO</w:t>
                  </w:r>
                </w:p>
              </w:tc>
            </w:tr>
            <w:tr w:rsidR="00A7170E" w:rsidRPr="000C27A8" w:rsidTr="00A7170E">
              <w:tc>
                <w:tcPr>
                  <w:tcW w:w="1560" w:type="dxa"/>
                </w:tcPr>
                <w:p w:rsidR="00B77E2E" w:rsidRDefault="00B77E2E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09/11</w:t>
                  </w:r>
                </w:p>
                <w:p w:rsidR="00A7170E" w:rsidRPr="000C27A8" w:rsidRDefault="00A7170E" w:rsidP="00B77E2E">
                  <w:pPr>
                    <w:jc w:val="center"/>
                    <w:rPr>
                      <w:sz w:val="20"/>
                      <w:szCs w:val="20"/>
                    </w:rPr>
                  </w:pPr>
                  <w:r w:rsidRPr="000C27A8">
                    <w:rPr>
                      <w:sz w:val="20"/>
                      <w:szCs w:val="20"/>
                    </w:rPr>
                    <w:t>4ª/15</w:t>
                  </w:r>
                  <w:r>
                    <w:rPr>
                      <w:sz w:val="20"/>
                      <w:szCs w:val="20"/>
                    </w:rPr>
                    <w:t>-17</w:t>
                  </w:r>
                  <w:r w:rsidRPr="000C27A8">
                    <w:rPr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1270" w:type="dxa"/>
                </w:tcPr>
                <w:p w:rsidR="00A7170E" w:rsidRPr="000C27A8" w:rsidRDefault="00A7170E" w:rsidP="00C070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A-701/IB</w:t>
                  </w:r>
                </w:p>
              </w:tc>
              <w:tc>
                <w:tcPr>
                  <w:tcW w:w="1276" w:type="dxa"/>
                </w:tcPr>
                <w:p w:rsidR="00A7170E" w:rsidRPr="000C27A8" w:rsidRDefault="00A7170E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402" w:type="dxa"/>
                </w:tcPr>
                <w:p w:rsidR="00362809" w:rsidRPr="000C27A8" w:rsidRDefault="00362809" w:rsidP="00362809">
                  <w:pPr>
                    <w:jc w:val="center"/>
                    <w:rPr>
                      <w:sz w:val="20"/>
                      <w:szCs w:val="20"/>
                    </w:rPr>
                  </w:pPr>
                  <w:r w:rsidRPr="000C27A8">
                    <w:rPr>
                      <w:sz w:val="20"/>
                      <w:szCs w:val="20"/>
                    </w:rPr>
                    <w:t xml:space="preserve">Sistema de </w:t>
                  </w:r>
                  <w:proofErr w:type="spellStart"/>
                  <w:r>
                    <w:rPr>
                      <w:sz w:val="20"/>
                      <w:szCs w:val="20"/>
                    </w:rPr>
                    <w:t>Endomembranas</w:t>
                  </w:r>
                  <w:proofErr w:type="spellEnd"/>
                </w:p>
                <w:p w:rsidR="00A7170E" w:rsidRPr="000C27A8" w:rsidRDefault="00A7170E" w:rsidP="003628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7170E" w:rsidRDefault="00A7170E" w:rsidP="00643219">
                  <w:pPr>
                    <w:jc w:val="center"/>
                  </w:pPr>
                  <w:r w:rsidRPr="00E16CB0">
                    <w:rPr>
                      <w:sz w:val="20"/>
                      <w:szCs w:val="20"/>
                    </w:rPr>
                    <w:t>Thaís</w:t>
                  </w:r>
                </w:p>
              </w:tc>
            </w:tr>
            <w:tr w:rsidR="00A7170E" w:rsidRPr="000C27A8" w:rsidTr="00A7170E">
              <w:tc>
                <w:tcPr>
                  <w:tcW w:w="1560" w:type="dxa"/>
                </w:tcPr>
                <w:p w:rsidR="00B77E2E" w:rsidRDefault="00B77E2E" w:rsidP="00B77E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16/11</w:t>
                  </w:r>
                </w:p>
                <w:p w:rsidR="00A7170E" w:rsidRPr="000C27A8" w:rsidRDefault="00A7170E" w:rsidP="00B77E2E">
                  <w:pPr>
                    <w:jc w:val="center"/>
                    <w:rPr>
                      <w:sz w:val="20"/>
                      <w:szCs w:val="20"/>
                    </w:rPr>
                  </w:pPr>
                  <w:r w:rsidRPr="000C27A8">
                    <w:rPr>
                      <w:sz w:val="20"/>
                      <w:szCs w:val="20"/>
                    </w:rPr>
                    <w:t>4ª/15</w:t>
                  </w:r>
                  <w:r>
                    <w:rPr>
                      <w:sz w:val="20"/>
                      <w:szCs w:val="20"/>
                    </w:rPr>
                    <w:t>-17</w:t>
                  </w:r>
                  <w:r w:rsidRPr="000C27A8">
                    <w:rPr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1270" w:type="dxa"/>
                </w:tcPr>
                <w:p w:rsidR="00A7170E" w:rsidRDefault="00A7170E" w:rsidP="00C070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A-701/IB</w:t>
                  </w:r>
                </w:p>
              </w:tc>
              <w:tc>
                <w:tcPr>
                  <w:tcW w:w="1276" w:type="dxa"/>
                </w:tcPr>
                <w:p w:rsidR="00A7170E" w:rsidRDefault="00362809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402" w:type="dxa"/>
                </w:tcPr>
                <w:p w:rsidR="00362809" w:rsidRPr="000C27A8" w:rsidRDefault="00362809" w:rsidP="00362809">
                  <w:pPr>
                    <w:jc w:val="center"/>
                    <w:rPr>
                      <w:sz w:val="20"/>
                      <w:szCs w:val="20"/>
                    </w:rPr>
                  </w:pPr>
                  <w:r w:rsidRPr="000C27A8">
                    <w:rPr>
                      <w:sz w:val="20"/>
                      <w:szCs w:val="20"/>
                    </w:rPr>
                    <w:t>Estudo Investigativo 1 +</w:t>
                  </w:r>
                </w:p>
                <w:p w:rsidR="00A7170E" w:rsidRPr="000C27A8" w:rsidRDefault="00362809" w:rsidP="00362809">
                  <w:pPr>
                    <w:jc w:val="center"/>
                    <w:rPr>
                      <w:sz w:val="20"/>
                      <w:szCs w:val="20"/>
                    </w:rPr>
                  </w:pPr>
                  <w:r w:rsidRPr="000C27A8">
                    <w:rPr>
                      <w:sz w:val="20"/>
                      <w:szCs w:val="20"/>
                    </w:rPr>
                    <w:t>Tarefa Bônus</w:t>
                  </w:r>
                </w:p>
              </w:tc>
              <w:tc>
                <w:tcPr>
                  <w:tcW w:w="1134" w:type="dxa"/>
                </w:tcPr>
                <w:p w:rsidR="00A7170E" w:rsidRDefault="00A7170E" w:rsidP="00643219">
                  <w:pPr>
                    <w:jc w:val="center"/>
                  </w:pPr>
                  <w:r w:rsidRPr="00E16CB0">
                    <w:rPr>
                      <w:sz w:val="20"/>
                      <w:szCs w:val="20"/>
                    </w:rPr>
                    <w:t>Thaís</w:t>
                  </w:r>
                </w:p>
              </w:tc>
            </w:tr>
            <w:tr w:rsidR="00A7170E" w:rsidRPr="000C27A8" w:rsidTr="00362809">
              <w:tc>
                <w:tcPr>
                  <w:tcW w:w="1560" w:type="dxa"/>
                  <w:shd w:val="clear" w:color="auto" w:fill="BFBFBF" w:themeFill="background1" w:themeFillShade="BF"/>
                </w:tcPr>
                <w:p w:rsidR="00B77E2E" w:rsidRDefault="00B77E2E" w:rsidP="00B77E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23/11</w:t>
                  </w:r>
                </w:p>
                <w:p w:rsidR="00A7170E" w:rsidRPr="000C27A8" w:rsidRDefault="00A7170E" w:rsidP="00B77E2E">
                  <w:pPr>
                    <w:jc w:val="center"/>
                    <w:rPr>
                      <w:sz w:val="20"/>
                      <w:szCs w:val="20"/>
                    </w:rPr>
                  </w:pPr>
                  <w:r w:rsidRPr="000C27A8">
                    <w:rPr>
                      <w:sz w:val="20"/>
                      <w:szCs w:val="20"/>
                    </w:rPr>
                    <w:t>4ª/15</w:t>
                  </w:r>
                  <w:r>
                    <w:rPr>
                      <w:sz w:val="20"/>
                      <w:szCs w:val="20"/>
                    </w:rPr>
                    <w:t>-17</w:t>
                  </w:r>
                  <w:r w:rsidRPr="000C27A8">
                    <w:rPr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1270" w:type="dxa"/>
                  <w:shd w:val="clear" w:color="auto" w:fill="BFBFBF" w:themeFill="background1" w:themeFillShade="BF"/>
                </w:tcPr>
                <w:p w:rsidR="00A7170E" w:rsidRPr="000C27A8" w:rsidRDefault="00A7170E" w:rsidP="00C070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A-701/IB</w:t>
                  </w:r>
                </w:p>
              </w:tc>
              <w:tc>
                <w:tcPr>
                  <w:tcW w:w="1276" w:type="dxa"/>
                  <w:shd w:val="clear" w:color="auto" w:fill="BFBFBF" w:themeFill="background1" w:themeFillShade="BF"/>
                </w:tcPr>
                <w:p w:rsidR="00A7170E" w:rsidRPr="000C27A8" w:rsidRDefault="00362809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402" w:type="dxa"/>
                  <w:shd w:val="clear" w:color="auto" w:fill="BFBFBF" w:themeFill="background1" w:themeFillShade="BF"/>
                </w:tcPr>
                <w:p w:rsidR="00A7170E" w:rsidRPr="000C27A8" w:rsidRDefault="00362809" w:rsidP="00362809">
                  <w:pPr>
                    <w:jc w:val="center"/>
                    <w:rPr>
                      <w:sz w:val="20"/>
                      <w:szCs w:val="20"/>
                    </w:rPr>
                  </w:pPr>
                  <w:r w:rsidRPr="000C27A8">
                    <w:rPr>
                      <w:sz w:val="20"/>
                      <w:szCs w:val="20"/>
                    </w:rPr>
                    <w:t>1ª Avaliação P1</w:t>
                  </w: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:rsidR="00A7170E" w:rsidRDefault="00A7170E" w:rsidP="00643219">
                  <w:pPr>
                    <w:jc w:val="center"/>
                  </w:pPr>
                  <w:r w:rsidRPr="00E16CB0">
                    <w:rPr>
                      <w:sz w:val="20"/>
                      <w:szCs w:val="20"/>
                    </w:rPr>
                    <w:t>Thaís</w:t>
                  </w:r>
                </w:p>
              </w:tc>
            </w:tr>
            <w:tr w:rsidR="00A7170E" w:rsidRPr="000C27A8" w:rsidTr="00362809">
              <w:trPr>
                <w:trHeight w:val="273"/>
              </w:trPr>
              <w:tc>
                <w:tcPr>
                  <w:tcW w:w="1560" w:type="dxa"/>
                  <w:shd w:val="clear" w:color="auto" w:fill="auto"/>
                </w:tcPr>
                <w:p w:rsidR="00B77E2E" w:rsidRDefault="00B77E2E" w:rsidP="00B77E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30/11</w:t>
                  </w:r>
                </w:p>
                <w:p w:rsidR="00A7170E" w:rsidRPr="000C27A8" w:rsidRDefault="00A7170E" w:rsidP="00B77E2E">
                  <w:pPr>
                    <w:jc w:val="center"/>
                    <w:rPr>
                      <w:sz w:val="20"/>
                      <w:szCs w:val="20"/>
                    </w:rPr>
                  </w:pPr>
                  <w:r w:rsidRPr="000C27A8">
                    <w:rPr>
                      <w:sz w:val="20"/>
                      <w:szCs w:val="20"/>
                    </w:rPr>
                    <w:t>4ª/15</w:t>
                  </w:r>
                  <w:r>
                    <w:rPr>
                      <w:sz w:val="20"/>
                      <w:szCs w:val="20"/>
                    </w:rPr>
                    <w:t>-17</w:t>
                  </w:r>
                  <w:r w:rsidRPr="000C27A8">
                    <w:rPr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1270" w:type="dxa"/>
                  <w:shd w:val="clear" w:color="auto" w:fill="auto"/>
                </w:tcPr>
                <w:p w:rsidR="00A7170E" w:rsidRPr="000C27A8" w:rsidRDefault="00A7170E" w:rsidP="00C070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A-701/IB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7170E" w:rsidRPr="000C27A8" w:rsidRDefault="00362809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A7170E" w:rsidRPr="000C27A8" w:rsidRDefault="00362809" w:rsidP="003628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Encontro- “tira-dúvidas” da prova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170E" w:rsidRDefault="00A7170E" w:rsidP="00643219">
                  <w:pPr>
                    <w:jc w:val="center"/>
                  </w:pPr>
                  <w:r w:rsidRPr="00E16CB0">
                    <w:rPr>
                      <w:sz w:val="20"/>
                      <w:szCs w:val="20"/>
                    </w:rPr>
                    <w:t>Thaís</w:t>
                  </w:r>
                </w:p>
              </w:tc>
            </w:tr>
            <w:tr w:rsidR="00A7170E" w:rsidRPr="000C27A8" w:rsidTr="00A7170E">
              <w:tc>
                <w:tcPr>
                  <w:tcW w:w="15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77E2E" w:rsidRDefault="00B77E2E" w:rsidP="00B77E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7/12</w:t>
                  </w:r>
                </w:p>
                <w:p w:rsidR="00A7170E" w:rsidRPr="000C27A8" w:rsidRDefault="00A7170E" w:rsidP="00B77E2E">
                  <w:pPr>
                    <w:jc w:val="center"/>
                    <w:rPr>
                      <w:sz w:val="20"/>
                      <w:szCs w:val="20"/>
                    </w:rPr>
                  </w:pPr>
                  <w:r w:rsidRPr="000C27A8">
                    <w:rPr>
                      <w:sz w:val="20"/>
                      <w:szCs w:val="20"/>
                    </w:rPr>
                    <w:t>4ª/15</w:t>
                  </w:r>
                  <w:r>
                    <w:rPr>
                      <w:sz w:val="20"/>
                      <w:szCs w:val="20"/>
                    </w:rPr>
                    <w:t>-17</w:t>
                  </w:r>
                  <w:r w:rsidRPr="000C27A8">
                    <w:rPr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12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7170E" w:rsidRDefault="00A7170E" w:rsidP="00C070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A-701/IB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7170E" w:rsidRDefault="00A7170E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A7170E" w:rsidRPr="000C27A8" w:rsidRDefault="00362809" w:rsidP="00362809">
                  <w:pPr>
                    <w:jc w:val="center"/>
                    <w:rPr>
                      <w:sz w:val="20"/>
                      <w:szCs w:val="20"/>
                    </w:rPr>
                  </w:pPr>
                  <w:r w:rsidRPr="000C27A8">
                    <w:rPr>
                      <w:sz w:val="20"/>
                      <w:szCs w:val="20"/>
                    </w:rPr>
                    <w:t>Citoesqueleto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A7170E" w:rsidRDefault="00A7170E" w:rsidP="00643219">
                  <w:pPr>
                    <w:jc w:val="center"/>
                  </w:pPr>
                  <w:r w:rsidRPr="00E16CB0">
                    <w:rPr>
                      <w:sz w:val="20"/>
                      <w:szCs w:val="20"/>
                    </w:rPr>
                    <w:t>Thaís</w:t>
                  </w:r>
                </w:p>
              </w:tc>
            </w:tr>
            <w:tr w:rsidR="00A7170E" w:rsidRPr="000C27A8" w:rsidTr="00A7170E">
              <w:tc>
                <w:tcPr>
                  <w:tcW w:w="1560" w:type="dxa"/>
                </w:tcPr>
                <w:p w:rsidR="00B77E2E" w:rsidRDefault="00B77E2E" w:rsidP="00B77E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14/12</w:t>
                  </w:r>
                </w:p>
                <w:p w:rsidR="00A7170E" w:rsidRPr="000C27A8" w:rsidRDefault="00A7170E" w:rsidP="00B77E2E">
                  <w:pPr>
                    <w:jc w:val="center"/>
                    <w:rPr>
                      <w:sz w:val="20"/>
                      <w:szCs w:val="20"/>
                    </w:rPr>
                  </w:pPr>
                  <w:r w:rsidRPr="000C27A8">
                    <w:rPr>
                      <w:sz w:val="20"/>
                      <w:szCs w:val="20"/>
                    </w:rPr>
                    <w:t>4ª/15</w:t>
                  </w:r>
                  <w:r>
                    <w:rPr>
                      <w:sz w:val="20"/>
                      <w:szCs w:val="20"/>
                    </w:rPr>
                    <w:t>-17</w:t>
                  </w:r>
                  <w:r w:rsidRPr="000C27A8">
                    <w:rPr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1270" w:type="dxa"/>
                </w:tcPr>
                <w:p w:rsidR="00A7170E" w:rsidRPr="000C27A8" w:rsidRDefault="00A7170E" w:rsidP="00C070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A-701/IB</w:t>
                  </w:r>
                </w:p>
              </w:tc>
              <w:tc>
                <w:tcPr>
                  <w:tcW w:w="1276" w:type="dxa"/>
                </w:tcPr>
                <w:p w:rsidR="00A7170E" w:rsidRPr="000C27A8" w:rsidRDefault="00A7170E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402" w:type="dxa"/>
                </w:tcPr>
                <w:p w:rsidR="00362809" w:rsidRPr="000C27A8" w:rsidRDefault="00362809" w:rsidP="00362809">
                  <w:pPr>
                    <w:jc w:val="center"/>
                    <w:rPr>
                      <w:sz w:val="20"/>
                      <w:szCs w:val="20"/>
                    </w:rPr>
                  </w:pPr>
                  <w:r w:rsidRPr="000C27A8">
                    <w:rPr>
                      <w:sz w:val="20"/>
                      <w:szCs w:val="20"/>
                    </w:rPr>
                    <w:t>Mitocôndria</w:t>
                  </w:r>
                </w:p>
                <w:p w:rsidR="00A7170E" w:rsidRPr="000C27A8" w:rsidRDefault="00A7170E" w:rsidP="003628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7170E" w:rsidRDefault="00A7170E" w:rsidP="00643219">
                  <w:pPr>
                    <w:jc w:val="center"/>
                  </w:pPr>
                  <w:r w:rsidRPr="00601B3D">
                    <w:rPr>
                      <w:sz w:val="20"/>
                      <w:szCs w:val="20"/>
                    </w:rPr>
                    <w:t>Thaís</w:t>
                  </w:r>
                </w:p>
              </w:tc>
            </w:tr>
            <w:tr w:rsidR="00B77E2E" w:rsidRPr="000C27A8" w:rsidTr="00E649B7">
              <w:tc>
                <w:tcPr>
                  <w:tcW w:w="8642" w:type="dxa"/>
                  <w:gridSpan w:val="5"/>
                  <w:shd w:val="clear" w:color="auto" w:fill="E5B8B7" w:themeFill="accent2" w:themeFillTint="66"/>
                </w:tcPr>
                <w:p w:rsidR="00B77E2E" w:rsidRPr="00601B3D" w:rsidRDefault="00B77E2E" w:rsidP="003628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RECESSO: 19 a 31/12/22</w:t>
                  </w:r>
                </w:p>
              </w:tc>
            </w:tr>
            <w:tr w:rsidR="00A7170E" w:rsidRPr="000C27A8" w:rsidTr="00A7170E">
              <w:tc>
                <w:tcPr>
                  <w:tcW w:w="1560" w:type="dxa"/>
                </w:tcPr>
                <w:p w:rsidR="00B77E2E" w:rsidRDefault="00B77E2E" w:rsidP="00B77E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04/1/23</w:t>
                  </w:r>
                </w:p>
                <w:p w:rsidR="00A7170E" w:rsidRPr="000C27A8" w:rsidRDefault="00A7170E" w:rsidP="00B77E2E">
                  <w:pPr>
                    <w:jc w:val="center"/>
                    <w:rPr>
                      <w:sz w:val="20"/>
                      <w:szCs w:val="20"/>
                    </w:rPr>
                  </w:pPr>
                  <w:r w:rsidRPr="000C27A8">
                    <w:rPr>
                      <w:sz w:val="20"/>
                      <w:szCs w:val="20"/>
                    </w:rPr>
                    <w:t>4ª/15</w:t>
                  </w:r>
                  <w:r>
                    <w:rPr>
                      <w:sz w:val="20"/>
                      <w:szCs w:val="20"/>
                    </w:rPr>
                    <w:t>-17</w:t>
                  </w:r>
                  <w:r w:rsidRPr="000C27A8">
                    <w:rPr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1270" w:type="dxa"/>
                </w:tcPr>
                <w:p w:rsidR="00A7170E" w:rsidRDefault="00A7170E" w:rsidP="00C070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A-701/IB</w:t>
                  </w:r>
                </w:p>
              </w:tc>
              <w:tc>
                <w:tcPr>
                  <w:tcW w:w="1276" w:type="dxa"/>
                </w:tcPr>
                <w:p w:rsidR="00A7170E" w:rsidRDefault="00A7170E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402" w:type="dxa"/>
                </w:tcPr>
                <w:p w:rsidR="00362809" w:rsidRPr="000C27A8" w:rsidRDefault="00362809" w:rsidP="00362809">
                  <w:pPr>
                    <w:jc w:val="center"/>
                    <w:rPr>
                      <w:sz w:val="20"/>
                      <w:szCs w:val="20"/>
                    </w:rPr>
                  </w:pPr>
                  <w:r w:rsidRPr="000C27A8">
                    <w:rPr>
                      <w:sz w:val="20"/>
                      <w:szCs w:val="20"/>
                    </w:rPr>
                    <w:t>Núcleo Celular</w:t>
                  </w:r>
                </w:p>
                <w:p w:rsidR="00A7170E" w:rsidRPr="000C27A8" w:rsidRDefault="00A7170E" w:rsidP="003628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7170E" w:rsidRDefault="00A7170E" w:rsidP="00643219">
                  <w:pPr>
                    <w:jc w:val="center"/>
                  </w:pPr>
                  <w:r w:rsidRPr="00601B3D">
                    <w:rPr>
                      <w:sz w:val="20"/>
                      <w:szCs w:val="20"/>
                    </w:rPr>
                    <w:t>Thaís</w:t>
                  </w:r>
                </w:p>
              </w:tc>
            </w:tr>
            <w:tr w:rsidR="00A7170E" w:rsidRPr="000C27A8" w:rsidTr="00A7170E">
              <w:tc>
                <w:tcPr>
                  <w:tcW w:w="1560" w:type="dxa"/>
                </w:tcPr>
                <w:p w:rsidR="00B77E2E" w:rsidRDefault="00B77E2E" w:rsidP="00B77E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11/1</w:t>
                  </w:r>
                </w:p>
                <w:p w:rsidR="00A7170E" w:rsidRPr="000C27A8" w:rsidRDefault="00A7170E" w:rsidP="00B77E2E">
                  <w:pPr>
                    <w:jc w:val="center"/>
                    <w:rPr>
                      <w:sz w:val="20"/>
                      <w:szCs w:val="20"/>
                    </w:rPr>
                  </w:pPr>
                  <w:r w:rsidRPr="000C27A8">
                    <w:rPr>
                      <w:sz w:val="20"/>
                      <w:szCs w:val="20"/>
                    </w:rPr>
                    <w:t>4ª/15</w:t>
                  </w:r>
                  <w:r>
                    <w:rPr>
                      <w:sz w:val="20"/>
                      <w:szCs w:val="20"/>
                    </w:rPr>
                    <w:t>-17</w:t>
                  </w:r>
                  <w:r w:rsidRPr="000C27A8">
                    <w:rPr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1270" w:type="dxa"/>
                </w:tcPr>
                <w:p w:rsidR="00A7170E" w:rsidRPr="000C27A8" w:rsidRDefault="00A7170E" w:rsidP="00C070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A-701/IB</w:t>
                  </w:r>
                </w:p>
              </w:tc>
              <w:tc>
                <w:tcPr>
                  <w:tcW w:w="1276" w:type="dxa"/>
                </w:tcPr>
                <w:p w:rsidR="00A7170E" w:rsidRPr="000C27A8" w:rsidRDefault="00362809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402" w:type="dxa"/>
                </w:tcPr>
                <w:p w:rsidR="00362809" w:rsidRPr="000C27A8" w:rsidRDefault="00362809" w:rsidP="00362809">
                  <w:pPr>
                    <w:jc w:val="center"/>
                    <w:rPr>
                      <w:sz w:val="20"/>
                      <w:szCs w:val="20"/>
                    </w:rPr>
                  </w:pPr>
                  <w:r w:rsidRPr="000C27A8">
                    <w:rPr>
                      <w:sz w:val="20"/>
                      <w:szCs w:val="20"/>
                    </w:rPr>
                    <w:t>Estudo Investigativo 2 +</w:t>
                  </w:r>
                </w:p>
                <w:p w:rsidR="00A7170E" w:rsidRPr="000C27A8" w:rsidRDefault="00362809" w:rsidP="00362809">
                  <w:pPr>
                    <w:jc w:val="center"/>
                    <w:rPr>
                      <w:sz w:val="20"/>
                      <w:szCs w:val="20"/>
                    </w:rPr>
                  </w:pPr>
                  <w:r w:rsidRPr="000C27A8">
                    <w:rPr>
                      <w:sz w:val="20"/>
                      <w:szCs w:val="20"/>
                    </w:rPr>
                    <w:t>Tarefa Bônus</w:t>
                  </w:r>
                </w:p>
              </w:tc>
              <w:tc>
                <w:tcPr>
                  <w:tcW w:w="1134" w:type="dxa"/>
                </w:tcPr>
                <w:p w:rsidR="00A7170E" w:rsidRDefault="00A7170E" w:rsidP="00643219">
                  <w:pPr>
                    <w:jc w:val="center"/>
                  </w:pPr>
                  <w:r w:rsidRPr="00601B3D">
                    <w:rPr>
                      <w:sz w:val="20"/>
                      <w:szCs w:val="20"/>
                    </w:rPr>
                    <w:t>Thaís</w:t>
                  </w:r>
                </w:p>
              </w:tc>
            </w:tr>
            <w:tr w:rsidR="00A7170E" w:rsidRPr="000C27A8" w:rsidTr="00A7170E">
              <w:tc>
                <w:tcPr>
                  <w:tcW w:w="1560" w:type="dxa"/>
                </w:tcPr>
                <w:p w:rsidR="00B77E2E" w:rsidRDefault="00B77E2E" w:rsidP="00B77E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18/1</w:t>
                  </w:r>
                </w:p>
                <w:p w:rsidR="00A7170E" w:rsidRPr="000C27A8" w:rsidRDefault="00A7170E" w:rsidP="00B77E2E">
                  <w:pPr>
                    <w:jc w:val="center"/>
                    <w:rPr>
                      <w:sz w:val="20"/>
                      <w:szCs w:val="20"/>
                    </w:rPr>
                  </w:pPr>
                  <w:r w:rsidRPr="000C27A8">
                    <w:rPr>
                      <w:sz w:val="20"/>
                      <w:szCs w:val="20"/>
                    </w:rPr>
                    <w:t>4ª/15</w:t>
                  </w:r>
                  <w:r>
                    <w:rPr>
                      <w:sz w:val="20"/>
                      <w:szCs w:val="20"/>
                    </w:rPr>
                    <w:t>-17</w:t>
                  </w:r>
                  <w:r w:rsidRPr="000C27A8">
                    <w:rPr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1270" w:type="dxa"/>
                </w:tcPr>
                <w:p w:rsidR="00A7170E" w:rsidRPr="000C27A8" w:rsidRDefault="00A7170E" w:rsidP="00C070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A-701/IB</w:t>
                  </w:r>
                </w:p>
              </w:tc>
              <w:tc>
                <w:tcPr>
                  <w:tcW w:w="1276" w:type="dxa"/>
                </w:tcPr>
                <w:p w:rsidR="00A7170E" w:rsidRPr="000C27A8" w:rsidRDefault="00362809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402" w:type="dxa"/>
                </w:tcPr>
                <w:p w:rsidR="00A7170E" w:rsidRPr="000C27A8" w:rsidRDefault="00362809" w:rsidP="003628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Introdução à Microscopia</w:t>
                  </w:r>
                </w:p>
              </w:tc>
              <w:tc>
                <w:tcPr>
                  <w:tcW w:w="1134" w:type="dxa"/>
                </w:tcPr>
                <w:p w:rsidR="00A7170E" w:rsidRDefault="00362809" w:rsidP="00643219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Priscila</w:t>
                  </w:r>
                </w:p>
              </w:tc>
            </w:tr>
            <w:tr w:rsidR="00A7170E" w:rsidRPr="000C27A8" w:rsidTr="00362809">
              <w:tc>
                <w:tcPr>
                  <w:tcW w:w="1560" w:type="dxa"/>
                  <w:shd w:val="clear" w:color="auto" w:fill="BFBFBF" w:themeFill="background1" w:themeFillShade="BF"/>
                </w:tcPr>
                <w:p w:rsidR="00B77E2E" w:rsidRDefault="00B77E2E" w:rsidP="00B77E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25/1</w:t>
                  </w:r>
                </w:p>
                <w:p w:rsidR="00A7170E" w:rsidRPr="000C27A8" w:rsidRDefault="00A7170E" w:rsidP="00B77E2E">
                  <w:pPr>
                    <w:jc w:val="center"/>
                    <w:rPr>
                      <w:sz w:val="20"/>
                      <w:szCs w:val="20"/>
                    </w:rPr>
                  </w:pPr>
                  <w:r w:rsidRPr="000C27A8">
                    <w:rPr>
                      <w:sz w:val="20"/>
                      <w:szCs w:val="20"/>
                    </w:rPr>
                    <w:t>4ª/15</w:t>
                  </w:r>
                  <w:r>
                    <w:rPr>
                      <w:sz w:val="20"/>
                      <w:szCs w:val="20"/>
                    </w:rPr>
                    <w:t>-17</w:t>
                  </w:r>
                  <w:r w:rsidRPr="000C27A8">
                    <w:rPr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1270" w:type="dxa"/>
                  <w:shd w:val="clear" w:color="auto" w:fill="BFBFBF" w:themeFill="background1" w:themeFillShade="BF"/>
                </w:tcPr>
                <w:p w:rsidR="00A7170E" w:rsidRPr="000C27A8" w:rsidRDefault="00A7170E" w:rsidP="00C070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A-701/IB</w:t>
                  </w:r>
                </w:p>
              </w:tc>
              <w:tc>
                <w:tcPr>
                  <w:tcW w:w="1276" w:type="dxa"/>
                  <w:shd w:val="clear" w:color="auto" w:fill="BFBFBF" w:themeFill="background1" w:themeFillShade="BF"/>
                </w:tcPr>
                <w:p w:rsidR="00A7170E" w:rsidRPr="000C27A8" w:rsidRDefault="00362809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402" w:type="dxa"/>
                  <w:shd w:val="clear" w:color="auto" w:fill="BFBFBF" w:themeFill="background1" w:themeFillShade="BF"/>
                </w:tcPr>
                <w:p w:rsidR="00362809" w:rsidRDefault="009A2886" w:rsidP="003628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2ª Avaliação P2</w:t>
                  </w:r>
                </w:p>
                <w:p w:rsidR="00A7170E" w:rsidRPr="000C27A8" w:rsidRDefault="00A7170E" w:rsidP="003628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:rsidR="00A7170E" w:rsidRDefault="00A7170E" w:rsidP="00643219">
                  <w:pPr>
                    <w:jc w:val="center"/>
                  </w:pPr>
                  <w:r w:rsidRPr="00601B3D">
                    <w:rPr>
                      <w:sz w:val="20"/>
                      <w:szCs w:val="20"/>
                    </w:rPr>
                    <w:t>Thaís</w:t>
                  </w:r>
                </w:p>
              </w:tc>
            </w:tr>
            <w:tr w:rsidR="00A7170E" w:rsidRPr="000C27A8" w:rsidTr="00A7170E">
              <w:tc>
                <w:tcPr>
                  <w:tcW w:w="1560" w:type="dxa"/>
                  <w:shd w:val="clear" w:color="auto" w:fill="BFBFBF" w:themeFill="background1" w:themeFillShade="BF"/>
                </w:tcPr>
                <w:p w:rsidR="00B77E2E" w:rsidRDefault="00362809" w:rsidP="00B77E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01/2</w:t>
                  </w:r>
                </w:p>
                <w:p w:rsidR="00A7170E" w:rsidRPr="000C27A8" w:rsidRDefault="00A7170E" w:rsidP="00B77E2E">
                  <w:pPr>
                    <w:jc w:val="center"/>
                    <w:rPr>
                      <w:sz w:val="20"/>
                      <w:szCs w:val="20"/>
                    </w:rPr>
                  </w:pPr>
                  <w:r w:rsidRPr="000C27A8">
                    <w:rPr>
                      <w:sz w:val="20"/>
                      <w:szCs w:val="20"/>
                    </w:rPr>
                    <w:t>4ª/15</w:t>
                  </w:r>
                  <w:r>
                    <w:rPr>
                      <w:sz w:val="20"/>
                      <w:szCs w:val="20"/>
                    </w:rPr>
                    <w:t>-17</w:t>
                  </w:r>
                  <w:r w:rsidRPr="000C27A8">
                    <w:rPr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1270" w:type="dxa"/>
                  <w:shd w:val="clear" w:color="auto" w:fill="BFBFBF" w:themeFill="background1" w:themeFillShade="BF"/>
                </w:tcPr>
                <w:p w:rsidR="00A7170E" w:rsidRPr="000C27A8" w:rsidRDefault="00A7170E" w:rsidP="004903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A-701/IB</w:t>
                  </w:r>
                </w:p>
              </w:tc>
              <w:tc>
                <w:tcPr>
                  <w:tcW w:w="1276" w:type="dxa"/>
                  <w:shd w:val="clear" w:color="auto" w:fill="BFBFBF" w:themeFill="background1" w:themeFillShade="BF"/>
                </w:tcPr>
                <w:p w:rsidR="00A7170E" w:rsidRPr="000C27A8" w:rsidRDefault="00A7170E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402" w:type="dxa"/>
                  <w:shd w:val="clear" w:color="auto" w:fill="BFBFBF" w:themeFill="background1" w:themeFillShade="BF"/>
                </w:tcPr>
                <w:p w:rsidR="00362809" w:rsidRDefault="00362809" w:rsidP="003628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2ª chamada P1</w:t>
                  </w:r>
                </w:p>
                <w:p w:rsidR="00A7170E" w:rsidRPr="000C27A8" w:rsidRDefault="00362809" w:rsidP="003628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2ª chamada P2 </w:t>
                  </w: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:rsidR="00A7170E" w:rsidRDefault="00A7170E" w:rsidP="00643219">
                  <w:pPr>
                    <w:jc w:val="center"/>
                  </w:pPr>
                  <w:r w:rsidRPr="00601B3D">
                    <w:rPr>
                      <w:sz w:val="20"/>
                      <w:szCs w:val="20"/>
                    </w:rPr>
                    <w:t>Thaís</w:t>
                  </w:r>
                </w:p>
              </w:tc>
            </w:tr>
            <w:tr w:rsidR="00A7170E" w:rsidRPr="000C27A8" w:rsidTr="00362809">
              <w:tc>
                <w:tcPr>
                  <w:tcW w:w="1560" w:type="dxa"/>
                  <w:shd w:val="clear" w:color="auto" w:fill="BFBFBF" w:themeFill="background1" w:themeFillShade="BF"/>
                </w:tcPr>
                <w:p w:rsidR="00362809" w:rsidRDefault="00362809" w:rsidP="003628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08/2</w:t>
                  </w:r>
                </w:p>
                <w:p w:rsidR="00A7170E" w:rsidRPr="000C27A8" w:rsidRDefault="00A7170E" w:rsidP="00362809">
                  <w:pPr>
                    <w:jc w:val="center"/>
                    <w:rPr>
                      <w:sz w:val="20"/>
                      <w:szCs w:val="20"/>
                    </w:rPr>
                  </w:pPr>
                  <w:r w:rsidRPr="000C27A8">
                    <w:rPr>
                      <w:sz w:val="20"/>
                      <w:szCs w:val="20"/>
                    </w:rPr>
                    <w:t>4ª/15</w:t>
                  </w:r>
                  <w:r>
                    <w:rPr>
                      <w:sz w:val="20"/>
                      <w:szCs w:val="20"/>
                    </w:rPr>
                    <w:t>-17</w:t>
                  </w:r>
                  <w:r w:rsidRPr="000C27A8">
                    <w:rPr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1270" w:type="dxa"/>
                  <w:shd w:val="clear" w:color="auto" w:fill="BFBFBF" w:themeFill="background1" w:themeFillShade="BF"/>
                </w:tcPr>
                <w:p w:rsidR="00A7170E" w:rsidRDefault="00A7170E" w:rsidP="004903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A-701/IB</w:t>
                  </w:r>
                </w:p>
              </w:tc>
              <w:tc>
                <w:tcPr>
                  <w:tcW w:w="1276" w:type="dxa"/>
                  <w:shd w:val="clear" w:color="auto" w:fill="BFBFBF" w:themeFill="background1" w:themeFillShade="BF"/>
                </w:tcPr>
                <w:p w:rsidR="00A7170E" w:rsidRDefault="0048286D" w:rsidP="006432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402" w:type="dxa"/>
                  <w:shd w:val="clear" w:color="auto" w:fill="BFBFBF" w:themeFill="background1" w:themeFillShade="BF"/>
                </w:tcPr>
                <w:p w:rsidR="00A7170E" w:rsidRPr="000C27A8" w:rsidRDefault="00362809" w:rsidP="00362809">
                  <w:pPr>
                    <w:jc w:val="center"/>
                    <w:rPr>
                      <w:sz w:val="20"/>
                      <w:szCs w:val="20"/>
                    </w:rPr>
                  </w:pPr>
                  <w:r w:rsidRPr="000C27A8">
                    <w:rPr>
                      <w:sz w:val="20"/>
                      <w:szCs w:val="20"/>
                    </w:rPr>
                    <w:t>Prova final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:rsidR="00A7170E" w:rsidRDefault="00A7170E" w:rsidP="00643219">
                  <w:pPr>
                    <w:jc w:val="center"/>
                  </w:pPr>
                  <w:r w:rsidRPr="00601B3D">
                    <w:rPr>
                      <w:sz w:val="20"/>
                      <w:szCs w:val="20"/>
                    </w:rPr>
                    <w:t>Thaís</w:t>
                  </w:r>
                </w:p>
              </w:tc>
            </w:tr>
          </w:tbl>
          <w:p w:rsidR="00A7170E" w:rsidRDefault="00A7170E" w:rsidP="00643219">
            <w:pPr>
              <w:rPr>
                <w:b/>
                <w:sz w:val="24"/>
                <w:szCs w:val="24"/>
              </w:rPr>
            </w:pPr>
          </w:p>
        </w:tc>
      </w:tr>
      <w:tr w:rsidR="00A7170E" w:rsidTr="00643219">
        <w:tc>
          <w:tcPr>
            <w:tcW w:w="9344" w:type="dxa"/>
            <w:gridSpan w:val="2"/>
          </w:tcPr>
          <w:p w:rsidR="00362809" w:rsidRDefault="00B77E2E" w:rsidP="006432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:rsidR="00A7170E" w:rsidRDefault="00A7170E" w:rsidP="006432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Metodologia:</w:t>
            </w:r>
          </w:p>
          <w:p w:rsidR="00A7170E" w:rsidRDefault="00A7170E" w:rsidP="00643219">
            <w:pPr>
              <w:pStyle w:val="Normal1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Aulas teóricas ministradas de forma presencial, semanalmente, através de projeções em data-show.  </w:t>
            </w:r>
          </w:p>
          <w:p w:rsidR="00A7170E" w:rsidRDefault="00A7170E" w:rsidP="00643219">
            <w:pPr>
              <w:pStyle w:val="Normal1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7170E" w:rsidRDefault="00A7170E" w:rsidP="00643219">
            <w:pPr>
              <w:pStyle w:val="Normal1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Estudos Investigativos (EI) + tarefas bônus apresentados de forma presencial, com auxílio de monitores. </w:t>
            </w:r>
          </w:p>
          <w:p w:rsidR="00A7170E" w:rsidRDefault="00A7170E" w:rsidP="00643219">
            <w:pPr>
              <w:pStyle w:val="Normal1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7170E" w:rsidRDefault="00A7170E" w:rsidP="00643219">
            <w:pPr>
              <w:pStyle w:val="Normal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Avaliações presenciais (P1, P2, 2as chamadas e prova final).</w:t>
            </w:r>
          </w:p>
        </w:tc>
      </w:tr>
      <w:tr w:rsidR="00A7170E" w:rsidTr="00643219">
        <w:tc>
          <w:tcPr>
            <w:tcW w:w="9344" w:type="dxa"/>
            <w:gridSpan w:val="2"/>
          </w:tcPr>
          <w:p w:rsidR="00A7170E" w:rsidRDefault="00A7170E" w:rsidP="006432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Detalhamento das Atividades Presenciais (planejadas) </w:t>
            </w:r>
            <w:r>
              <w:rPr>
                <w:b/>
                <w:sz w:val="16"/>
                <w:szCs w:val="16"/>
              </w:rPr>
              <w:t>(3)</w:t>
            </w:r>
            <w:r>
              <w:rPr>
                <w:b/>
                <w:sz w:val="24"/>
                <w:szCs w:val="24"/>
              </w:rPr>
              <w:t>:</w:t>
            </w:r>
          </w:p>
          <w:p w:rsidR="00A7170E" w:rsidRPr="002A438A" w:rsidRDefault="00A7170E" w:rsidP="0064321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 cronograma.</w:t>
            </w:r>
          </w:p>
          <w:p w:rsidR="00A7170E" w:rsidRDefault="00A7170E" w:rsidP="00643219">
            <w:pPr>
              <w:pStyle w:val="Normal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7170E" w:rsidTr="00643219">
        <w:tc>
          <w:tcPr>
            <w:tcW w:w="9344" w:type="dxa"/>
            <w:gridSpan w:val="2"/>
          </w:tcPr>
          <w:p w:rsidR="00A7170E" w:rsidRDefault="00A7170E" w:rsidP="006432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Avaliação:</w:t>
            </w:r>
          </w:p>
          <w:p w:rsidR="00A7170E" w:rsidRDefault="00A7170E" w:rsidP="0064321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Avaliações Parciais + 2 avaliações dos Estudos investigativos (tarefas bônus), sendo a média final composta da seguinte forma:</w:t>
            </w:r>
          </w:p>
          <w:p w:rsidR="00A7170E" w:rsidRDefault="00A7170E" w:rsidP="0064321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</w:p>
          <w:p w:rsidR="00A7170E" w:rsidRDefault="00A7170E" w:rsidP="0064321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(P1 + nota tarefa EI1) + (P2+ nota tarefa </w:t>
            </w:r>
            <w:r w:rsidRPr="009F6083">
              <w:rPr>
                <w:sz w:val="24"/>
                <w:szCs w:val="24"/>
              </w:rPr>
              <w:t>EI</w:t>
            </w:r>
            <w:r>
              <w:rPr>
                <w:sz w:val="24"/>
                <w:szCs w:val="24"/>
              </w:rPr>
              <w:t>2) /2</w:t>
            </w:r>
          </w:p>
          <w:p w:rsidR="00A7170E" w:rsidRDefault="00A7170E" w:rsidP="00643219">
            <w:pPr>
              <w:pStyle w:val="Normal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7170E" w:rsidTr="00643219">
        <w:tc>
          <w:tcPr>
            <w:tcW w:w="9344" w:type="dxa"/>
            <w:gridSpan w:val="2"/>
          </w:tcPr>
          <w:p w:rsidR="00A7170E" w:rsidRDefault="00A7170E" w:rsidP="006432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Ferramentas digitais previstas:</w:t>
            </w:r>
          </w:p>
          <w:p w:rsidR="00A7170E" w:rsidRDefault="00A7170E" w:rsidP="00643219">
            <w:pPr>
              <w:pStyle w:val="Normal1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Google </w:t>
            </w:r>
            <w:proofErr w:type="spellStart"/>
            <w:r>
              <w:rPr>
                <w:sz w:val="24"/>
                <w:szCs w:val="24"/>
              </w:rPr>
              <w:t>Classroom</w:t>
            </w:r>
            <w:proofErr w:type="spellEnd"/>
            <w:r>
              <w:rPr>
                <w:sz w:val="24"/>
                <w:szCs w:val="24"/>
              </w:rPr>
              <w:t xml:space="preserve"> poderá ser utilizado para disponibilizar material de apoio como vídeoaulas e estudos dirigidos.</w:t>
            </w:r>
          </w:p>
        </w:tc>
      </w:tr>
      <w:tr w:rsidR="00A7170E" w:rsidTr="00643219">
        <w:tc>
          <w:tcPr>
            <w:tcW w:w="9344" w:type="dxa"/>
            <w:gridSpan w:val="2"/>
          </w:tcPr>
          <w:p w:rsidR="00A7170E" w:rsidRDefault="00A7170E" w:rsidP="006432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Bibliografia:</w:t>
            </w:r>
          </w:p>
          <w:p w:rsidR="00A7170E" w:rsidRPr="009F6083" w:rsidRDefault="00A7170E" w:rsidP="00643219">
            <w:pPr>
              <w:pStyle w:val="Normal1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Bibliografia básica</w:t>
            </w:r>
            <w:r w:rsidRPr="009F6083">
              <w:rPr>
                <w:b/>
                <w:sz w:val="24"/>
                <w:szCs w:val="24"/>
              </w:rPr>
              <w:t xml:space="preserve">: </w:t>
            </w:r>
          </w:p>
          <w:p w:rsidR="00A7170E" w:rsidRPr="009F6083" w:rsidRDefault="00A7170E" w:rsidP="00643219">
            <w:pPr>
              <w:pStyle w:val="Normal1"/>
              <w:spacing w:after="0" w:line="240" w:lineRule="auto"/>
              <w:jc w:val="both"/>
              <w:rPr>
                <w:sz w:val="24"/>
                <w:szCs w:val="24"/>
              </w:rPr>
            </w:pPr>
            <w:r w:rsidRPr="009F6083">
              <w:rPr>
                <w:sz w:val="24"/>
                <w:szCs w:val="24"/>
              </w:rPr>
              <w:t>JUNQUEIRA, Luiz Carlos Uchoa. Biologia celular e molecular. 9. ed. Rio de Janeiro: Guanabara Koogan, c2012. 364 p., il. Inclui bibliografia e índice. ISBN 9788527720786 (</w:t>
            </w:r>
            <w:proofErr w:type="spellStart"/>
            <w:r w:rsidRPr="009F6083">
              <w:rPr>
                <w:sz w:val="24"/>
                <w:szCs w:val="24"/>
              </w:rPr>
              <w:t>broch</w:t>
            </w:r>
            <w:proofErr w:type="spellEnd"/>
            <w:r w:rsidRPr="009F6083">
              <w:rPr>
                <w:sz w:val="24"/>
                <w:szCs w:val="24"/>
              </w:rPr>
              <w:t xml:space="preserve">.). </w:t>
            </w:r>
          </w:p>
          <w:p w:rsidR="00A7170E" w:rsidRPr="009F6083" w:rsidRDefault="00A7170E" w:rsidP="00643219">
            <w:pPr>
              <w:pStyle w:val="Normal1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7170E" w:rsidRPr="009F6083" w:rsidRDefault="00A7170E" w:rsidP="00643219">
            <w:pPr>
              <w:pStyle w:val="Normal1"/>
              <w:spacing w:after="0" w:line="240" w:lineRule="auto"/>
              <w:jc w:val="both"/>
              <w:rPr>
                <w:sz w:val="24"/>
                <w:szCs w:val="24"/>
              </w:rPr>
            </w:pPr>
            <w:r w:rsidRPr="009F6083">
              <w:rPr>
                <w:sz w:val="24"/>
                <w:szCs w:val="24"/>
              </w:rPr>
              <w:t xml:space="preserve">BIOLOGIA celular: bases moleculares e metodologia de pesquisa. Organização de Fábio Siviero. São Paulo: Roca, 2013. xviii, 486 p., il. (algumas col.), 24 cm. Inclui bibliografia e índice. ISBN 9788541201698 (espiral). </w:t>
            </w:r>
          </w:p>
          <w:p w:rsidR="00A7170E" w:rsidRPr="009F6083" w:rsidRDefault="00A7170E" w:rsidP="00643219">
            <w:pPr>
              <w:pStyle w:val="Normal1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7170E" w:rsidRPr="009F6083" w:rsidRDefault="00A7170E" w:rsidP="00643219">
            <w:pPr>
              <w:pStyle w:val="Normal1"/>
              <w:spacing w:after="0" w:line="240" w:lineRule="auto"/>
              <w:jc w:val="both"/>
              <w:rPr>
                <w:sz w:val="24"/>
                <w:szCs w:val="24"/>
              </w:rPr>
            </w:pPr>
            <w:r w:rsidRPr="009F6083">
              <w:rPr>
                <w:b/>
                <w:sz w:val="24"/>
                <w:szCs w:val="24"/>
              </w:rPr>
              <w:t>Bibliografia complementar</w:t>
            </w:r>
            <w:r w:rsidRPr="009F6083">
              <w:rPr>
                <w:sz w:val="24"/>
                <w:szCs w:val="24"/>
              </w:rPr>
              <w:t xml:space="preserve">: </w:t>
            </w:r>
          </w:p>
          <w:p w:rsidR="00A7170E" w:rsidRPr="009F6083" w:rsidRDefault="00A7170E" w:rsidP="00643219">
            <w:pPr>
              <w:pStyle w:val="Normal1"/>
              <w:spacing w:after="0" w:line="240" w:lineRule="auto"/>
              <w:jc w:val="both"/>
              <w:rPr>
                <w:sz w:val="24"/>
                <w:szCs w:val="24"/>
              </w:rPr>
            </w:pPr>
            <w:r w:rsidRPr="009F6083">
              <w:rPr>
                <w:sz w:val="24"/>
                <w:szCs w:val="24"/>
              </w:rPr>
              <w:t xml:space="preserve">De ROBERTS E &amp; HIB J 2014. Biologia Celular e Molecular. 16ª edição, Rio de Janeiro: Guanabara Koogan. FUNDAMENTOS da biologia celular. 3. </w:t>
            </w:r>
            <w:proofErr w:type="spellStart"/>
            <w:r w:rsidRPr="009F6083">
              <w:rPr>
                <w:sz w:val="24"/>
                <w:szCs w:val="24"/>
              </w:rPr>
              <w:t>ed</w:t>
            </w:r>
            <w:proofErr w:type="spellEnd"/>
            <w:r w:rsidRPr="009F6083">
              <w:rPr>
                <w:sz w:val="24"/>
                <w:szCs w:val="24"/>
              </w:rPr>
              <w:t xml:space="preserve"> Porto Alegre (RS): Artmed, 2011. xx, 843 p., il., color. + 1 DVD-ROM. ISBN 9788536324432 (</w:t>
            </w:r>
            <w:proofErr w:type="spellStart"/>
            <w:r w:rsidRPr="009F6083">
              <w:rPr>
                <w:sz w:val="24"/>
                <w:szCs w:val="24"/>
              </w:rPr>
              <w:t>broch</w:t>
            </w:r>
            <w:proofErr w:type="spellEnd"/>
            <w:r w:rsidRPr="009F6083">
              <w:rPr>
                <w:sz w:val="24"/>
                <w:szCs w:val="24"/>
              </w:rPr>
              <w:t xml:space="preserve">.). </w:t>
            </w:r>
          </w:p>
          <w:p w:rsidR="00A7170E" w:rsidRPr="009F6083" w:rsidRDefault="00A7170E" w:rsidP="00643219">
            <w:pPr>
              <w:pStyle w:val="Normal1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7170E" w:rsidRDefault="00A7170E" w:rsidP="00643219">
            <w:pPr>
              <w:pStyle w:val="Normal1"/>
              <w:spacing w:after="0" w:line="240" w:lineRule="auto"/>
              <w:jc w:val="both"/>
              <w:rPr>
                <w:sz w:val="24"/>
                <w:szCs w:val="24"/>
              </w:rPr>
            </w:pPr>
            <w:r w:rsidRPr="009F6083">
              <w:rPr>
                <w:sz w:val="24"/>
                <w:szCs w:val="24"/>
              </w:rPr>
              <w:t>LODISH H, BERK A, KAISER CA, KRIEGER M, BRETSCHER A, PLOEGH H, AMON A. 2014. Biologia Celular e Molecular. 7 ª edição, Porto Alegre: Artmed</w:t>
            </w:r>
          </w:p>
          <w:p w:rsidR="00A7170E" w:rsidRDefault="00A7170E" w:rsidP="00643219">
            <w:pPr>
              <w:pStyle w:val="Normal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bookmarkEnd w:id="0"/>
    </w:tbl>
    <w:p w:rsidR="00A7170E" w:rsidRDefault="00A7170E" w:rsidP="00A717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A7170E" w:rsidRDefault="00A7170E" w:rsidP="00A7170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05CD8">
        <w:rPr>
          <w:sz w:val="24"/>
          <w:szCs w:val="24"/>
          <w:vertAlign w:val="superscript"/>
        </w:rPr>
        <w:lastRenderedPageBreak/>
        <w:t>1</w:t>
      </w:r>
      <w:r>
        <w:rPr>
          <w:sz w:val="24"/>
          <w:szCs w:val="24"/>
        </w:rPr>
        <w:t xml:space="preserve"> Discriminar Carga Horária teórica e prática quando houver</w:t>
      </w:r>
    </w:p>
    <w:p w:rsidR="00A7170E" w:rsidRDefault="00A7170E" w:rsidP="00A7170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C05CD8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Criar</w:t>
      </w:r>
      <w:proofErr w:type="gramEnd"/>
      <w:r>
        <w:rPr>
          <w:sz w:val="24"/>
          <w:szCs w:val="24"/>
        </w:rPr>
        <w:t xml:space="preserve"> novas linhas quando mais de um docente estiver envolvido</w:t>
      </w:r>
    </w:p>
    <w:p w:rsidR="00A7170E" w:rsidRPr="00C05CD8" w:rsidRDefault="00A7170E" w:rsidP="00A7170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C05CD8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Os</w:t>
      </w:r>
      <w:proofErr w:type="gramEnd"/>
      <w:r>
        <w:rPr>
          <w:sz w:val="24"/>
          <w:szCs w:val="24"/>
        </w:rPr>
        <w:t xml:space="preserve"> componentes curriculares que vierem a propor o desenvolvimento de atividades presenciais deverão encaminhar o Plano de Curso com a descrição clara das atividades presenciais a serem executadas, para análise de viabilidade pelo gestor máximo dos </w:t>
      </w:r>
      <w:r w:rsidRPr="00CA127B">
        <w:rPr>
          <w:i/>
          <w:iCs/>
          <w:sz w:val="24"/>
          <w:szCs w:val="24"/>
        </w:rPr>
        <w:t>campi</w:t>
      </w:r>
      <w:r>
        <w:rPr>
          <w:sz w:val="24"/>
          <w:szCs w:val="24"/>
        </w:rPr>
        <w:t>. Ressalta-se que o encaminhamento deve ser feito com, no mínimo, uma semana de antecedência do período de oferta de disciplinas regulado pelo Calendário Acadêmico de 2022.1.</w:t>
      </w:r>
    </w:p>
    <w:p w:rsidR="00A7170E" w:rsidRDefault="00A7170E" w:rsidP="00A7170E"/>
    <w:p w:rsidR="00A7170E" w:rsidRDefault="00A7170E" w:rsidP="00A7170E"/>
    <w:p w:rsidR="00A7170E" w:rsidRDefault="00A7170E" w:rsidP="00A7170E"/>
    <w:p w:rsidR="00952783" w:rsidRDefault="00952783"/>
    <w:sectPr w:rsidR="00952783" w:rsidSect="00095465">
      <w:headerReference w:type="default" r:id="rId7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B79" w:rsidRDefault="00D12B79">
      <w:pPr>
        <w:spacing w:after="0" w:line="240" w:lineRule="auto"/>
      </w:pPr>
      <w:r>
        <w:separator/>
      </w:r>
    </w:p>
  </w:endnote>
  <w:endnote w:type="continuationSeparator" w:id="0">
    <w:p w:rsidR="00D12B79" w:rsidRDefault="00D1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B79" w:rsidRDefault="00D12B79">
      <w:pPr>
        <w:spacing w:after="0" w:line="240" w:lineRule="auto"/>
      </w:pPr>
      <w:r>
        <w:separator/>
      </w:r>
    </w:p>
  </w:footnote>
  <w:footnote w:type="continuationSeparator" w:id="0">
    <w:p w:rsidR="00D12B79" w:rsidRDefault="00D1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517" w:rsidRDefault="00D12B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:rsidR="00AE1517" w:rsidRDefault="00D12B7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4"/>
        <w:szCs w:val="24"/>
      </w:rPr>
    </w:pPr>
  </w:p>
  <w:p w:rsidR="00AE1517" w:rsidRDefault="00D12B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0E"/>
    <w:rsid w:val="00362809"/>
    <w:rsid w:val="0048286D"/>
    <w:rsid w:val="00952783"/>
    <w:rsid w:val="009A2886"/>
    <w:rsid w:val="00A7170E"/>
    <w:rsid w:val="00B77E2E"/>
    <w:rsid w:val="00D12B79"/>
    <w:rsid w:val="00E8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405A0-843F-442A-88F9-8D5CD47C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70E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7170E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A7170E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D1DD-9A00-4E99-9E54-E32F207A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02440071790</cp:lastModifiedBy>
  <cp:revision>2</cp:revision>
  <dcterms:created xsi:type="dcterms:W3CDTF">2022-09-09T17:50:00Z</dcterms:created>
  <dcterms:modified xsi:type="dcterms:W3CDTF">2022-09-09T17:50:00Z</dcterms:modified>
</cp:coreProperties>
</file>