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01" w:rsidRPr="005A4801" w:rsidRDefault="00E62B21" w:rsidP="005A4801">
      <w:pPr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margin-left:359.1pt;margin-top:.7pt;width:116.75pt;height:27.85pt;z-index:251659264">
            <v:textbox>
              <w:txbxContent>
                <w:p w:rsidR="008D50F0" w:rsidRPr="008D50F0" w:rsidRDefault="002D583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CM20</w:t>
                  </w:r>
                  <w:r w:rsidR="00AD21C2">
                    <w:rPr>
                      <w:lang w:val="pt-BR"/>
                    </w:rPr>
                    <w:t>__.__</w:t>
                  </w:r>
                </w:p>
              </w:txbxContent>
            </v:textbox>
          </v:shape>
        </w:pict>
      </w:r>
      <w:r w:rsidR="005A4801" w:rsidRPr="005A4801">
        <w:rPr>
          <w:sz w:val="20"/>
          <w:lang w:val="pt-BR"/>
        </w:rPr>
        <w:t> </w:t>
      </w:r>
    </w:p>
    <w:p w:rsidR="007E11EE" w:rsidRPr="00712DB8" w:rsidRDefault="007E11EE" w:rsidP="007E11EE">
      <w:pPr>
        <w:spacing w:after="200"/>
        <w:jc w:val="center"/>
        <w:rPr>
          <w:b/>
          <w:sz w:val="28"/>
          <w:szCs w:val="24"/>
          <w:u w:val="single"/>
          <w:lang w:val="pt-BR"/>
        </w:rPr>
      </w:pPr>
      <w:r w:rsidRPr="00712DB8">
        <w:rPr>
          <w:b/>
          <w:sz w:val="28"/>
          <w:szCs w:val="24"/>
          <w:u w:val="single"/>
          <w:lang w:val="pt-BR"/>
        </w:rPr>
        <w:t>REQUERIMENTO</w:t>
      </w:r>
    </w:p>
    <w:tbl>
      <w:tblPr>
        <w:tblStyle w:val="Tabelacomgrade"/>
        <w:tblW w:w="0" w:type="auto"/>
        <w:tblLook w:val="04A0"/>
      </w:tblPr>
      <w:tblGrid>
        <w:gridCol w:w="2409"/>
        <w:gridCol w:w="2409"/>
        <w:gridCol w:w="603"/>
        <w:gridCol w:w="1807"/>
        <w:gridCol w:w="2410"/>
      </w:tblGrid>
      <w:tr w:rsidR="007E11EE" w:rsidRPr="00712DB8" w:rsidTr="00712DB8">
        <w:trPr>
          <w:trHeight w:val="567"/>
        </w:trPr>
        <w:tc>
          <w:tcPr>
            <w:tcW w:w="7228" w:type="dxa"/>
            <w:gridSpan w:val="4"/>
          </w:tcPr>
          <w:p w:rsidR="007E11EE" w:rsidRPr="008758E6" w:rsidRDefault="007E11EE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Nome do Discente</w:t>
            </w:r>
          </w:p>
        </w:tc>
        <w:tc>
          <w:tcPr>
            <w:tcW w:w="2410" w:type="dxa"/>
          </w:tcPr>
          <w:p w:rsidR="007E11EE" w:rsidRPr="008758E6" w:rsidRDefault="007E11EE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Matrícula</w:t>
            </w:r>
          </w:p>
        </w:tc>
      </w:tr>
      <w:tr w:rsidR="00D1720D" w:rsidRPr="00712DB8" w:rsidTr="00712DB8">
        <w:trPr>
          <w:trHeight w:val="567"/>
        </w:trPr>
        <w:tc>
          <w:tcPr>
            <w:tcW w:w="7228" w:type="dxa"/>
            <w:gridSpan w:val="4"/>
          </w:tcPr>
          <w:p w:rsidR="00D1720D" w:rsidRPr="008758E6" w:rsidRDefault="00D1720D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Carteira de Identidade</w:t>
            </w:r>
          </w:p>
        </w:tc>
        <w:tc>
          <w:tcPr>
            <w:tcW w:w="2410" w:type="dxa"/>
          </w:tcPr>
          <w:p w:rsidR="00D1720D" w:rsidRPr="008758E6" w:rsidRDefault="00D1720D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CPF</w:t>
            </w:r>
          </w:p>
        </w:tc>
      </w:tr>
      <w:tr w:rsidR="00577853" w:rsidRPr="00712DB8" w:rsidTr="00712DB8">
        <w:trPr>
          <w:trHeight w:val="567"/>
        </w:trPr>
        <w:tc>
          <w:tcPr>
            <w:tcW w:w="5421" w:type="dxa"/>
            <w:gridSpan w:val="3"/>
          </w:tcPr>
          <w:p w:rsidR="00577853" w:rsidRPr="008758E6" w:rsidRDefault="00577853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Endereço Atualizado</w:t>
            </w:r>
          </w:p>
        </w:tc>
        <w:tc>
          <w:tcPr>
            <w:tcW w:w="4217" w:type="dxa"/>
            <w:gridSpan w:val="2"/>
          </w:tcPr>
          <w:p w:rsidR="00577853" w:rsidRPr="008758E6" w:rsidRDefault="00577853" w:rsidP="00D1720D">
            <w:pPr>
              <w:contextualSpacing/>
              <w:rPr>
                <w:sz w:val="20"/>
                <w:szCs w:val="16"/>
                <w:lang w:val="pt-BR"/>
              </w:rPr>
            </w:pPr>
            <w:proofErr w:type="gramStart"/>
            <w:r w:rsidRPr="008758E6">
              <w:rPr>
                <w:sz w:val="20"/>
                <w:szCs w:val="16"/>
                <w:lang w:val="pt-BR"/>
              </w:rPr>
              <w:t>email</w:t>
            </w:r>
            <w:proofErr w:type="gramEnd"/>
          </w:p>
        </w:tc>
      </w:tr>
      <w:tr w:rsidR="007E11EE" w:rsidRPr="00712DB8" w:rsidTr="00712DB8">
        <w:trPr>
          <w:trHeight w:val="567"/>
        </w:trPr>
        <w:tc>
          <w:tcPr>
            <w:tcW w:w="2409" w:type="dxa"/>
          </w:tcPr>
          <w:p w:rsidR="007E11EE" w:rsidRPr="008758E6" w:rsidRDefault="00D1720D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Bairro</w:t>
            </w:r>
          </w:p>
        </w:tc>
        <w:tc>
          <w:tcPr>
            <w:tcW w:w="2409" w:type="dxa"/>
          </w:tcPr>
          <w:p w:rsidR="007E11EE" w:rsidRPr="008758E6" w:rsidRDefault="00D1720D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Cidade</w:t>
            </w:r>
          </w:p>
        </w:tc>
        <w:tc>
          <w:tcPr>
            <w:tcW w:w="2410" w:type="dxa"/>
            <w:gridSpan w:val="2"/>
          </w:tcPr>
          <w:p w:rsidR="007E11EE" w:rsidRPr="008758E6" w:rsidRDefault="00D1720D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UF</w:t>
            </w:r>
          </w:p>
        </w:tc>
        <w:tc>
          <w:tcPr>
            <w:tcW w:w="2410" w:type="dxa"/>
          </w:tcPr>
          <w:p w:rsidR="00577853" w:rsidRPr="008758E6" w:rsidRDefault="00D1720D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Telefone Fixo</w:t>
            </w:r>
          </w:p>
        </w:tc>
      </w:tr>
      <w:tr w:rsidR="00D1720D" w:rsidRPr="00712DB8" w:rsidTr="00712DB8">
        <w:trPr>
          <w:trHeight w:val="567"/>
        </w:trPr>
        <w:tc>
          <w:tcPr>
            <w:tcW w:w="4818" w:type="dxa"/>
            <w:gridSpan w:val="2"/>
          </w:tcPr>
          <w:p w:rsidR="00D1720D" w:rsidRPr="008758E6" w:rsidRDefault="00D1720D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Curso</w:t>
            </w:r>
          </w:p>
          <w:p w:rsidR="00D1720D" w:rsidRPr="008758E6" w:rsidRDefault="00D1720D" w:rsidP="00D1720D">
            <w:pPr>
              <w:contextualSpacing/>
              <w:jc w:val="center"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 xml:space="preserve">113 </w:t>
            </w:r>
            <w:r w:rsidR="00712DB8" w:rsidRPr="008758E6">
              <w:rPr>
                <w:sz w:val="20"/>
                <w:szCs w:val="16"/>
                <w:lang w:val="pt-BR"/>
              </w:rPr>
              <w:t>–</w:t>
            </w:r>
            <w:r w:rsidRPr="008758E6">
              <w:rPr>
                <w:sz w:val="20"/>
                <w:szCs w:val="16"/>
                <w:lang w:val="pt-BR"/>
              </w:rPr>
              <w:t xml:space="preserve"> Biomedicina</w:t>
            </w:r>
          </w:p>
        </w:tc>
        <w:tc>
          <w:tcPr>
            <w:tcW w:w="2410" w:type="dxa"/>
            <w:gridSpan w:val="2"/>
          </w:tcPr>
          <w:p w:rsidR="00D1720D" w:rsidRPr="008758E6" w:rsidRDefault="00D1720D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Período</w:t>
            </w:r>
          </w:p>
        </w:tc>
        <w:tc>
          <w:tcPr>
            <w:tcW w:w="2410" w:type="dxa"/>
          </w:tcPr>
          <w:p w:rsidR="00D1720D" w:rsidRPr="008758E6" w:rsidRDefault="00D1720D" w:rsidP="00D1720D">
            <w:pPr>
              <w:contextualSpacing/>
              <w:rPr>
                <w:sz w:val="20"/>
                <w:szCs w:val="16"/>
                <w:lang w:val="pt-BR"/>
              </w:rPr>
            </w:pPr>
            <w:r w:rsidRPr="008758E6">
              <w:rPr>
                <w:sz w:val="20"/>
                <w:szCs w:val="16"/>
                <w:lang w:val="pt-BR"/>
              </w:rPr>
              <w:t>Telefone Celular</w:t>
            </w:r>
          </w:p>
        </w:tc>
      </w:tr>
    </w:tbl>
    <w:p w:rsidR="00D1720D" w:rsidRPr="00712DB8" w:rsidRDefault="00D1720D" w:rsidP="007E11EE">
      <w:pPr>
        <w:jc w:val="center"/>
        <w:rPr>
          <w:b/>
          <w:sz w:val="28"/>
          <w:u w:val="single"/>
          <w:lang w:val="pt-BR"/>
        </w:rPr>
      </w:pPr>
      <w:r w:rsidRPr="00712DB8">
        <w:rPr>
          <w:b/>
          <w:sz w:val="28"/>
          <w:u w:val="single"/>
          <w:lang w:val="pt-BR"/>
        </w:rPr>
        <w:t>SOLICITAÇÃO</w:t>
      </w:r>
      <w:r w:rsidR="00787ED4">
        <w:rPr>
          <w:b/>
          <w:sz w:val="28"/>
          <w:u w:val="single"/>
          <w:lang w:val="pt-BR"/>
        </w:rPr>
        <w:t xml:space="preserve"> Comissão de Matrícula</w:t>
      </w:r>
    </w:p>
    <w:p w:rsidR="00D1720D" w:rsidRPr="007E11EE" w:rsidRDefault="00D1720D" w:rsidP="007E11EE">
      <w:pPr>
        <w:jc w:val="center"/>
        <w:rPr>
          <w:b/>
          <w:sz w:val="20"/>
          <w:u w:val="single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4819"/>
        <w:gridCol w:w="4819"/>
      </w:tblGrid>
      <w:tr w:rsidR="00FB2BF8" w:rsidRPr="00DC517E" w:rsidTr="0099659D">
        <w:trPr>
          <w:trHeight w:val="340"/>
        </w:trPr>
        <w:tc>
          <w:tcPr>
            <w:tcW w:w="4819" w:type="dxa"/>
            <w:vAlign w:val="center"/>
          </w:tcPr>
          <w:p w:rsidR="00FB2BF8" w:rsidRPr="006517CB" w:rsidRDefault="00FB2BF8" w:rsidP="000864D1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 xml:space="preserve">) </w:t>
            </w:r>
            <w:r w:rsidR="000864D1" w:rsidRPr="006517CB">
              <w:rPr>
                <w:sz w:val="20"/>
                <w:lang w:val="pt-BR"/>
              </w:rPr>
              <w:t>Aproveitamento/Isenção de Disciplina (programa disciplina cursada , histórico escolar Instituição origem) nº 3.871 de 01.03.2012</w:t>
            </w:r>
          </w:p>
        </w:tc>
        <w:tc>
          <w:tcPr>
            <w:tcW w:w="4819" w:type="dxa"/>
            <w:vAlign w:val="center"/>
          </w:tcPr>
          <w:p w:rsidR="00FB2BF8" w:rsidRPr="006517CB" w:rsidRDefault="00FB2BF8" w:rsidP="000864D1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 xml:space="preserve">) </w:t>
            </w:r>
            <w:r w:rsidR="000864D1" w:rsidRPr="006517CB">
              <w:rPr>
                <w:sz w:val="20"/>
                <w:lang w:val="pt-BR"/>
              </w:rPr>
              <w:t>Parecer Mobilidade Acadêmica Nacional (4.061 de 15.03.2013)</w:t>
            </w:r>
            <w:r w:rsidR="00AF1387" w:rsidRPr="006517CB">
              <w:rPr>
                <w:sz w:val="20"/>
                <w:lang w:val="pt-BR"/>
              </w:rPr>
              <w:t xml:space="preserve"> (Disciplina Isolada, ANDIFES...)</w:t>
            </w:r>
          </w:p>
        </w:tc>
      </w:tr>
      <w:tr w:rsidR="00FB2BF8" w:rsidRPr="00DC517E" w:rsidTr="0099659D">
        <w:trPr>
          <w:trHeight w:val="340"/>
        </w:trPr>
        <w:tc>
          <w:tcPr>
            <w:tcW w:w="4819" w:type="dxa"/>
            <w:vAlign w:val="center"/>
          </w:tcPr>
          <w:p w:rsidR="00FB2BF8" w:rsidRPr="006517CB" w:rsidRDefault="00FB2BF8" w:rsidP="000864D1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 xml:space="preserve">) </w:t>
            </w:r>
            <w:r w:rsidR="000864D1" w:rsidRPr="006517CB">
              <w:rPr>
                <w:sz w:val="20"/>
                <w:lang w:val="pt-BR"/>
              </w:rPr>
              <w:t>Concessão de Estudo Domiciliar (Resolução nº 4.646 de 10.05.2016)</w:t>
            </w:r>
          </w:p>
        </w:tc>
        <w:tc>
          <w:tcPr>
            <w:tcW w:w="4819" w:type="dxa"/>
            <w:vAlign w:val="center"/>
          </w:tcPr>
          <w:p w:rsidR="00FB2BF8" w:rsidRPr="006517CB" w:rsidRDefault="000864D1" w:rsidP="000864D1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>) Parecer  Mobilidade Acadêmica Internacional (nº 3.538 de 08.12.2010)</w:t>
            </w:r>
          </w:p>
        </w:tc>
      </w:tr>
      <w:tr w:rsidR="00787ED4" w:rsidRPr="00DC517E" w:rsidTr="00D8794C">
        <w:trPr>
          <w:trHeight w:val="340"/>
        </w:trPr>
        <w:tc>
          <w:tcPr>
            <w:tcW w:w="4819" w:type="dxa"/>
            <w:vAlign w:val="center"/>
          </w:tcPr>
          <w:p w:rsidR="00787ED4" w:rsidRPr="006517CB" w:rsidRDefault="006517CB" w:rsidP="00C2468F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>)  Parecer : - revisão de nota; - solicitação de nova avaliação; - perda de prazo para 2ª (segunda) chamada; - perda de prazo para trancamento; - perda de prazo para matrícula (</w:t>
            </w:r>
            <w:proofErr w:type="spellStart"/>
            <w:r w:rsidRPr="006517CB">
              <w:rPr>
                <w:sz w:val="20"/>
                <w:lang w:val="pt-BR"/>
              </w:rPr>
              <w:t>O.S.</w:t>
            </w:r>
            <w:proofErr w:type="spellEnd"/>
            <w:r w:rsidRPr="006517CB">
              <w:rPr>
                <w:sz w:val="20"/>
                <w:lang w:val="pt-BR"/>
              </w:rPr>
              <w:t xml:space="preserve"> conjunta PROGRAD/PROPGI nº 01 de 08.06.2018);</w:t>
            </w:r>
          </w:p>
        </w:tc>
        <w:tc>
          <w:tcPr>
            <w:tcW w:w="4819" w:type="dxa"/>
            <w:vAlign w:val="center"/>
          </w:tcPr>
          <w:p w:rsidR="00787ED4" w:rsidRPr="006517CB" w:rsidRDefault="00787ED4" w:rsidP="006517CB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 xml:space="preserve">) </w:t>
            </w:r>
            <w:r w:rsidR="006517CB">
              <w:rPr>
                <w:sz w:val="20"/>
                <w:lang w:val="pt-BR"/>
              </w:rPr>
              <w:t>P</w:t>
            </w:r>
            <w:r w:rsidRPr="006517CB">
              <w:rPr>
                <w:sz w:val="20"/>
                <w:lang w:val="pt-BR"/>
              </w:rPr>
              <w:t>arecer nos processos relativos à solicitação de reintegração de ex-alunos (Resolução nº 4.978 de 26.04.2018)</w:t>
            </w:r>
          </w:p>
        </w:tc>
      </w:tr>
      <w:tr w:rsidR="00787ED4" w:rsidRPr="00DC517E" w:rsidTr="0099659D">
        <w:trPr>
          <w:trHeight w:val="340"/>
        </w:trPr>
        <w:tc>
          <w:tcPr>
            <w:tcW w:w="4819" w:type="dxa"/>
            <w:vAlign w:val="center"/>
          </w:tcPr>
          <w:p w:rsidR="00787ED4" w:rsidRPr="006517CB" w:rsidRDefault="006517CB" w:rsidP="00AF1387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 xml:space="preserve">) </w:t>
            </w:r>
            <w:r w:rsidR="00AF1387" w:rsidRPr="006517CB">
              <w:rPr>
                <w:sz w:val="20"/>
                <w:lang w:val="pt-BR"/>
              </w:rPr>
              <w:t>Prorrogação de Prazo p/ Integralização do Curso (Resolução  nº 4.950 de 14.03.2018)</w:t>
            </w:r>
            <w:r w:rsidRPr="006517CB">
              <w:rPr>
                <w:sz w:val="20"/>
                <w:lang w:val="pt-BR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787ED4" w:rsidRPr="006517CB" w:rsidRDefault="00787ED4" w:rsidP="000864D1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>) Parecer nos processos relativos à solicitação de revinculação de ex-alunos (Resolução nº 3.211, de 29.10.2009)</w:t>
            </w:r>
          </w:p>
        </w:tc>
      </w:tr>
      <w:tr w:rsidR="00787ED4" w:rsidRPr="00DC517E" w:rsidTr="0099659D">
        <w:trPr>
          <w:trHeight w:val="340"/>
        </w:trPr>
        <w:tc>
          <w:tcPr>
            <w:tcW w:w="4819" w:type="dxa"/>
            <w:vAlign w:val="center"/>
          </w:tcPr>
          <w:p w:rsidR="00787ED4" w:rsidRPr="006517CB" w:rsidRDefault="00787ED4" w:rsidP="00AF1387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 xml:space="preserve">) </w:t>
            </w:r>
            <w:r w:rsidR="00AF1387" w:rsidRPr="006517CB">
              <w:rPr>
                <w:sz w:val="20"/>
                <w:lang w:val="pt-BR"/>
              </w:rPr>
              <w:t>Exame de Suficiência para Abreviação de Curso ( nº 4.949 de 14.03.2018)</w:t>
            </w:r>
          </w:p>
        </w:tc>
        <w:tc>
          <w:tcPr>
            <w:tcW w:w="4819" w:type="dxa"/>
            <w:vAlign w:val="center"/>
          </w:tcPr>
          <w:p w:rsidR="00787ED4" w:rsidRPr="006517CB" w:rsidRDefault="00787ED4" w:rsidP="00AD462A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>)  Parecer nos processos relativos à solicitação de Mudança de Curso (Resolução nº 4.983 de 26.04.2018);</w:t>
            </w:r>
          </w:p>
        </w:tc>
      </w:tr>
      <w:tr w:rsidR="00787ED4" w:rsidRPr="00DC517E" w:rsidTr="0099659D">
        <w:trPr>
          <w:trHeight w:val="340"/>
        </w:trPr>
        <w:tc>
          <w:tcPr>
            <w:tcW w:w="4819" w:type="dxa"/>
            <w:vAlign w:val="center"/>
          </w:tcPr>
          <w:p w:rsidR="00787ED4" w:rsidRPr="006517CB" w:rsidRDefault="00787ED4" w:rsidP="00AF1387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 xml:space="preserve">) </w:t>
            </w:r>
            <w:r w:rsidR="00AF1387" w:rsidRPr="006517CB">
              <w:rPr>
                <w:sz w:val="20"/>
                <w:lang w:val="pt-BR"/>
              </w:rPr>
              <w:t>Outro:</w:t>
            </w:r>
          </w:p>
        </w:tc>
        <w:tc>
          <w:tcPr>
            <w:tcW w:w="4819" w:type="dxa"/>
            <w:vAlign w:val="center"/>
          </w:tcPr>
          <w:p w:rsidR="00787ED4" w:rsidRPr="006517CB" w:rsidRDefault="00787ED4" w:rsidP="000864D1">
            <w:pPr>
              <w:rPr>
                <w:sz w:val="20"/>
                <w:lang w:val="pt-BR"/>
              </w:rPr>
            </w:pPr>
            <w:proofErr w:type="gramStart"/>
            <w:r w:rsidRPr="006517CB">
              <w:rPr>
                <w:sz w:val="20"/>
                <w:lang w:val="pt-BR"/>
              </w:rPr>
              <w:t xml:space="preserve">(  </w:t>
            </w:r>
            <w:proofErr w:type="gramEnd"/>
            <w:r w:rsidRPr="006517CB">
              <w:rPr>
                <w:sz w:val="20"/>
                <w:lang w:val="pt-BR"/>
              </w:rPr>
              <w:t xml:space="preserve">)  Parecer nos processos relativos à solicitação de Transferência </w:t>
            </w:r>
            <w:proofErr w:type="spellStart"/>
            <w:r w:rsidRPr="006517CB">
              <w:rPr>
                <w:sz w:val="20"/>
                <w:lang w:val="pt-BR"/>
              </w:rPr>
              <w:t>ex-offício</w:t>
            </w:r>
            <w:proofErr w:type="spellEnd"/>
            <w:r w:rsidRPr="006517CB">
              <w:rPr>
                <w:sz w:val="20"/>
                <w:lang w:val="pt-BR"/>
              </w:rPr>
              <w:t xml:space="preserve"> (Ordem de Serviço GR nº 19 de 11.05.1999)</w:t>
            </w:r>
          </w:p>
        </w:tc>
      </w:tr>
    </w:tbl>
    <w:p w:rsidR="00BF1449" w:rsidRDefault="0099659D" w:rsidP="00787ED4">
      <w:pPr>
        <w:spacing w:line="720" w:lineRule="auto"/>
        <w:rPr>
          <w:sz w:val="20"/>
          <w:lang w:val="pt-BR"/>
        </w:rPr>
      </w:pPr>
      <w:r>
        <w:rPr>
          <w:sz w:val="20"/>
          <w:lang w:val="pt-BR"/>
        </w:rPr>
        <w:t>Caso seja necessário, detalhar o pedido abaixo:</w:t>
      </w:r>
    </w:p>
    <w:p w:rsidR="0099659D" w:rsidRDefault="00E62B21" w:rsidP="00C505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33.3pt;margin-top:22.65pt;width:24.75pt;height:19.35pt;z-index:251658240" fillcolor="black [3200]" strokecolor="black [3213]" strokeweight="3pt">
            <v:shadow on="t" type="perspective" color="#7f7f7f [1601]" opacity=".5" offset="1pt" offset2="-1pt"/>
          </v:shape>
        </w:pict>
      </w:r>
    </w:p>
    <w:p w:rsidR="00BF1449" w:rsidRDefault="0099659D" w:rsidP="00C505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rPr>
          <w:sz w:val="20"/>
          <w:lang w:val="pt-BR"/>
        </w:rPr>
      </w:pPr>
      <w:r>
        <w:rPr>
          <w:sz w:val="20"/>
          <w:lang w:val="pt-BR"/>
        </w:rPr>
        <w:t>Assinatura:</w:t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  <w:t>Data:</w:t>
      </w:r>
    </w:p>
    <w:p w:rsidR="00BF1449" w:rsidRDefault="00BF1449" w:rsidP="00C505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rPr>
          <w:sz w:val="20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7228"/>
        <w:gridCol w:w="2410"/>
      </w:tblGrid>
      <w:tr w:rsidR="00712DB8" w:rsidTr="001522AA">
        <w:trPr>
          <w:trHeight w:val="680"/>
        </w:trPr>
        <w:tc>
          <w:tcPr>
            <w:tcW w:w="7228" w:type="dxa"/>
          </w:tcPr>
          <w:p w:rsidR="00712DB8" w:rsidRPr="00D1720D" w:rsidRDefault="00712DB8" w:rsidP="001522AA">
            <w:pPr>
              <w:contextualSpacing/>
              <w:rPr>
                <w:sz w:val="16"/>
                <w:szCs w:val="16"/>
                <w:lang w:val="pt-BR"/>
              </w:rPr>
            </w:pPr>
            <w:r w:rsidRPr="00D1720D">
              <w:rPr>
                <w:sz w:val="16"/>
                <w:szCs w:val="16"/>
                <w:lang w:val="pt-BR"/>
              </w:rPr>
              <w:t>Nome do Discente</w:t>
            </w:r>
          </w:p>
        </w:tc>
        <w:tc>
          <w:tcPr>
            <w:tcW w:w="2410" w:type="dxa"/>
          </w:tcPr>
          <w:p w:rsidR="00712DB8" w:rsidRPr="00D1720D" w:rsidRDefault="00712DB8" w:rsidP="001522AA">
            <w:pPr>
              <w:contextualSpacing/>
              <w:rPr>
                <w:sz w:val="16"/>
                <w:szCs w:val="16"/>
                <w:lang w:val="pt-BR"/>
              </w:rPr>
            </w:pPr>
            <w:r w:rsidRPr="00D1720D">
              <w:rPr>
                <w:sz w:val="16"/>
                <w:szCs w:val="16"/>
                <w:lang w:val="pt-BR"/>
              </w:rPr>
              <w:t>Matrícula</w:t>
            </w:r>
          </w:p>
        </w:tc>
      </w:tr>
      <w:tr w:rsidR="00712DB8" w:rsidTr="00712DB8">
        <w:trPr>
          <w:trHeight w:val="680"/>
        </w:trPr>
        <w:tc>
          <w:tcPr>
            <w:tcW w:w="7228" w:type="dxa"/>
          </w:tcPr>
          <w:p w:rsidR="00712DB8" w:rsidRPr="00D1720D" w:rsidRDefault="00BF1449" w:rsidP="00712DB8">
            <w:pPr>
              <w:contextualSpacing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Solicitação</w:t>
            </w:r>
          </w:p>
        </w:tc>
        <w:tc>
          <w:tcPr>
            <w:tcW w:w="2410" w:type="dxa"/>
          </w:tcPr>
          <w:p w:rsidR="00712DB8" w:rsidRPr="00D1720D" w:rsidRDefault="00712DB8" w:rsidP="001522AA">
            <w:pPr>
              <w:contextualSpacing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</w:t>
            </w:r>
          </w:p>
        </w:tc>
      </w:tr>
      <w:tr w:rsidR="00712DB8" w:rsidTr="00712DB8">
        <w:trPr>
          <w:trHeight w:val="680"/>
        </w:trPr>
        <w:tc>
          <w:tcPr>
            <w:tcW w:w="7228" w:type="dxa"/>
          </w:tcPr>
          <w:p w:rsidR="00712DB8" w:rsidRPr="00D1720D" w:rsidRDefault="00712DB8" w:rsidP="001522AA">
            <w:pPr>
              <w:contextualSpacing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Recebido por:</w:t>
            </w:r>
          </w:p>
        </w:tc>
        <w:tc>
          <w:tcPr>
            <w:tcW w:w="2410" w:type="dxa"/>
          </w:tcPr>
          <w:p w:rsidR="00712DB8" w:rsidRPr="00D1720D" w:rsidRDefault="00712DB8" w:rsidP="001522AA">
            <w:pPr>
              <w:contextualSpacing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</w:t>
            </w:r>
          </w:p>
        </w:tc>
      </w:tr>
    </w:tbl>
    <w:p w:rsidR="00712DB8" w:rsidRPr="00471153" w:rsidRDefault="00712DB8" w:rsidP="006517C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rPr>
          <w:sz w:val="20"/>
          <w:lang w:val="pt-BR"/>
        </w:rPr>
      </w:pPr>
    </w:p>
    <w:sectPr w:rsidR="00712DB8" w:rsidRPr="00471153" w:rsidSect="005A4801">
      <w:headerReference w:type="default" r:id="rId8"/>
      <w:footerReference w:type="default" r:id="rId9"/>
      <w:pgSz w:w="11899" w:h="16838"/>
      <w:pgMar w:top="1440" w:right="1267" w:bottom="1440" w:left="1134" w:header="720" w:footer="3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7D" w:rsidRDefault="007B577D">
      <w:r>
        <w:separator/>
      </w:r>
    </w:p>
  </w:endnote>
  <w:endnote w:type="continuationSeparator" w:id="0">
    <w:p w:rsidR="007B577D" w:rsidRDefault="007B5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Myungjo">
    <w:altName w:val="Malgun Gothic"/>
    <w:charset w:val="4F"/>
    <w:family w:val="auto"/>
    <w:pitch w:val="variable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BC" w:rsidRDefault="003959BC" w:rsidP="00C50580">
    <w:pPr>
      <w:jc w:val="center"/>
      <w:outlineLvl w:val="0"/>
      <w:rPr>
        <w:sz w:val="20"/>
        <w:lang w:val="pt-BR"/>
      </w:rPr>
    </w:pPr>
    <w:r>
      <w:rPr>
        <w:sz w:val="20"/>
        <w:lang w:val="pt-BR"/>
      </w:rPr>
      <w:t>Curso de</w:t>
    </w:r>
    <w:r w:rsidRPr="005A4801">
      <w:rPr>
        <w:sz w:val="20"/>
        <w:lang w:val="pt-BR"/>
      </w:rPr>
      <w:t xml:space="preserve"> Biomedicina – IB</w:t>
    </w:r>
    <w:r>
      <w:rPr>
        <w:sz w:val="20"/>
        <w:lang w:val="pt-BR"/>
      </w:rPr>
      <w:t xml:space="preserve"> </w:t>
    </w:r>
    <w:r w:rsidRPr="005A4801">
      <w:rPr>
        <w:sz w:val="20"/>
        <w:lang w:val="pt-BR"/>
      </w:rPr>
      <w:t>–</w:t>
    </w:r>
    <w:r>
      <w:rPr>
        <w:sz w:val="20"/>
        <w:lang w:val="pt-BR"/>
      </w:rPr>
      <w:t xml:space="preserve"> CCBS </w:t>
    </w:r>
    <w:r w:rsidR="00C50580">
      <w:rPr>
        <w:sz w:val="20"/>
        <w:lang w:val="pt-BR"/>
      </w:rPr>
      <w:t>–</w:t>
    </w:r>
    <w:r>
      <w:rPr>
        <w:sz w:val="20"/>
        <w:lang w:val="pt-BR"/>
      </w:rPr>
      <w:t xml:space="preserve"> UNIRIO</w:t>
    </w:r>
    <w:r w:rsidR="00C50580">
      <w:rPr>
        <w:sz w:val="20"/>
        <w:lang w:val="pt-BR"/>
      </w:rPr>
      <w:t xml:space="preserve"> - </w:t>
    </w:r>
    <w:r w:rsidRPr="005A4801">
      <w:rPr>
        <w:sz w:val="20"/>
        <w:lang w:val="pt-BR"/>
      </w:rPr>
      <w:t>Rua Frei Caneca, 94 – Centro –</w:t>
    </w:r>
    <w:r>
      <w:rPr>
        <w:sz w:val="20"/>
        <w:lang w:val="pt-BR"/>
      </w:rPr>
      <w:t xml:space="preserve"> </w:t>
    </w:r>
    <w:r w:rsidRPr="005A4801">
      <w:rPr>
        <w:sz w:val="20"/>
        <w:lang w:val="pt-BR"/>
      </w:rPr>
      <w:t>CEP 20211-</w:t>
    </w:r>
    <w:proofErr w:type="gramStart"/>
    <w:r w:rsidRPr="005A4801">
      <w:rPr>
        <w:sz w:val="20"/>
        <w:lang w:val="pt-BR"/>
      </w:rPr>
      <w:t>005</w:t>
    </w:r>
    <w:proofErr w:type="gramEnd"/>
  </w:p>
  <w:p w:rsidR="003959BC" w:rsidRPr="005A4801" w:rsidRDefault="003959BC" w:rsidP="005A4801">
    <w:pPr>
      <w:jc w:val="center"/>
      <w:rPr>
        <w:rFonts w:ascii="AppleMyungjo" w:eastAsia="AppleMyungjo" w:hAnsi="AppleMyungjo" w:cs="AppleMyungjo"/>
        <w:sz w:val="20"/>
        <w:lang w:val="pt-BR"/>
      </w:rPr>
    </w:pPr>
    <w:r>
      <w:rPr>
        <w:sz w:val="20"/>
        <w:lang w:val="pt-BR"/>
      </w:rPr>
      <w:sym w:font="Wingdings" w:char="F028"/>
    </w:r>
    <w:r>
      <w:rPr>
        <w:sz w:val="20"/>
        <w:lang w:val="pt-BR"/>
      </w:rPr>
      <w:t xml:space="preserve"> (21) 2531-</w:t>
    </w:r>
    <w:r w:rsidR="00EB25EC">
      <w:rPr>
        <w:sz w:val="20"/>
        <w:lang w:val="pt-BR"/>
      </w:rPr>
      <w:t>7054</w:t>
    </w:r>
    <w:r>
      <w:rPr>
        <w:sz w:val="20"/>
        <w:lang w:val="pt-BR"/>
      </w:rPr>
      <w:t xml:space="preserve"> / e-mail: biomedicina-ccbs-ib@unirio.br</w:t>
    </w:r>
  </w:p>
  <w:p w:rsidR="003959BC" w:rsidRPr="00FC5C21" w:rsidRDefault="003959BC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7D" w:rsidRDefault="007B577D">
      <w:r>
        <w:separator/>
      </w:r>
    </w:p>
  </w:footnote>
  <w:footnote w:type="continuationSeparator" w:id="0">
    <w:p w:rsidR="007B577D" w:rsidRDefault="007B5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BC" w:rsidRDefault="006E2415">
    <w:pPr>
      <w:pStyle w:val="Cabealho"/>
    </w:pPr>
    <w:r>
      <w:rPr>
        <w:noProof/>
        <w:lang w:val="pt-BR" w:eastAsia="pt-BR"/>
      </w:rPr>
      <w:drawing>
        <wp:inline distT="0" distB="0" distL="0" distR="0">
          <wp:extent cx="5901690" cy="516255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16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9BC" w:rsidRPr="00FC5C21" w:rsidRDefault="003959BC" w:rsidP="005A4801">
    <w:pPr>
      <w:pStyle w:val="Cabealho"/>
      <w:jc w:val="center"/>
      <w:rPr>
        <w:rFonts w:ascii="Arial Rounded MT Bold" w:hAnsi="Arial Rounded MT Bold"/>
        <w:lang w:val="pt-BR"/>
      </w:rPr>
    </w:pPr>
    <w:r w:rsidRPr="00FC5C21">
      <w:rPr>
        <w:rFonts w:ascii="Arial Rounded MT Bold" w:hAnsi="Arial Rounded MT Bold"/>
        <w:lang w:val="pt-BR"/>
      </w:rPr>
      <w:t>Centro de Ciências Biológicas e da Saúde - Instituto Biomédico</w:t>
    </w:r>
  </w:p>
  <w:p w:rsidR="003959BC" w:rsidRPr="005A4801" w:rsidRDefault="003959BC" w:rsidP="005A4801">
    <w:pPr>
      <w:pStyle w:val="Cabealho"/>
      <w:jc w:val="center"/>
      <w:rPr>
        <w:rFonts w:ascii="Arial Rounded MT Bold" w:hAnsi="Arial Rounded MT Bold"/>
      </w:rPr>
    </w:pPr>
    <w:proofErr w:type="spellStart"/>
    <w:r>
      <w:rPr>
        <w:rFonts w:ascii="Arial Rounded MT Bold" w:hAnsi="Arial Rounded MT Bold"/>
      </w:rPr>
      <w:t>Curso</w:t>
    </w:r>
    <w:proofErr w:type="spellEnd"/>
    <w:r>
      <w:rPr>
        <w:rFonts w:ascii="Arial Rounded MT Bold" w:hAnsi="Arial Rounded MT Bold"/>
      </w:rPr>
      <w:t xml:space="preserve"> de </w:t>
    </w:r>
    <w:proofErr w:type="spellStart"/>
    <w:r>
      <w:rPr>
        <w:rFonts w:ascii="Arial Rounded MT Bold" w:hAnsi="Arial Rounded MT Bold"/>
      </w:rPr>
      <w:t>Biomedicina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0E1"/>
    <w:multiLevelType w:val="hybridMultilevel"/>
    <w:tmpl w:val="E7203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D7FE5"/>
    <w:multiLevelType w:val="hybridMultilevel"/>
    <w:tmpl w:val="AD504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A52FB"/>
    <w:multiLevelType w:val="hybridMultilevel"/>
    <w:tmpl w:val="FB2EABDE"/>
    <w:lvl w:ilvl="0" w:tplc="AAC89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16D4F"/>
    <w:multiLevelType w:val="hybridMultilevel"/>
    <w:tmpl w:val="1340F23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E673A6"/>
    <w:multiLevelType w:val="hybridMultilevel"/>
    <w:tmpl w:val="F60A7160"/>
    <w:lvl w:ilvl="0" w:tplc="AAC89DA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embedSystemFonts/>
  <w:proofState w:spelling="clean" w:grammar="clean"/>
  <w:attachedTemplate r:id="rId1"/>
  <w:stylePaneFormatFilter w:val="3F0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1720D"/>
    <w:rsid w:val="00004D83"/>
    <w:rsid w:val="00007F54"/>
    <w:rsid w:val="00014CF7"/>
    <w:rsid w:val="00027965"/>
    <w:rsid w:val="000864D1"/>
    <w:rsid w:val="001075D1"/>
    <w:rsid w:val="0015471B"/>
    <w:rsid w:val="00157ABF"/>
    <w:rsid w:val="001838B4"/>
    <w:rsid w:val="00197C9D"/>
    <w:rsid w:val="00237557"/>
    <w:rsid w:val="00260F0E"/>
    <w:rsid w:val="00272475"/>
    <w:rsid w:val="002779FA"/>
    <w:rsid w:val="00284401"/>
    <w:rsid w:val="002D5837"/>
    <w:rsid w:val="00320891"/>
    <w:rsid w:val="003501A8"/>
    <w:rsid w:val="003959BC"/>
    <w:rsid w:val="003A31C7"/>
    <w:rsid w:val="003D46B7"/>
    <w:rsid w:val="00417D6A"/>
    <w:rsid w:val="00452719"/>
    <w:rsid w:val="00471153"/>
    <w:rsid w:val="004843D3"/>
    <w:rsid w:val="004964FB"/>
    <w:rsid w:val="004C2611"/>
    <w:rsid w:val="0051731C"/>
    <w:rsid w:val="005513B6"/>
    <w:rsid w:val="00577853"/>
    <w:rsid w:val="005A4801"/>
    <w:rsid w:val="005B7E5A"/>
    <w:rsid w:val="005E5442"/>
    <w:rsid w:val="00606AA7"/>
    <w:rsid w:val="006517CB"/>
    <w:rsid w:val="00691830"/>
    <w:rsid w:val="006E2415"/>
    <w:rsid w:val="006E2CF3"/>
    <w:rsid w:val="00712DB8"/>
    <w:rsid w:val="00731B4D"/>
    <w:rsid w:val="0073214F"/>
    <w:rsid w:val="00787ED4"/>
    <w:rsid w:val="007B577D"/>
    <w:rsid w:val="007E11EE"/>
    <w:rsid w:val="008126E0"/>
    <w:rsid w:val="0081610D"/>
    <w:rsid w:val="00825164"/>
    <w:rsid w:val="00832A0D"/>
    <w:rsid w:val="008361B4"/>
    <w:rsid w:val="00862C1E"/>
    <w:rsid w:val="008713C4"/>
    <w:rsid w:val="008758E6"/>
    <w:rsid w:val="008D50F0"/>
    <w:rsid w:val="008F11C6"/>
    <w:rsid w:val="0099659D"/>
    <w:rsid w:val="00A1186E"/>
    <w:rsid w:val="00A94ECA"/>
    <w:rsid w:val="00AB0432"/>
    <w:rsid w:val="00AD21C2"/>
    <w:rsid w:val="00AD462A"/>
    <w:rsid w:val="00AE3E07"/>
    <w:rsid w:val="00AE5D12"/>
    <w:rsid w:val="00AF1387"/>
    <w:rsid w:val="00B0006D"/>
    <w:rsid w:val="00B125F4"/>
    <w:rsid w:val="00B165B3"/>
    <w:rsid w:val="00B17E71"/>
    <w:rsid w:val="00B41A6D"/>
    <w:rsid w:val="00BF1449"/>
    <w:rsid w:val="00C50580"/>
    <w:rsid w:val="00C85BA5"/>
    <w:rsid w:val="00CD634B"/>
    <w:rsid w:val="00D1720D"/>
    <w:rsid w:val="00D262F8"/>
    <w:rsid w:val="00D60455"/>
    <w:rsid w:val="00D67F8C"/>
    <w:rsid w:val="00D74A45"/>
    <w:rsid w:val="00D77D61"/>
    <w:rsid w:val="00DC517E"/>
    <w:rsid w:val="00DE2B17"/>
    <w:rsid w:val="00E62B21"/>
    <w:rsid w:val="00E75975"/>
    <w:rsid w:val="00E96932"/>
    <w:rsid w:val="00EB25EC"/>
    <w:rsid w:val="00F57635"/>
    <w:rsid w:val="00F60C47"/>
    <w:rsid w:val="00F96275"/>
    <w:rsid w:val="00FB2BF8"/>
    <w:rsid w:val="00FC1417"/>
    <w:rsid w:val="00FC5C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04D83"/>
    <w:rPr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4D8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04D83"/>
    <w:pPr>
      <w:tabs>
        <w:tab w:val="center" w:pos="4320"/>
        <w:tab w:val="right" w:pos="8640"/>
      </w:tabs>
    </w:pPr>
  </w:style>
  <w:style w:type="paragraph" w:styleId="Textoembloco">
    <w:name w:val="Block Text"/>
    <w:basedOn w:val="Normal"/>
    <w:rsid w:val="00004D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770"/>
      </w:tabs>
      <w:ind w:left="1985" w:right="1935"/>
    </w:pPr>
    <w:rPr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801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A480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4801"/>
    <w:pPr>
      <w:spacing w:before="100" w:beforeAutospacing="1" w:after="100" w:afterAutospacing="1"/>
    </w:pPr>
    <w:rPr>
      <w:sz w:val="20"/>
    </w:rPr>
  </w:style>
  <w:style w:type="table" w:styleId="Tabelacomgrade">
    <w:name w:val="Table Grid"/>
    <w:basedOn w:val="Tabelanormal"/>
    <w:uiPriority w:val="59"/>
    <w:rsid w:val="007E1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otm\AppData\Roaming\Microsoft\Modelos\memo%20bio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7B26-E2A6-485C-9C12-5760E9FB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biomed.dotx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Diciplina de Fisiologia —Curso de Medicina —2005/2 — Prova III</vt:lpstr>
      <vt:lpstr>Diciplina de Fisiologia —Curso de Medicina —2005/2 — Prova III</vt:lpstr>
    </vt:vector>
  </TitlesOfParts>
  <Company>DS9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Diciplina de Fisiologia —Curso de Medicina —2005/2 — Prova III</dc:title>
  <dc:creator>Angelo Telesforo Malaquias</dc:creator>
  <cp:lastModifiedBy>Patricia</cp:lastModifiedBy>
  <cp:revision>2</cp:revision>
  <cp:lastPrinted>2019-08-21T17:52:00Z</cp:lastPrinted>
  <dcterms:created xsi:type="dcterms:W3CDTF">2019-10-08T18:42:00Z</dcterms:created>
  <dcterms:modified xsi:type="dcterms:W3CDTF">2019-10-08T18:42:00Z</dcterms:modified>
</cp:coreProperties>
</file>