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Slab703 Md BT" w:cs="GeoSlab703 Md BT" w:eastAsia="GeoSlab703 Md BT" w:hAnsi="GeoSlab703 Md BT"/>
          <w:b w:val="0"/>
          <w:color w:val="0000ff"/>
          <w:vertAlign w:val="baseline"/>
        </w:rPr>
      </w:pPr>
      <w:r w:rsidDel="00000000" w:rsidR="00000000" w:rsidRPr="00000000">
        <w:rPr>
          <w:rFonts w:ascii="GeoSlab703 Md BT" w:cs="GeoSlab703 Md BT" w:eastAsia="GeoSlab703 Md BT" w:hAnsi="GeoSlab703 Md BT"/>
          <w:b w:val="1"/>
          <w:color w:val="0000ff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Slab703 Md BT" w:cs="GeoSlab703 Md BT" w:eastAsia="GeoSlab703 Md BT" w:hAnsi="GeoSlab703 Md BT"/>
          <w:b w:val="0"/>
          <w:u w:val="single"/>
          <w:vertAlign w:val="baseline"/>
        </w:rPr>
      </w:pPr>
      <w:r w:rsidDel="00000000" w:rsidR="00000000" w:rsidRPr="00000000">
        <w:rPr>
          <w:rFonts w:ascii="GeoSlab703 Md BT" w:cs="GeoSlab703 Md BT" w:eastAsia="GeoSlab703 Md BT" w:hAnsi="GeoSlab703 Md BT"/>
          <w:b w:val="1"/>
          <w:u w:val="single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Slab703 Md BT" w:cs="GeoSlab703 Md BT" w:eastAsia="GeoSlab703 Md BT" w:hAnsi="GeoSlab703 Md BT"/>
          <w:b w:val="0"/>
          <w:color w:val="0000ff"/>
          <w:vertAlign w:val="baseline"/>
        </w:rPr>
      </w:pPr>
      <w:r w:rsidDel="00000000" w:rsidR="00000000" w:rsidRPr="00000000">
        <w:rPr>
          <w:rFonts w:ascii="GeoSlab703 Md BT" w:cs="GeoSlab703 Md BT" w:eastAsia="GeoSlab703 Md BT" w:hAnsi="GeoSlab703 Md BT"/>
          <w:b w:val="1"/>
          <w:color w:val="0000ff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ESTADO DO RIO DE JANEIRO – UNIRIO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CURSO: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hd w:fill="e6e6e6" w:val="clear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do Plano de Trabalho: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hd w:fill="e6e6e6" w:val="clear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GRUPO DE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PROFESSOR RESPONSÁVEL: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REGIME DE TRABALHO: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ÁREA DE CONHECIMENTO: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EQUIPE ENVOLVIDA: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Rio de Janeiro – RJ</w:t>
      </w:r>
    </w:p>
    <w:p w:rsidR="00000000" w:rsidDel="00000000" w:rsidP="00000000" w:rsidRDefault="00000000" w:rsidRPr="00000000" w14:paraId="0000002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Mês / Ano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Slab703 Md BT" w:cs="GeoSlab703 Md BT" w:eastAsia="GeoSlab703 Md BT" w:hAnsi="GeoSlab703 Md BT"/>
          <w:b w:val="1"/>
          <w:color w:val="0000ff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Arial" w:cs="Arial" w:eastAsia="Arial" w:hAnsi="Arial"/>
          <w:b w:val="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PLANO DE TRABALHO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Plano de Trabalho com o máximo de 20 (vinte) páginas, contendo, OBRIGATORIAMENTE: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1 - Introdução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2 - Objetivos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3 - Relevância Científica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4 - Metodologia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5 - Cronograma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 – Referências Bibliográficas</w:t>
      </w:r>
    </w:p>
    <w:sectPr>
      <w:headerReference r:id="rId7" w:type="default"/>
      <w:headerReference r:id="rId8" w:type="first"/>
      <w:footerReference r:id="rId9" w:type="first"/>
      <w:pgSz w:h="16840" w:w="11907" w:orient="portrait"/>
      <w:pgMar w:bottom="1134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veat"/>
  <w:font w:name="Arial Narrow"/>
  <w:font w:name="GeoSlab703 Md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veat" w:cs="Caveat" w:eastAsia="Caveat" w:hAnsi="Cave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120" w:before="12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2445548</wp:posOffset>
          </wp:positionH>
          <wp:positionV relativeFrom="paragraph">
            <wp:posOffset>95251</wp:posOffset>
          </wp:positionV>
          <wp:extent cx="1223964" cy="118796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4" cy="1187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120" w:before="12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FEDERAL DO ESTADO DO RIO DE JANEIRO – UNIRIO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-342899</wp:posOffset>
          </wp:positionV>
          <wp:extent cx="1223964" cy="118796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4" cy="1187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-342899</wp:posOffset>
          </wp:positionV>
          <wp:extent cx="1143000" cy="1143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spacing w:after="120" w:before="12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– PROPGPI</w:t>
    </w:r>
  </w:p>
  <w:p w:rsidR="00000000" w:rsidDel="00000000" w:rsidP="00000000" w:rsidRDefault="00000000" w:rsidRPr="00000000" w14:paraId="00000037">
    <w:pPr>
      <w:spacing w:after="120" w:before="12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Diretoria de Pesquisa – DPq</w:t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autoSpaceDE w:val="0"/>
      <w:autoSpaceDN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sDLO9UJ1YUwbm6lem7mHq7UlQ==">AMUW2mV1k7gU9ZBbovLAgtloKQvKXtpWZN/qHV7q8UcvW4vWF6idCwSVa3UHKWOzg4fwY1rHALSfsb/Q6i575rSQEWNvbWseoQ1mgQHg4S5Bxlby9KIHuT4=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2020-07-15T15:22:00Z</dcterms:created>
  <dc:creator>lberlim</dc:creator>
</cp:coreProperties>
</file>