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70E8C" w14:textId="77777777" w:rsidR="001E14AF" w:rsidRPr="0000392B" w:rsidRDefault="001E14AF" w:rsidP="007F4C69">
      <w:pPr>
        <w:jc w:val="center"/>
        <w:rPr>
          <w:rFonts w:cs="Arial"/>
          <w:b/>
          <w:bCs/>
          <w:color w:val="000000"/>
          <w:szCs w:val="20"/>
        </w:rPr>
      </w:pPr>
      <w:r w:rsidRPr="0000392B">
        <w:rPr>
          <w:rFonts w:cs="Arial"/>
          <w:b/>
          <w:bCs/>
          <w:color w:val="000000"/>
          <w:szCs w:val="20"/>
        </w:rPr>
        <w:t>MODELO DE TERMO DE REFERÊNCIA</w:t>
      </w:r>
    </w:p>
    <w:p w14:paraId="1A370E8D" w14:textId="77777777" w:rsidR="00925D03" w:rsidRPr="0000392B" w:rsidRDefault="00473A3D" w:rsidP="007F4C69">
      <w:pPr>
        <w:jc w:val="center"/>
        <w:rPr>
          <w:rFonts w:cs="Arial"/>
          <w:b/>
          <w:bCs/>
          <w:color w:val="000000"/>
          <w:szCs w:val="20"/>
        </w:rPr>
      </w:pPr>
      <w:r w:rsidRPr="0000392B">
        <w:rPr>
          <w:rFonts w:cs="Arial"/>
          <w:b/>
          <w:bCs/>
          <w:color w:val="000000"/>
          <w:szCs w:val="20"/>
        </w:rPr>
        <w:t xml:space="preserve">PREGÃO PRESENCIAL, ELETRÔNICO </w:t>
      </w:r>
    </w:p>
    <w:p w14:paraId="1A370E8E" w14:textId="77777777" w:rsidR="001E14AF" w:rsidRDefault="001E14AF" w:rsidP="007F4C69">
      <w:pPr>
        <w:jc w:val="center"/>
        <w:rPr>
          <w:rFonts w:cs="Arial"/>
          <w:b/>
          <w:bCs/>
          <w:iCs/>
          <w:color w:val="000000"/>
          <w:szCs w:val="20"/>
        </w:rPr>
      </w:pPr>
      <w:r w:rsidRPr="0000392B">
        <w:rPr>
          <w:rFonts w:cs="Arial"/>
          <w:b/>
          <w:bCs/>
          <w:iCs/>
          <w:color w:val="000000"/>
          <w:szCs w:val="20"/>
        </w:rPr>
        <w:t>(COMPRA</w:t>
      </w:r>
      <w:r w:rsidR="00925D03" w:rsidRPr="0000392B">
        <w:rPr>
          <w:rFonts w:cs="Arial"/>
          <w:b/>
          <w:bCs/>
          <w:iCs/>
          <w:color w:val="000000"/>
          <w:szCs w:val="20"/>
        </w:rPr>
        <w:t>S</w:t>
      </w:r>
      <w:r w:rsidRPr="0000392B">
        <w:rPr>
          <w:rFonts w:cs="Arial"/>
          <w:b/>
          <w:bCs/>
          <w:iCs/>
          <w:color w:val="000000"/>
          <w:szCs w:val="20"/>
        </w:rPr>
        <w:t>)</w:t>
      </w:r>
    </w:p>
    <w:p w14:paraId="208563FF" w14:textId="77777777" w:rsidR="003F0C75" w:rsidRDefault="003F0C75" w:rsidP="007F4C69">
      <w:pPr>
        <w:jc w:val="center"/>
        <w:rPr>
          <w:rFonts w:cs="Arial"/>
          <w:b/>
          <w:bCs/>
          <w:iCs/>
          <w:color w:val="000000"/>
          <w:szCs w:val="20"/>
        </w:rPr>
      </w:pPr>
    </w:p>
    <w:p w14:paraId="3859E29D" w14:textId="10126830" w:rsidR="003F0C75" w:rsidRPr="003F0C75" w:rsidRDefault="003F0C75" w:rsidP="007F4C69">
      <w:pPr>
        <w:jc w:val="center"/>
        <w:rPr>
          <w:rFonts w:cs="Arial"/>
          <w:b/>
          <w:bCs/>
          <w:iCs/>
          <w:color w:val="000000"/>
          <w:sz w:val="24"/>
          <w:szCs w:val="20"/>
        </w:rPr>
      </w:pPr>
      <w:bookmarkStart w:id="0" w:name="_GoBack"/>
      <w:commentRangeStart w:id="1"/>
      <w:r w:rsidRPr="003F0C75">
        <w:rPr>
          <w:rFonts w:cs="Arial"/>
          <w:b/>
          <w:bCs/>
          <w:iCs/>
          <w:color w:val="000000"/>
          <w:sz w:val="24"/>
          <w:szCs w:val="20"/>
          <w:highlight w:val="cyan"/>
        </w:rPr>
        <w:t>MODELO ATUALIZADO EM 19/02/2020</w:t>
      </w:r>
      <w:commentRangeEnd w:id="1"/>
      <w:r>
        <w:rPr>
          <w:rStyle w:val="Refdecomentrio"/>
        </w:rPr>
        <w:commentReference w:id="1"/>
      </w:r>
    </w:p>
    <w:bookmarkEnd w:id="0"/>
    <w:p w14:paraId="1A370E8F" w14:textId="77777777" w:rsidR="001E14AF" w:rsidRPr="0000392B" w:rsidRDefault="001E14AF" w:rsidP="0029415B">
      <w:pPr>
        <w:spacing w:after="120" w:line="276" w:lineRule="auto"/>
        <w:ind w:right="-15"/>
        <w:jc w:val="center"/>
        <w:rPr>
          <w:rFonts w:cs="Arial"/>
          <w:b/>
          <w:bCs/>
          <w:i/>
          <w:color w:val="FF0000"/>
          <w:szCs w:val="20"/>
        </w:rPr>
      </w:pPr>
    </w:p>
    <w:p w14:paraId="1A370E90" w14:textId="4B7CD2D0" w:rsidR="001E14AF" w:rsidRPr="00593DFA" w:rsidRDefault="00521ED3" w:rsidP="00453B1D">
      <w:pPr>
        <w:spacing w:line="276" w:lineRule="auto"/>
        <w:jc w:val="center"/>
        <w:rPr>
          <w:rFonts w:cs="Arial"/>
          <w:b/>
          <w:bCs/>
          <w:szCs w:val="20"/>
        </w:rPr>
      </w:pPr>
      <w:r w:rsidRPr="00593DFA">
        <w:rPr>
          <w:rFonts w:cs="Arial"/>
          <w:b/>
          <w:bCs/>
          <w:szCs w:val="20"/>
        </w:rPr>
        <w:t>UNIVERSIDADE FEDERAL DO ESTADO DO RIO DE JANEIRO – UNIRIO</w:t>
      </w:r>
    </w:p>
    <w:p w14:paraId="1A370E91" w14:textId="30625C20"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 xml:space="preserve">PREGÃO Nº </w:t>
      </w:r>
      <w:permStart w:id="2070088623" w:edGrp="everyone"/>
      <w:r w:rsidRPr="0000392B">
        <w:rPr>
          <w:rFonts w:cs="Arial"/>
          <w:b/>
          <w:bCs/>
          <w:color w:val="000000"/>
          <w:szCs w:val="20"/>
        </w:rPr>
        <w:t>.....</w:t>
      </w:r>
      <w:permEnd w:id="2070088623"/>
      <w:r w:rsidRPr="0000392B">
        <w:rPr>
          <w:rFonts w:cs="Arial"/>
          <w:b/>
          <w:bCs/>
          <w:color w:val="000000"/>
          <w:szCs w:val="20"/>
        </w:rPr>
        <w:t>./20</w:t>
      </w:r>
      <w:permStart w:id="606934344" w:edGrp="everyone"/>
      <w:r w:rsidRPr="0000392B">
        <w:rPr>
          <w:rFonts w:cs="Arial"/>
          <w:b/>
          <w:bCs/>
          <w:color w:val="000000"/>
          <w:szCs w:val="20"/>
        </w:rPr>
        <w:t>...</w:t>
      </w:r>
    </w:p>
    <w:permEnd w:id="606934344"/>
    <w:p w14:paraId="1A370E92" w14:textId="373A1321" w:rsidR="001E14AF" w:rsidRPr="0000392B" w:rsidRDefault="001E14AF" w:rsidP="00453B1D">
      <w:pPr>
        <w:spacing w:line="276" w:lineRule="auto"/>
        <w:jc w:val="center"/>
        <w:rPr>
          <w:rFonts w:cs="Arial"/>
          <w:b/>
          <w:bCs/>
          <w:color w:val="000000"/>
          <w:szCs w:val="20"/>
        </w:rPr>
      </w:pPr>
      <w:r w:rsidRPr="0000392B">
        <w:rPr>
          <w:rFonts w:cs="Arial"/>
          <w:b/>
          <w:bCs/>
          <w:color w:val="000000"/>
          <w:szCs w:val="20"/>
        </w:rPr>
        <w:t>(Processo Administrativo n.°</w:t>
      </w:r>
      <w:commentRangeStart w:id="2"/>
      <w:r w:rsidR="00521ED3">
        <w:rPr>
          <w:rFonts w:cs="Arial"/>
          <w:b/>
          <w:bCs/>
          <w:color w:val="000000"/>
          <w:szCs w:val="20"/>
        </w:rPr>
        <w:t>23102.00</w:t>
      </w:r>
      <w:permStart w:id="2013597152" w:edGrp="everyone"/>
      <w:r w:rsidR="00521ED3">
        <w:rPr>
          <w:rFonts w:cs="Arial"/>
          <w:b/>
          <w:bCs/>
          <w:color w:val="000000"/>
          <w:szCs w:val="20"/>
        </w:rPr>
        <w:t>****</w:t>
      </w:r>
      <w:permEnd w:id="2013597152"/>
      <w:r w:rsidR="00521ED3">
        <w:rPr>
          <w:rFonts w:cs="Arial"/>
          <w:b/>
          <w:bCs/>
          <w:color w:val="000000"/>
          <w:szCs w:val="20"/>
        </w:rPr>
        <w:t>/20</w:t>
      </w:r>
      <w:permStart w:id="1252791825" w:edGrp="everyone"/>
      <w:r w:rsidR="00521ED3">
        <w:rPr>
          <w:rFonts w:cs="Arial"/>
          <w:b/>
          <w:bCs/>
          <w:color w:val="000000"/>
          <w:szCs w:val="20"/>
        </w:rPr>
        <w:t>**</w:t>
      </w:r>
      <w:permEnd w:id="1252791825"/>
      <w:r w:rsidR="00521ED3">
        <w:rPr>
          <w:rFonts w:cs="Arial"/>
          <w:b/>
          <w:bCs/>
          <w:color w:val="000000"/>
          <w:szCs w:val="20"/>
        </w:rPr>
        <w:t>-</w:t>
      </w:r>
      <w:permStart w:id="790850291" w:edGrp="everyone"/>
      <w:r w:rsidR="00521ED3">
        <w:rPr>
          <w:rFonts w:cs="Arial"/>
          <w:b/>
          <w:bCs/>
          <w:color w:val="000000"/>
          <w:szCs w:val="20"/>
        </w:rPr>
        <w:t>**</w:t>
      </w:r>
      <w:permEnd w:id="790850291"/>
      <w:r w:rsidRPr="0000392B">
        <w:rPr>
          <w:rFonts w:cs="Arial"/>
          <w:b/>
          <w:bCs/>
          <w:color w:val="000000"/>
          <w:szCs w:val="20"/>
        </w:rPr>
        <w:t>)</w:t>
      </w:r>
      <w:commentRangeEnd w:id="2"/>
      <w:r w:rsidR="00AA514F">
        <w:rPr>
          <w:rStyle w:val="Refdecomentrio"/>
        </w:rPr>
        <w:commentReference w:id="2"/>
      </w:r>
    </w:p>
    <w:p w14:paraId="1A370E95" w14:textId="77777777" w:rsidR="001E14AF" w:rsidRPr="0000392B" w:rsidRDefault="001E14AF" w:rsidP="00DE7070">
      <w:pPr>
        <w:pStyle w:val="Nivel1"/>
      </w:pPr>
      <w:r w:rsidRPr="0000392B">
        <w:t>DO OBJETO</w:t>
      </w:r>
    </w:p>
    <w:p w14:paraId="1A370E98" w14:textId="4751E000" w:rsidR="001E14AF" w:rsidRPr="00AA514F" w:rsidRDefault="001E14AF" w:rsidP="0029415B">
      <w:pPr>
        <w:numPr>
          <w:ilvl w:val="1"/>
          <w:numId w:val="1"/>
        </w:numPr>
        <w:spacing w:before="120" w:after="120" w:line="276" w:lineRule="auto"/>
        <w:ind w:left="425" w:firstLine="0"/>
        <w:jc w:val="both"/>
        <w:rPr>
          <w:rFonts w:cs="Arial"/>
          <w:b/>
          <w:szCs w:val="20"/>
        </w:rPr>
      </w:pPr>
      <w:r w:rsidRPr="00AA514F">
        <w:rPr>
          <w:rFonts w:cs="Arial"/>
          <w:szCs w:val="20"/>
        </w:rPr>
        <w:t>Aquisição de</w:t>
      </w:r>
      <w:r w:rsidR="00AA514F" w:rsidRPr="00AA514F">
        <w:rPr>
          <w:rFonts w:cs="Arial"/>
          <w:szCs w:val="20"/>
        </w:rPr>
        <w:t xml:space="preserve"> </w:t>
      </w:r>
      <w:permStart w:id="429355409" w:edGrp="everyone"/>
      <w:r w:rsidR="00AA514F" w:rsidRPr="00AA514F">
        <w:rPr>
          <w:rFonts w:cs="Arial"/>
          <w:color w:val="FF0000"/>
          <w:szCs w:val="20"/>
        </w:rPr>
        <w:t xml:space="preserve">[DESCRIÇÃO </w:t>
      </w:r>
      <w:proofErr w:type="gramStart"/>
      <w:r w:rsidR="00AA514F" w:rsidRPr="00AA514F">
        <w:rPr>
          <w:rFonts w:cs="Arial"/>
          <w:color w:val="FF0000"/>
          <w:szCs w:val="20"/>
        </w:rPr>
        <w:t>DO(</w:t>
      </w:r>
      <w:proofErr w:type="gramEnd"/>
      <w:r w:rsidR="00AA514F" w:rsidRPr="00AA514F">
        <w:rPr>
          <w:rFonts w:cs="Arial"/>
          <w:color w:val="FF0000"/>
          <w:szCs w:val="20"/>
        </w:rPr>
        <w:t>S) OBJETO(S) PRETENDIDOS]</w:t>
      </w:r>
      <w:r w:rsidR="00AA514F" w:rsidRPr="00AA514F">
        <w:rPr>
          <w:rFonts w:cs="Arial"/>
          <w:b/>
          <w:color w:val="FF0000"/>
          <w:szCs w:val="20"/>
        </w:rPr>
        <w:t>,</w:t>
      </w:r>
      <w:permEnd w:id="429355409"/>
      <w:r w:rsidR="00AA514F" w:rsidRPr="00AA514F">
        <w:rPr>
          <w:rFonts w:cs="Arial"/>
          <w:color w:val="FF0000"/>
          <w:szCs w:val="20"/>
        </w:rPr>
        <w:t xml:space="preserve"> </w:t>
      </w:r>
      <w:r w:rsidRPr="00AA514F">
        <w:rPr>
          <w:rFonts w:cs="Arial"/>
          <w:szCs w:val="20"/>
        </w:rPr>
        <w:t>conforme condições, quantidades e exigências estabelecidas neste instrumento:</w:t>
      </w:r>
    </w:p>
    <w:p w14:paraId="179A2B6F" w14:textId="77777777" w:rsidR="00F513D6" w:rsidRPr="0039126B" w:rsidRDefault="00F513D6" w:rsidP="0029415B">
      <w:pPr>
        <w:autoSpaceDE w:val="0"/>
        <w:spacing w:after="120" w:line="276" w:lineRule="auto"/>
        <w:jc w:val="both"/>
        <w:rPr>
          <w:rFonts w:cs="Arial"/>
          <w:b/>
          <w:color w:val="000000"/>
          <w:szCs w:val="20"/>
          <w:highlight w:val="yellow"/>
        </w:rPr>
      </w:pPr>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1560"/>
        <w:gridCol w:w="1134"/>
        <w:gridCol w:w="1417"/>
        <w:gridCol w:w="1418"/>
      </w:tblGrid>
      <w:tr w:rsidR="00F108DB" w:rsidRPr="0039126B" w14:paraId="646DEB65" w14:textId="77777777" w:rsidTr="00F108DB">
        <w:tc>
          <w:tcPr>
            <w:tcW w:w="709" w:type="dxa"/>
          </w:tcPr>
          <w:p w14:paraId="5139453A" w14:textId="77777777" w:rsidR="00F108DB" w:rsidRPr="0039126B" w:rsidRDefault="00F108DB" w:rsidP="00311ECA">
            <w:pPr>
              <w:widowControl w:val="0"/>
              <w:suppressAutoHyphens/>
              <w:jc w:val="center"/>
              <w:rPr>
                <w:rFonts w:cs="Arial"/>
                <w:b/>
                <w:bCs/>
                <w:color w:val="000000"/>
                <w:sz w:val="14"/>
                <w:szCs w:val="14"/>
                <w:highlight w:val="yellow"/>
              </w:rPr>
            </w:pPr>
            <w:r w:rsidRPr="0039126B">
              <w:rPr>
                <w:rFonts w:cs="Arial"/>
                <w:b/>
                <w:bCs/>
                <w:color w:val="000000"/>
                <w:sz w:val="14"/>
                <w:szCs w:val="14"/>
                <w:highlight w:val="yellow"/>
              </w:rPr>
              <w:t>ITEM</w:t>
            </w:r>
          </w:p>
          <w:p w14:paraId="1D2193F8" w14:textId="77777777" w:rsidR="00F108DB" w:rsidRPr="0039126B" w:rsidRDefault="00F108DB" w:rsidP="00311ECA">
            <w:pPr>
              <w:widowControl w:val="0"/>
              <w:suppressAutoHyphens/>
              <w:jc w:val="center"/>
              <w:rPr>
                <w:rFonts w:cs="Arial"/>
                <w:b/>
                <w:color w:val="000000"/>
                <w:sz w:val="14"/>
                <w:szCs w:val="14"/>
                <w:highlight w:val="yellow"/>
              </w:rPr>
            </w:pPr>
          </w:p>
        </w:tc>
        <w:tc>
          <w:tcPr>
            <w:tcW w:w="1559" w:type="dxa"/>
          </w:tcPr>
          <w:p w14:paraId="2C365907" w14:textId="77777777" w:rsidR="00F108DB" w:rsidRPr="0039126B" w:rsidRDefault="00F108DB" w:rsidP="00311ECA">
            <w:pPr>
              <w:jc w:val="center"/>
              <w:rPr>
                <w:rFonts w:cs="Arial"/>
                <w:b/>
                <w:bCs/>
                <w:color w:val="000000"/>
                <w:sz w:val="14"/>
                <w:szCs w:val="14"/>
                <w:highlight w:val="yellow"/>
              </w:rPr>
            </w:pPr>
            <w:r w:rsidRPr="0039126B">
              <w:rPr>
                <w:rFonts w:cs="Arial"/>
                <w:b/>
                <w:bCs/>
                <w:color w:val="000000"/>
                <w:sz w:val="14"/>
                <w:szCs w:val="14"/>
                <w:highlight w:val="yellow"/>
              </w:rPr>
              <w:t>DESCRIÇÃO/</w:t>
            </w:r>
          </w:p>
          <w:p w14:paraId="3C022368"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ESPECIFICAÇÃO</w:t>
            </w:r>
          </w:p>
        </w:tc>
        <w:tc>
          <w:tcPr>
            <w:tcW w:w="1560" w:type="dxa"/>
          </w:tcPr>
          <w:p w14:paraId="391519A9"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IDENTIFICAÇÃO CATMAT</w:t>
            </w:r>
          </w:p>
        </w:tc>
        <w:tc>
          <w:tcPr>
            <w:tcW w:w="1134" w:type="dxa"/>
          </w:tcPr>
          <w:p w14:paraId="798629CE"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UNIDADE DE MEDIDA</w:t>
            </w:r>
          </w:p>
        </w:tc>
        <w:tc>
          <w:tcPr>
            <w:tcW w:w="1417" w:type="dxa"/>
          </w:tcPr>
          <w:p w14:paraId="2AFEB3A1" w14:textId="77777777" w:rsidR="00F108DB" w:rsidRPr="0039126B" w:rsidRDefault="00F108DB" w:rsidP="00311ECA">
            <w:pPr>
              <w:widowControl w:val="0"/>
              <w:suppressAutoHyphens/>
              <w:jc w:val="center"/>
              <w:rPr>
                <w:rFonts w:cs="Arial"/>
                <w:color w:val="000000"/>
                <w:sz w:val="14"/>
                <w:szCs w:val="14"/>
                <w:highlight w:val="yellow"/>
              </w:rPr>
            </w:pPr>
            <w:r w:rsidRPr="0039126B">
              <w:rPr>
                <w:rFonts w:cs="Arial"/>
                <w:b/>
                <w:bCs/>
                <w:color w:val="000000"/>
                <w:sz w:val="14"/>
                <w:szCs w:val="14"/>
                <w:highlight w:val="yellow"/>
              </w:rPr>
              <w:t>QUANTIDADE</w:t>
            </w:r>
          </w:p>
        </w:tc>
        <w:tc>
          <w:tcPr>
            <w:tcW w:w="1418" w:type="dxa"/>
          </w:tcPr>
          <w:p w14:paraId="083E01A1" w14:textId="77777777" w:rsidR="00F108DB" w:rsidRPr="00CD5D7C" w:rsidRDefault="00F108DB" w:rsidP="00311ECA">
            <w:pPr>
              <w:widowControl w:val="0"/>
              <w:suppressAutoHyphens/>
              <w:jc w:val="center"/>
              <w:rPr>
                <w:rFonts w:cs="Arial"/>
                <w:b/>
                <w:bCs/>
                <w:i/>
                <w:color w:val="FF0000"/>
                <w:sz w:val="14"/>
                <w:szCs w:val="14"/>
                <w:highlight w:val="yellow"/>
              </w:rPr>
            </w:pPr>
            <w:commentRangeStart w:id="3"/>
            <w:r w:rsidRPr="00CD5D7C">
              <w:rPr>
                <w:rFonts w:cs="Arial"/>
                <w:b/>
                <w:bCs/>
                <w:i/>
                <w:color w:val="FF0000"/>
                <w:sz w:val="14"/>
                <w:szCs w:val="14"/>
                <w:highlight w:val="yellow"/>
              </w:rPr>
              <w:t>VALOR</w:t>
            </w:r>
          </w:p>
          <w:p w14:paraId="4DD144AB" w14:textId="77777777" w:rsidR="00F108DB" w:rsidRPr="00CD5D7C" w:rsidRDefault="00F108DB" w:rsidP="00311ECA">
            <w:pPr>
              <w:widowControl w:val="0"/>
              <w:suppressAutoHyphens/>
              <w:jc w:val="center"/>
              <w:rPr>
                <w:rFonts w:cs="Arial"/>
                <w:b/>
                <w:bCs/>
                <w:i/>
                <w:color w:val="FF0000"/>
                <w:sz w:val="14"/>
                <w:szCs w:val="14"/>
                <w:highlight w:val="yellow"/>
              </w:rPr>
            </w:pPr>
            <w:r w:rsidRPr="00CD5D7C">
              <w:rPr>
                <w:rFonts w:cs="Arial"/>
                <w:b/>
                <w:bCs/>
                <w:i/>
                <w:color w:val="FF0000"/>
                <w:sz w:val="14"/>
                <w:szCs w:val="14"/>
                <w:highlight w:val="yellow"/>
              </w:rPr>
              <w:t>MÁXIMO</w:t>
            </w:r>
          </w:p>
          <w:p w14:paraId="70444363" w14:textId="7AFCF7BF" w:rsidR="00F108DB" w:rsidRPr="0039126B" w:rsidRDefault="00F108DB" w:rsidP="00311ECA">
            <w:pPr>
              <w:widowControl w:val="0"/>
              <w:suppressAutoHyphens/>
              <w:jc w:val="center"/>
              <w:rPr>
                <w:rFonts w:cs="Arial"/>
                <w:b/>
                <w:bCs/>
                <w:i/>
                <w:sz w:val="14"/>
                <w:szCs w:val="14"/>
                <w:highlight w:val="yellow"/>
              </w:rPr>
            </w:pPr>
            <w:r w:rsidRPr="00CD5D7C">
              <w:rPr>
                <w:rFonts w:cs="Arial"/>
                <w:b/>
                <w:bCs/>
                <w:i/>
                <w:color w:val="FF0000"/>
                <w:sz w:val="14"/>
                <w:szCs w:val="14"/>
                <w:highlight w:val="yellow"/>
              </w:rPr>
              <w:t xml:space="preserve">ACEITÁVEL </w:t>
            </w:r>
            <w:r w:rsidRPr="00CD5D7C">
              <w:rPr>
                <w:rFonts w:cs="Arial"/>
                <w:b/>
                <w:bCs/>
                <w:i/>
                <w:color w:val="FF0000"/>
                <w:sz w:val="14"/>
                <w:szCs w:val="14"/>
                <w:highlight w:val="yellow"/>
                <w:u w:val="single"/>
              </w:rPr>
              <w:t>OU</w:t>
            </w:r>
            <w:r w:rsidRPr="00CD5D7C">
              <w:rPr>
                <w:rFonts w:cs="Arial"/>
                <w:b/>
                <w:bCs/>
                <w:i/>
                <w:color w:val="FF0000"/>
                <w:sz w:val="14"/>
                <w:szCs w:val="14"/>
                <w:highlight w:val="yellow"/>
              </w:rPr>
              <w:t xml:space="preserve"> VALOR DE REFERÊNCIA</w:t>
            </w:r>
            <w:commentRangeEnd w:id="3"/>
            <w:r w:rsidR="00017E64">
              <w:rPr>
                <w:rStyle w:val="Refdecomentrio"/>
              </w:rPr>
              <w:commentReference w:id="3"/>
            </w:r>
          </w:p>
        </w:tc>
      </w:tr>
      <w:tr w:rsidR="00F108DB" w:rsidRPr="0039126B" w14:paraId="46A05403" w14:textId="77777777" w:rsidTr="00F108DB">
        <w:tc>
          <w:tcPr>
            <w:tcW w:w="709" w:type="dxa"/>
          </w:tcPr>
          <w:p w14:paraId="67EC6A10"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commentRangeStart w:id="4"/>
            <w:r w:rsidRPr="0039126B">
              <w:rPr>
                <w:rFonts w:cs="Arial"/>
                <w:b/>
                <w:color w:val="000000"/>
                <w:sz w:val="16"/>
                <w:szCs w:val="16"/>
                <w:highlight w:val="yellow"/>
              </w:rPr>
              <w:t>1</w:t>
            </w:r>
            <w:commentRangeEnd w:id="4"/>
            <w:r w:rsidR="0057411C">
              <w:rPr>
                <w:rStyle w:val="Refdecomentrio"/>
              </w:rPr>
              <w:commentReference w:id="4"/>
            </w:r>
          </w:p>
        </w:tc>
        <w:tc>
          <w:tcPr>
            <w:tcW w:w="1559" w:type="dxa"/>
          </w:tcPr>
          <w:p w14:paraId="73ADE8FC" w14:textId="5D54DF24" w:rsidR="00F108DB" w:rsidRPr="0039126B" w:rsidRDefault="00431EB2" w:rsidP="00311ECA">
            <w:pPr>
              <w:widowControl w:val="0"/>
              <w:suppressAutoHyphens/>
              <w:spacing w:after="120" w:line="276" w:lineRule="auto"/>
              <w:rPr>
                <w:rFonts w:cs="Arial"/>
                <w:color w:val="000000"/>
                <w:sz w:val="16"/>
                <w:szCs w:val="16"/>
                <w:highlight w:val="yellow"/>
              </w:rPr>
            </w:pPr>
            <w:permStart w:id="2060922669" w:edGrp="everyone"/>
            <w:r>
              <w:rPr>
                <w:rFonts w:cs="Arial"/>
                <w:color w:val="000000"/>
                <w:sz w:val="16"/>
                <w:szCs w:val="16"/>
                <w:highlight w:val="yellow"/>
              </w:rPr>
              <w:t xml:space="preserve">   </w:t>
            </w:r>
            <w:permEnd w:id="2060922669"/>
            <w:r>
              <w:rPr>
                <w:rFonts w:cs="Arial"/>
                <w:color w:val="000000"/>
                <w:sz w:val="16"/>
                <w:szCs w:val="16"/>
                <w:highlight w:val="yellow"/>
              </w:rPr>
              <w:t xml:space="preserve"> </w:t>
            </w:r>
          </w:p>
        </w:tc>
        <w:tc>
          <w:tcPr>
            <w:tcW w:w="1560" w:type="dxa"/>
          </w:tcPr>
          <w:p w14:paraId="71D01171" w14:textId="7C298EC4" w:rsidR="00F108DB" w:rsidRPr="0039126B" w:rsidRDefault="00431EB2" w:rsidP="00311ECA">
            <w:pPr>
              <w:widowControl w:val="0"/>
              <w:suppressAutoHyphens/>
              <w:spacing w:after="120" w:line="276" w:lineRule="auto"/>
              <w:rPr>
                <w:rFonts w:cs="Arial"/>
                <w:color w:val="000000"/>
                <w:sz w:val="16"/>
                <w:szCs w:val="16"/>
                <w:highlight w:val="yellow"/>
              </w:rPr>
            </w:pPr>
            <w:permStart w:id="1171926090" w:edGrp="everyone"/>
            <w:r>
              <w:rPr>
                <w:rFonts w:cs="Arial"/>
                <w:color w:val="000000"/>
                <w:sz w:val="16"/>
                <w:szCs w:val="16"/>
                <w:highlight w:val="yellow"/>
              </w:rPr>
              <w:t xml:space="preserve">   </w:t>
            </w:r>
            <w:permEnd w:id="1171926090"/>
            <w:r>
              <w:rPr>
                <w:rFonts w:cs="Arial"/>
                <w:color w:val="000000"/>
                <w:sz w:val="16"/>
                <w:szCs w:val="16"/>
                <w:highlight w:val="yellow"/>
              </w:rPr>
              <w:t xml:space="preserve"> </w:t>
            </w:r>
          </w:p>
        </w:tc>
        <w:tc>
          <w:tcPr>
            <w:tcW w:w="1134" w:type="dxa"/>
          </w:tcPr>
          <w:p w14:paraId="563A0CAB" w14:textId="12BBA3D3" w:rsidR="00F108DB" w:rsidRPr="0039126B" w:rsidRDefault="00431EB2" w:rsidP="00311ECA">
            <w:pPr>
              <w:widowControl w:val="0"/>
              <w:suppressAutoHyphens/>
              <w:spacing w:after="120" w:line="276" w:lineRule="auto"/>
              <w:rPr>
                <w:rFonts w:cs="Arial"/>
                <w:color w:val="000000"/>
                <w:sz w:val="16"/>
                <w:szCs w:val="16"/>
                <w:highlight w:val="yellow"/>
              </w:rPr>
            </w:pPr>
            <w:permStart w:id="1634885974" w:edGrp="everyone"/>
            <w:r>
              <w:rPr>
                <w:rFonts w:cs="Arial"/>
                <w:color w:val="000000"/>
                <w:sz w:val="16"/>
                <w:szCs w:val="16"/>
                <w:highlight w:val="yellow"/>
              </w:rPr>
              <w:t xml:space="preserve">   </w:t>
            </w:r>
            <w:permEnd w:id="1634885974"/>
            <w:r>
              <w:rPr>
                <w:rFonts w:cs="Arial"/>
                <w:color w:val="000000"/>
                <w:sz w:val="16"/>
                <w:szCs w:val="16"/>
                <w:highlight w:val="yellow"/>
              </w:rPr>
              <w:t xml:space="preserve"> </w:t>
            </w:r>
          </w:p>
        </w:tc>
        <w:tc>
          <w:tcPr>
            <w:tcW w:w="1417" w:type="dxa"/>
          </w:tcPr>
          <w:p w14:paraId="0C04D643" w14:textId="63351438" w:rsidR="00F108DB" w:rsidRPr="0039126B" w:rsidRDefault="00431EB2" w:rsidP="00311ECA">
            <w:pPr>
              <w:widowControl w:val="0"/>
              <w:suppressAutoHyphens/>
              <w:spacing w:after="120" w:line="276" w:lineRule="auto"/>
              <w:rPr>
                <w:rFonts w:cs="Arial"/>
                <w:color w:val="000000"/>
                <w:sz w:val="16"/>
                <w:szCs w:val="16"/>
                <w:highlight w:val="yellow"/>
              </w:rPr>
            </w:pPr>
            <w:permStart w:id="632889997" w:edGrp="everyone"/>
            <w:r>
              <w:rPr>
                <w:rFonts w:cs="Arial"/>
                <w:color w:val="000000"/>
                <w:sz w:val="16"/>
                <w:szCs w:val="16"/>
                <w:highlight w:val="yellow"/>
              </w:rPr>
              <w:t xml:space="preserve">   </w:t>
            </w:r>
            <w:permEnd w:id="632889997"/>
            <w:r>
              <w:rPr>
                <w:rFonts w:cs="Arial"/>
                <w:color w:val="000000"/>
                <w:sz w:val="16"/>
                <w:szCs w:val="16"/>
                <w:highlight w:val="yellow"/>
              </w:rPr>
              <w:t xml:space="preserve"> </w:t>
            </w:r>
          </w:p>
        </w:tc>
        <w:tc>
          <w:tcPr>
            <w:tcW w:w="1418" w:type="dxa"/>
          </w:tcPr>
          <w:p w14:paraId="309C8F86" w14:textId="256C6C4C" w:rsidR="00F108DB" w:rsidRPr="0039126B" w:rsidRDefault="00431EB2" w:rsidP="00311ECA">
            <w:pPr>
              <w:widowControl w:val="0"/>
              <w:suppressAutoHyphens/>
              <w:spacing w:after="120" w:line="276" w:lineRule="auto"/>
              <w:rPr>
                <w:rFonts w:cs="Arial"/>
                <w:color w:val="000000"/>
                <w:sz w:val="16"/>
                <w:szCs w:val="16"/>
                <w:highlight w:val="yellow"/>
              </w:rPr>
            </w:pPr>
            <w:permStart w:id="434439765" w:edGrp="everyone"/>
            <w:r>
              <w:rPr>
                <w:rFonts w:cs="Arial"/>
                <w:color w:val="000000"/>
                <w:sz w:val="16"/>
                <w:szCs w:val="16"/>
                <w:highlight w:val="yellow"/>
              </w:rPr>
              <w:t xml:space="preserve">   </w:t>
            </w:r>
            <w:permEnd w:id="434439765"/>
            <w:r>
              <w:rPr>
                <w:rFonts w:cs="Arial"/>
                <w:color w:val="000000"/>
                <w:sz w:val="16"/>
                <w:szCs w:val="16"/>
                <w:highlight w:val="yellow"/>
              </w:rPr>
              <w:t xml:space="preserve"> </w:t>
            </w:r>
          </w:p>
        </w:tc>
      </w:tr>
      <w:tr w:rsidR="00F108DB" w:rsidRPr="0039126B" w14:paraId="7CDCCF3B" w14:textId="77777777" w:rsidTr="00F108DB">
        <w:tc>
          <w:tcPr>
            <w:tcW w:w="709" w:type="dxa"/>
          </w:tcPr>
          <w:p w14:paraId="0FC3C8D7" w14:textId="77777777" w:rsidR="00F108DB" w:rsidRPr="0039126B" w:rsidRDefault="00F108DB" w:rsidP="00311ECA">
            <w:pPr>
              <w:widowControl w:val="0"/>
              <w:suppressAutoHyphens/>
              <w:spacing w:after="120" w:line="276" w:lineRule="auto"/>
              <w:jc w:val="center"/>
              <w:rPr>
                <w:rFonts w:cs="Arial"/>
                <w:b/>
                <w:i/>
                <w:color w:val="000000"/>
                <w:sz w:val="16"/>
                <w:szCs w:val="16"/>
                <w:highlight w:val="yellow"/>
              </w:rPr>
            </w:pPr>
            <w:permStart w:id="1137510535" w:edGrp="everyone"/>
            <w:r w:rsidRPr="0039126B">
              <w:rPr>
                <w:rFonts w:cs="Arial"/>
                <w:b/>
                <w:i/>
                <w:color w:val="FF0000"/>
                <w:sz w:val="16"/>
                <w:szCs w:val="16"/>
                <w:highlight w:val="yellow"/>
              </w:rPr>
              <w:t>1.1</w:t>
            </w:r>
            <w:permEnd w:id="1137510535"/>
          </w:p>
        </w:tc>
        <w:tc>
          <w:tcPr>
            <w:tcW w:w="1559" w:type="dxa"/>
          </w:tcPr>
          <w:p w14:paraId="64FC9A19" w14:textId="7BBF5790" w:rsidR="00F108DB" w:rsidRPr="0039126B" w:rsidRDefault="00F108DB" w:rsidP="0057411C">
            <w:pPr>
              <w:widowControl w:val="0"/>
              <w:suppressAutoHyphens/>
              <w:spacing w:after="120" w:line="276" w:lineRule="auto"/>
              <w:rPr>
                <w:rFonts w:cs="Arial"/>
                <w:i/>
                <w:color w:val="000000"/>
                <w:sz w:val="16"/>
                <w:szCs w:val="16"/>
                <w:highlight w:val="yellow"/>
              </w:rPr>
            </w:pPr>
            <w:permStart w:id="464669157" w:edGrp="everyone"/>
            <w:r w:rsidRPr="0039126B">
              <w:rPr>
                <w:rFonts w:cs="Arial"/>
                <w:i/>
                <w:color w:val="FF0000"/>
                <w:sz w:val="16"/>
                <w:szCs w:val="16"/>
                <w:highlight w:val="yellow"/>
              </w:rPr>
              <w:t xml:space="preserve">Idem ao Item 1 – Cota reservada para ME/EPP em </w:t>
            </w:r>
            <w:proofErr w:type="gramStart"/>
            <w:r w:rsidRPr="0039126B">
              <w:rPr>
                <w:rFonts w:cs="Arial"/>
                <w:i/>
                <w:color w:val="FF0000"/>
                <w:sz w:val="16"/>
                <w:szCs w:val="16"/>
                <w:highlight w:val="yellow"/>
              </w:rPr>
              <w:t>XX,XX</w:t>
            </w:r>
            <w:proofErr w:type="gramEnd"/>
            <w:r w:rsidRPr="0039126B">
              <w:rPr>
                <w:rFonts w:cs="Arial"/>
                <w:i/>
                <w:color w:val="FF0000"/>
                <w:sz w:val="16"/>
                <w:szCs w:val="16"/>
                <w:highlight w:val="yellow"/>
              </w:rPr>
              <w:t xml:space="preserve">% </w:t>
            </w:r>
            <w:r w:rsidR="0057411C">
              <w:rPr>
                <w:rFonts w:cs="Arial"/>
                <w:i/>
                <w:color w:val="FF0000"/>
                <w:sz w:val="16"/>
                <w:szCs w:val="16"/>
                <w:highlight w:val="yellow"/>
              </w:rPr>
              <w:t>(caso haja)</w:t>
            </w:r>
            <w:permEnd w:id="464669157"/>
          </w:p>
        </w:tc>
        <w:tc>
          <w:tcPr>
            <w:tcW w:w="1560" w:type="dxa"/>
          </w:tcPr>
          <w:p w14:paraId="49B0A18D" w14:textId="28F0787A" w:rsidR="00F108DB" w:rsidRPr="0039126B" w:rsidRDefault="00431EB2" w:rsidP="00311ECA">
            <w:pPr>
              <w:widowControl w:val="0"/>
              <w:suppressAutoHyphens/>
              <w:spacing w:after="120" w:line="276" w:lineRule="auto"/>
              <w:rPr>
                <w:rFonts w:cs="Arial"/>
                <w:color w:val="000000"/>
                <w:sz w:val="16"/>
                <w:szCs w:val="16"/>
                <w:highlight w:val="yellow"/>
              </w:rPr>
            </w:pPr>
            <w:permStart w:id="1776825252" w:edGrp="everyone"/>
            <w:r>
              <w:rPr>
                <w:rFonts w:cs="Arial"/>
                <w:color w:val="000000"/>
                <w:sz w:val="16"/>
                <w:szCs w:val="16"/>
                <w:highlight w:val="yellow"/>
              </w:rPr>
              <w:t xml:space="preserve">   </w:t>
            </w:r>
            <w:permEnd w:id="1776825252"/>
            <w:r>
              <w:rPr>
                <w:rFonts w:cs="Arial"/>
                <w:color w:val="000000"/>
                <w:sz w:val="16"/>
                <w:szCs w:val="16"/>
                <w:highlight w:val="yellow"/>
              </w:rPr>
              <w:t xml:space="preserve"> </w:t>
            </w:r>
          </w:p>
        </w:tc>
        <w:tc>
          <w:tcPr>
            <w:tcW w:w="1134" w:type="dxa"/>
          </w:tcPr>
          <w:p w14:paraId="18326A5A" w14:textId="62295A84" w:rsidR="00F108DB" w:rsidRPr="0039126B" w:rsidRDefault="00431EB2" w:rsidP="00311ECA">
            <w:pPr>
              <w:widowControl w:val="0"/>
              <w:suppressAutoHyphens/>
              <w:spacing w:after="120" w:line="276" w:lineRule="auto"/>
              <w:rPr>
                <w:rFonts w:cs="Arial"/>
                <w:color w:val="000000"/>
                <w:sz w:val="16"/>
                <w:szCs w:val="16"/>
                <w:highlight w:val="yellow"/>
              </w:rPr>
            </w:pPr>
            <w:permStart w:id="1810776968" w:edGrp="everyone"/>
            <w:r>
              <w:rPr>
                <w:rFonts w:cs="Arial"/>
                <w:color w:val="000000"/>
                <w:sz w:val="16"/>
                <w:szCs w:val="16"/>
                <w:highlight w:val="yellow"/>
              </w:rPr>
              <w:t xml:space="preserve">   </w:t>
            </w:r>
            <w:permEnd w:id="1810776968"/>
            <w:r>
              <w:rPr>
                <w:rFonts w:cs="Arial"/>
                <w:color w:val="000000"/>
                <w:sz w:val="16"/>
                <w:szCs w:val="16"/>
                <w:highlight w:val="yellow"/>
              </w:rPr>
              <w:t xml:space="preserve"> </w:t>
            </w:r>
          </w:p>
        </w:tc>
        <w:tc>
          <w:tcPr>
            <w:tcW w:w="1417" w:type="dxa"/>
          </w:tcPr>
          <w:p w14:paraId="6126C726" w14:textId="5F42D90B" w:rsidR="00F108DB" w:rsidRPr="0039126B" w:rsidRDefault="00431EB2" w:rsidP="00311ECA">
            <w:pPr>
              <w:widowControl w:val="0"/>
              <w:suppressAutoHyphens/>
              <w:spacing w:after="120" w:line="276" w:lineRule="auto"/>
              <w:rPr>
                <w:rFonts w:cs="Arial"/>
                <w:color w:val="000000"/>
                <w:sz w:val="16"/>
                <w:szCs w:val="16"/>
                <w:highlight w:val="yellow"/>
              </w:rPr>
            </w:pPr>
            <w:permStart w:id="176574432" w:edGrp="everyone"/>
            <w:r>
              <w:rPr>
                <w:rFonts w:cs="Arial"/>
                <w:color w:val="000000"/>
                <w:sz w:val="16"/>
                <w:szCs w:val="16"/>
                <w:highlight w:val="yellow"/>
              </w:rPr>
              <w:t xml:space="preserve">   </w:t>
            </w:r>
            <w:permEnd w:id="176574432"/>
            <w:r>
              <w:rPr>
                <w:rFonts w:cs="Arial"/>
                <w:color w:val="000000"/>
                <w:sz w:val="16"/>
                <w:szCs w:val="16"/>
                <w:highlight w:val="yellow"/>
              </w:rPr>
              <w:t xml:space="preserve"> </w:t>
            </w:r>
          </w:p>
        </w:tc>
        <w:tc>
          <w:tcPr>
            <w:tcW w:w="1418" w:type="dxa"/>
          </w:tcPr>
          <w:p w14:paraId="27B2EF72" w14:textId="0972B5AF" w:rsidR="00F108DB" w:rsidRPr="0039126B" w:rsidRDefault="00431EB2" w:rsidP="00311ECA">
            <w:pPr>
              <w:widowControl w:val="0"/>
              <w:suppressAutoHyphens/>
              <w:spacing w:after="120" w:line="276" w:lineRule="auto"/>
              <w:rPr>
                <w:rFonts w:cs="Arial"/>
                <w:color w:val="000000"/>
                <w:sz w:val="16"/>
                <w:szCs w:val="16"/>
                <w:highlight w:val="yellow"/>
              </w:rPr>
            </w:pPr>
            <w:permStart w:id="145116034" w:edGrp="everyone"/>
            <w:r>
              <w:rPr>
                <w:rFonts w:cs="Arial"/>
                <w:color w:val="000000"/>
                <w:sz w:val="16"/>
                <w:szCs w:val="16"/>
                <w:highlight w:val="yellow"/>
              </w:rPr>
              <w:t xml:space="preserve">   </w:t>
            </w:r>
            <w:permEnd w:id="145116034"/>
            <w:r>
              <w:rPr>
                <w:rFonts w:cs="Arial"/>
                <w:color w:val="000000"/>
                <w:sz w:val="16"/>
                <w:szCs w:val="16"/>
                <w:highlight w:val="yellow"/>
              </w:rPr>
              <w:t xml:space="preserve"> </w:t>
            </w:r>
          </w:p>
        </w:tc>
      </w:tr>
      <w:tr w:rsidR="00F108DB" w:rsidRPr="0039126B" w14:paraId="762CC8D9" w14:textId="77777777" w:rsidTr="00F108DB">
        <w:tc>
          <w:tcPr>
            <w:tcW w:w="709" w:type="dxa"/>
          </w:tcPr>
          <w:p w14:paraId="3E0707F0"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permStart w:id="183726030" w:edGrp="everyone"/>
            <w:r w:rsidRPr="0039126B">
              <w:rPr>
                <w:rFonts w:cs="Arial"/>
                <w:b/>
                <w:color w:val="000000"/>
                <w:sz w:val="16"/>
                <w:szCs w:val="16"/>
                <w:highlight w:val="yellow"/>
              </w:rPr>
              <w:t>2</w:t>
            </w:r>
            <w:permEnd w:id="183726030"/>
          </w:p>
        </w:tc>
        <w:tc>
          <w:tcPr>
            <w:tcW w:w="1559" w:type="dxa"/>
          </w:tcPr>
          <w:p w14:paraId="2EC8659E" w14:textId="2F346F74" w:rsidR="00F108DB" w:rsidRPr="0039126B" w:rsidRDefault="00431EB2" w:rsidP="00311ECA">
            <w:pPr>
              <w:widowControl w:val="0"/>
              <w:suppressAutoHyphens/>
              <w:spacing w:after="120" w:line="276" w:lineRule="auto"/>
              <w:rPr>
                <w:rFonts w:cs="Arial"/>
                <w:color w:val="000000"/>
                <w:sz w:val="16"/>
                <w:szCs w:val="16"/>
                <w:highlight w:val="yellow"/>
              </w:rPr>
            </w:pPr>
            <w:permStart w:id="1240693990" w:edGrp="everyone"/>
            <w:r>
              <w:rPr>
                <w:rFonts w:cs="Arial"/>
                <w:color w:val="000000"/>
                <w:sz w:val="16"/>
                <w:szCs w:val="16"/>
                <w:highlight w:val="yellow"/>
              </w:rPr>
              <w:t xml:space="preserve">   </w:t>
            </w:r>
            <w:permEnd w:id="1240693990"/>
            <w:r>
              <w:rPr>
                <w:rFonts w:cs="Arial"/>
                <w:color w:val="000000"/>
                <w:sz w:val="16"/>
                <w:szCs w:val="16"/>
                <w:highlight w:val="yellow"/>
              </w:rPr>
              <w:t xml:space="preserve"> </w:t>
            </w:r>
          </w:p>
        </w:tc>
        <w:tc>
          <w:tcPr>
            <w:tcW w:w="1560" w:type="dxa"/>
          </w:tcPr>
          <w:p w14:paraId="58EF39A9" w14:textId="0D69EC92" w:rsidR="00F108DB" w:rsidRPr="0039126B" w:rsidRDefault="00431EB2" w:rsidP="00311ECA">
            <w:pPr>
              <w:widowControl w:val="0"/>
              <w:suppressAutoHyphens/>
              <w:spacing w:after="120" w:line="276" w:lineRule="auto"/>
              <w:rPr>
                <w:rFonts w:cs="Arial"/>
                <w:color w:val="000000"/>
                <w:sz w:val="16"/>
                <w:szCs w:val="16"/>
                <w:highlight w:val="yellow"/>
              </w:rPr>
            </w:pPr>
            <w:permStart w:id="848971067" w:edGrp="everyone"/>
            <w:r>
              <w:rPr>
                <w:rFonts w:cs="Arial"/>
                <w:color w:val="000000"/>
                <w:sz w:val="16"/>
                <w:szCs w:val="16"/>
                <w:highlight w:val="yellow"/>
              </w:rPr>
              <w:t xml:space="preserve">   </w:t>
            </w:r>
            <w:permEnd w:id="848971067"/>
            <w:r>
              <w:rPr>
                <w:rFonts w:cs="Arial"/>
                <w:color w:val="000000"/>
                <w:sz w:val="16"/>
                <w:szCs w:val="16"/>
                <w:highlight w:val="yellow"/>
              </w:rPr>
              <w:t xml:space="preserve"> </w:t>
            </w:r>
          </w:p>
        </w:tc>
        <w:tc>
          <w:tcPr>
            <w:tcW w:w="1134" w:type="dxa"/>
          </w:tcPr>
          <w:p w14:paraId="6C83EB5F" w14:textId="26FB07B4" w:rsidR="00F108DB" w:rsidRPr="0039126B" w:rsidRDefault="00431EB2" w:rsidP="00311ECA">
            <w:pPr>
              <w:widowControl w:val="0"/>
              <w:suppressAutoHyphens/>
              <w:spacing w:after="120" w:line="276" w:lineRule="auto"/>
              <w:rPr>
                <w:rFonts w:cs="Arial"/>
                <w:color w:val="000000"/>
                <w:sz w:val="16"/>
                <w:szCs w:val="16"/>
                <w:highlight w:val="yellow"/>
              </w:rPr>
            </w:pPr>
            <w:permStart w:id="243361665" w:edGrp="everyone"/>
            <w:r>
              <w:rPr>
                <w:rFonts w:cs="Arial"/>
                <w:color w:val="000000"/>
                <w:sz w:val="16"/>
                <w:szCs w:val="16"/>
                <w:highlight w:val="yellow"/>
              </w:rPr>
              <w:t xml:space="preserve">   </w:t>
            </w:r>
            <w:permEnd w:id="243361665"/>
            <w:r>
              <w:rPr>
                <w:rFonts w:cs="Arial"/>
                <w:color w:val="000000"/>
                <w:sz w:val="16"/>
                <w:szCs w:val="16"/>
                <w:highlight w:val="yellow"/>
              </w:rPr>
              <w:t xml:space="preserve"> </w:t>
            </w:r>
          </w:p>
        </w:tc>
        <w:tc>
          <w:tcPr>
            <w:tcW w:w="1417" w:type="dxa"/>
          </w:tcPr>
          <w:p w14:paraId="1BE999B2" w14:textId="6A621589" w:rsidR="00F108DB" w:rsidRPr="0039126B" w:rsidRDefault="00431EB2" w:rsidP="00311ECA">
            <w:pPr>
              <w:widowControl w:val="0"/>
              <w:suppressAutoHyphens/>
              <w:spacing w:after="120" w:line="276" w:lineRule="auto"/>
              <w:rPr>
                <w:rFonts w:cs="Arial"/>
                <w:color w:val="000000"/>
                <w:sz w:val="16"/>
                <w:szCs w:val="16"/>
                <w:highlight w:val="yellow"/>
              </w:rPr>
            </w:pPr>
            <w:permStart w:id="1338929318" w:edGrp="everyone"/>
            <w:r>
              <w:rPr>
                <w:rFonts w:cs="Arial"/>
                <w:color w:val="000000"/>
                <w:sz w:val="16"/>
                <w:szCs w:val="16"/>
                <w:highlight w:val="yellow"/>
              </w:rPr>
              <w:t xml:space="preserve">   </w:t>
            </w:r>
            <w:permEnd w:id="1338929318"/>
            <w:r>
              <w:rPr>
                <w:rFonts w:cs="Arial"/>
                <w:color w:val="000000"/>
                <w:sz w:val="16"/>
                <w:szCs w:val="16"/>
                <w:highlight w:val="yellow"/>
              </w:rPr>
              <w:t xml:space="preserve"> </w:t>
            </w:r>
          </w:p>
        </w:tc>
        <w:tc>
          <w:tcPr>
            <w:tcW w:w="1418" w:type="dxa"/>
          </w:tcPr>
          <w:p w14:paraId="6BB9F0A4" w14:textId="69E119B1" w:rsidR="00F108DB" w:rsidRPr="0039126B" w:rsidRDefault="00431EB2" w:rsidP="00311ECA">
            <w:pPr>
              <w:widowControl w:val="0"/>
              <w:suppressAutoHyphens/>
              <w:spacing w:after="120" w:line="276" w:lineRule="auto"/>
              <w:rPr>
                <w:rFonts w:cs="Arial"/>
                <w:color w:val="000000"/>
                <w:sz w:val="16"/>
                <w:szCs w:val="16"/>
                <w:highlight w:val="yellow"/>
              </w:rPr>
            </w:pPr>
            <w:permStart w:id="1713508528" w:edGrp="everyone"/>
            <w:r>
              <w:rPr>
                <w:rFonts w:cs="Arial"/>
                <w:color w:val="000000"/>
                <w:sz w:val="16"/>
                <w:szCs w:val="16"/>
                <w:highlight w:val="yellow"/>
              </w:rPr>
              <w:t xml:space="preserve">   </w:t>
            </w:r>
            <w:permEnd w:id="1713508528"/>
            <w:r>
              <w:rPr>
                <w:rFonts w:cs="Arial"/>
                <w:color w:val="000000"/>
                <w:sz w:val="16"/>
                <w:szCs w:val="16"/>
                <w:highlight w:val="yellow"/>
              </w:rPr>
              <w:t xml:space="preserve"> </w:t>
            </w:r>
          </w:p>
        </w:tc>
      </w:tr>
      <w:tr w:rsidR="00F108DB" w:rsidRPr="0039126B" w14:paraId="5320C26A" w14:textId="77777777" w:rsidTr="00F108DB">
        <w:tc>
          <w:tcPr>
            <w:tcW w:w="709" w:type="dxa"/>
          </w:tcPr>
          <w:p w14:paraId="2F2218E1" w14:textId="77777777" w:rsidR="00F108DB" w:rsidRPr="0039126B" w:rsidRDefault="00F108DB" w:rsidP="00311ECA">
            <w:pPr>
              <w:widowControl w:val="0"/>
              <w:suppressAutoHyphens/>
              <w:spacing w:after="120" w:line="276" w:lineRule="auto"/>
              <w:jc w:val="center"/>
              <w:rPr>
                <w:rFonts w:cs="Arial"/>
                <w:b/>
                <w:color w:val="000000"/>
                <w:sz w:val="16"/>
                <w:szCs w:val="16"/>
                <w:highlight w:val="yellow"/>
              </w:rPr>
            </w:pPr>
            <w:permStart w:id="1761166372" w:edGrp="everyone"/>
            <w:r w:rsidRPr="0039126B">
              <w:rPr>
                <w:rFonts w:cs="Arial"/>
                <w:b/>
                <w:color w:val="000000"/>
                <w:sz w:val="16"/>
                <w:szCs w:val="16"/>
                <w:highlight w:val="yellow"/>
              </w:rPr>
              <w:t>3</w:t>
            </w:r>
            <w:permEnd w:id="1761166372"/>
          </w:p>
        </w:tc>
        <w:tc>
          <w:tcPr>
            <w:tcW w:w="1559" w:type="dxa"/>
          </w:tcPr>
          <w:p w14:paraId="4A2146E1" w14:textId="6CABFF9B" w:rsidR="00F108DB" w:rsidRPr="0039126B" w:rsidRDefault="00431EB2" w:rsidP="00311ECA">
            <w:pPr>
              <w:widowControl w:val="0"/>
              <w:suppressAutoHyphens/>
              <w:spacing w:after="120" w:line="276" w:lineRule="auto"/>
              <w:rPr>
                <w:rFonts w:cs="Arial"/>
                <w:color w:val="000000"/>
                <w:sz w:val="16"/>
                <w:szCs w:val="16"/>
                <w:highlight w:val="yellow"/>
              </w:rPr>
            </w:pPr>
            <w:permStart w:id="92146084" w:edGrp="everyone"/>
            <w:r>
              <w:rPr>
                <w:rFonts w:cs="Arial"/>
                <w:color w:val="000000"/>
                <w:sz w:val="16"/>
                <w:szCs w:val="16"/>
                <w:highlight w:val="yellow"/>
              </w:rPr>
              <w:t xml:space="preserve">   </w:t>
            </w:r>
            <w:permEnd w:id="92146084"/>
            <w:r>
              <w:rPr>
                <w:rFonts w:cs="Arial"/>
                <w:color w:val="000000"/>
                <w:sz w:val="16"/>
                <w:szCs w:val="16"/>
                <w:highlight w:val="yellow"/>
              </w:rPr>
              <w:t xml:space="preserve"> </w:t>
            </w:r>
          </w:p>
        </w:tc>
        <w:tc>
          <w:tcPr>
            <w:tcW w:w="1560" w:type="dxa"/>
          </w:tcPr>
          <w:p w14:paraId="79A90917" w14:textId="0B2929FB" w:rsidR="00F108DB" w:rsidRPr="0039126B" w:rsidRDefault="00431EB2" w:rsidP="00311ECA">
            <w:pPr>
              <w:widowControl w:val="0"/>
              <w:suppressAutoHyphens/>
              <w:spacing w:after="120" w:line="276" w:lineRule="auto"/>
              <w:rPr>
                <w:rFonts w:cs="Arial"/>
                <w:color w:val="000000"/>
                <w:sz w:val="16"/>
                <w:szCs w:val="16"/>
                <w:highlight w:val="yellow"/>
              </w:rPr>
            </w:pPr>
            <w:permStart w:id="1197555103" w:edGrp="everyone"/>
            <w:r>
              <w:rPr>
                <w:rFonts w:cs="Arial"/>
                <w:color w:val="000000"/>
                <w:sz w:val="16"/>
                <w:szCs w:val="16"/>
                <w:highlight w:val="yellow"/>
              </w:rPr>
              <w:t xml:space="preserve">   </w:t>
            </w:r>
            <w:permEnd w:id="1197555103"/>
            <w:r>
              <w:rPr>
                <w:rFonts w:cs="Arial"/>
                <w:color w:val="000000"/>
                <w:sz w:val="16"/>
                <w:szCs w:val="16"/>
                <w:highlight w:val="yellow"/>
              </w:rPr>
              <w:t xml:space="preserve"> </w:t>
            </w:r>
          </w:p>
        </w:tc>
        <w:tc>
          <w:tcPr>
            <w:tcW w:w="1134" w:type="dxa"/>
          </w:tcPr>
          <w:p w14:paraId="64CEB203" w14:textId="5D7E4A53" w:rsidR="00F108DB" w:rsidRPr="0039126B" w:rsidRDefault="00431EB2" w:rsidP="00311ECA">
            <w:pPr>
              <w:widowControl w:val="0"/>
              <w:suppressAutoHyphens/>
              <w:spacing w:after="120" w:line="276" w:lineRule="auto"/>
              <w:rPr>
                <w:rFonts w:cs="Arial"/>
                <w:color w:val="000000"/>
                <w:sz w:val="16"/>
                <w:szCs w:val="16"/>
                <w:highlight w:val="yellow"/>
              </w:rPr>
            </w:pPr>
            <w:permStart w:id="100861795" w:edGrp="everyone"/>
            <w:r>
              <w:rPr>
                <w:rFonts w:cs="Arial"/>
                <w:color w:val="000000"/>
                <w:sz w:val="16"/>
                <w:szCs w:val="16"/>
                <w:highlight w:val="yellow"/>
              </w:rPr>
              <w:t xml:space="preserve">   </w:t>
            </w:r>
            <w:permEnd w:id="100861795"/>
            <w:r>
              <w:rPr>
                <w:rFonts w:cs="Arial"/>
                <w:color w:val="000000"/>
                <w:sz w:val="16"/>
                <w:szCs w:val="16"/>
                <w:highlight w:val="yellow"/>
              </w:rPr>
              <w:t xml:space="preserve"> </w:t>
            </w:r>
          </w:p>
        </w:tc>
        <w:tc>
          <w:tcPr>
            <w:tcW w:w="1417" w:type="dxa"/>
          </w:tcPr>
          <w:p w14:paraId="68900444" w14:textId="2054CF71" w:rsidR="00F108DB" w:rsidRPr="0039126B" w:rsidRDefault="00431EB2" w:rsidP="00311ECA">
            <w:pPr>
              <w:widowControl w:val="0"/>
              <w:suppressAutoHyphens/>
              <w:spacing w:after="120" w:line="276" w:lineRule="auto"/>
              <w:rPr>
                <w:rFonts w:cs="Arial"/>
                <w:color w:val="000000"/>
                <w:sz w:val="16"/>
                <w:szCs w:val="16"/>
                <w:highlight w:val="yellow"/>
              </w:rPr>
            </w:pPr>
            <w:permStart w:id="608320836" w:edGrp="everyone"/>
            <w:r>
              <w:rPr>
                <w:rFonts w:cs="Arial"/>
                <w:color w:val="000000"/>
                <w:sz w:val="16"/>
                <w:szCs w:val="16"/>
                <w:highlight w:val="yellow"/>
              </w:rPr>
              <w:t xml:space="preserve">   </w:t>
            </w:r>
            <w:permEnd w:id="608320836"/>
            <w:r>
              <w:rPr>
                <w:rFonts w:cs="Arial"/>
                <w:color w:val="000000"/>
                <w:sz w:val="16"/>
                <w:szCs w:val="16"/>
                <w:highlight w:val="yellow"/>
              </w:rPr>
              <w:t xml:space="preserve"> </w:t>
            </w:r>
          </w:p>
        </w:tc>
        <w:tc>
          <w:tcPr>
            <w:tcW w:w="1418" w:type="dxa"/>
          </w:tcPr>
          <w:p w14:paraId="7800831C" w14:textId="0887774E" w:rsidR="00F108DB" w:rsidRPr="0039126B" w:rsidRDefault="00431EB2" w:rsidP="00311ECA">
            <w:pPr>
              <w:widowControl w:val="0"/>
              <w:suppressAutoHyphens/>
              <w:spacing w:after="120" w:line="276" w:lineRule="auto"/>
              <w:rPr>
                <w:rFonts w:cs="Arial"/>
                <w:color w:val="000000"/>
                <w:sz w:val="16"/>
                <w:szCs w:val="16"/>
                <w:highlight w:val="yellow"/>
              </w:rPr>
            </w:pPr>
            <w:permStart w:id="1281915810" w:edGrp="everyone"/>
            <w:r>
              <w:rPr>
                <w:rFonts w:cs="Arial"/>
                <w:color w:val="000000"/>
                <w:sz w:val="16"/>
                <w:szCs w:val="16"/>
                <w:highlight w:val="yellow"/>
              </w:rPr>
              <w:t xml:space="preserve">   </w:t>
            </w:r>
            <w:permEnd w:id="1281915810"/>
            <w:r>
              <w:rPr>
                <w:rFonts w:cs="Arial"/>
                <w:color w:val="000000"/>
                <w:sz w:val="16"/>
                <w:szCs w:val="16"/>
                <w:highlight w:val="yellow"/>
              </w:rPr>
              <w:t xml:space="preserve"> </w:t>
            </w:r>
          </w:p>
        </w:tc>
      </w:tr>
      <w:tr w:rsidR="00F108DB" w:rsidRPr="0000392B" w14:paraId="7C163E04" w14:textId="77777777" w:rsidTr="00F108DB">
        <w:tc>
          <w:tcPr>
            <w:tcW w:w="709" w:type="dxa"/>
          </w:tcPr>
          <w:p w14:paraId="2ACF488E" w14:textId="77777777" w:rsidR="00F108DB" w:rsidRPr="0000392B" w:rsidRDefault="00F108DB" w:rsidP="00311ECA">
            <w:pPr>
              <w:widowControl w:val="0"/>
              <w:suppressAutoHyphens/>
              <w:spacing w:after="120" w:line="276" w:lineRule="auto"/>
              <w:jc w:val="center"/>
              <w:rPr>
                <w:rFonts w:cs="Arial"/>
                <w:b/>
                <w:color w:val="000000"/>
                <w:sz w:val="16"/>
                <w:szCs w:val="16"/>
              </w:rPr>
            </w:pPr>
            <w:permStart w:id="452005552" w:edGrp="everyone"/>
            <w:r w:rsidRPr="0039126B">
              <w:rPr>
                <w:rFonts w:cs="Arial"/>
                <w:b/>
                <w:color w:val="000000"/>
                <w:sz w:val="16"/>
                <w:szCs w:val="16"/>
                <w:highlight w:val="yellow"/>
              </w:rPr>
              <w:t>...</w:t>
            </w:r>
            <w:permEnd w:id="452005552"/>
          </w:p>
        </w:tc>
        <w:tc>
          <w:tcPr>
            <w:tcW w:w="1559" w:type="dxa"/>
          </w:tcPr>
          <w:p w14:paraId="6D1F4693" w14:textId="66B0ADE7" w:rsidR="00F108DB" w:rsidRPr="0000392B" w:rsidRDefault="00431EB2" w:rsidP="00311ECA">
            <w:pPr>
              <w:widowControl w:val="0"/>
              <w:suppressAutoHyphens/>
              <w:spacing w:after="120" w:line="276" w:lineRule="auto"/>
              <w:rPr>
                <w:rFonts w:cs="Arial"/>
                <w:color w:val="000000"/>
                <w:sz w:val="16"/>
                <w:szCs w:val="16"/>
              </w:rPr>
            </w:pPr>
            <w:permStart w:id="1692933497" w:edGrp="everyone"/>
            <w:r>
              <w:rPr>
                <w:rFonts w:cs="Arial"/>
                <w:color w:val="000000"/>
                <w:sz w:val="16"/>
                <w:szCs w:val="16"/>
                <w:highlight w:val="yellow"/>
              </w:rPr>
              <w:t xml:space="preserve">   </w:t>
            </w:r>
            <w:permEnd w:id="1692933497"/>
            <w:r>
              <w:rPr>
                <w:rFonts w:cs="Arial"/>
                <w:color w:val="000000"/>
                <w:sz w:val="16"/>
                <w:szCs w:val="16"/>
                <w:highlight w:val="yellow"/>
              </w:rPr>
              <w:t xml:space="preserve"> </w:t>
            </w:r>
          </w:p>
        </w:tc>
        <w:tc>
          <w:tcPr>
            <w:tcW w:w="1560" w:type="dxa"/>
          </w:tcPr>
          <w:p w14:paraId="63E3712F" w14:textId="4D07C1BD" w:rsidR="00F108DB" w:rsidRPr="0000392B" w:rsidRDefault="00431EB2" w:rsidP="00311ECA">
            <w:pPr>
              <w:widowControl w:val="0"/>
              <w:suppressAutoHyphens/>
              <w:spacing w:after="120" w:line="276" w:lineRule="auto"/>
              <w:rPr>
                <w:rFonts w:cs="Arial"/>
                <w:color w:val="000000"/>
                <w:sz w:val="16"/>
                <w:szCs w:val="16"/>
              </w:rPr>
            </w:pPr>
            <w:permStart w:id="770843404" w:edGrp="everyone"/>
            <w:r>
              <w:rPr>
                <w:rFonts w:cs="Arial"/>
                <w:color w:val="000000"/>
                <w:sz w:val="16"/>
                <w:szCs w:val="16"/>
                <w:highlight w:val="yellow"/>
              </w:rPr>
              <w:t xml:space="preserve">   </w:t>
            </w:r>
            <w:permEnd w:id="770843404"/>
            <w:r>
              <w:rPr>
                <w:rFonts w:cs="Arial"/>
                <w:color w:val="000000"/>
                <w:sz w:val="16"/>
                <w:szCs w:val="16"/>
                <w:highlight w:val="yellow"/>
              </w:rPr>
              <w:t xml:space="preserve"> </w:t>
            </w:r>
          </w:p>
        </w:tc>
        <w:tc>
          <w:tcPr>
            <w:tcW w:w="1134" w:type="dxa"/>
          </w:tcPr>
          <w:p w14:paraId="2779F49D" w14:textId="6A0D9AF6" w:rsidR="00F108DB" w:rsidRPr="0000392B" w:rsidRDefault="00431EB2" w:rsidP="00311ECA">
            <w:pPr>
              <w:widowControl w:val="0"/>
              <w:suppressAutoHyphens/>
              <w:spacing w:after="120" w:line="276" w:lineRule="auto"/>
              <w:rPr>
                <w:rFonts w:cs="Arial"/>
                <w:color w:val="000000"/>
                <w:sz w:val="16"/>
                <w:szCs w:val="16"/>
              </w:rPr>
            </w:pPr>
            <w:permStart w:id="262754549" w:edGrp="everyone"/>
            <w:r>
              <w:rPr>
                <w:rFonts w:cs="Arial"/>
                <w:color w:val="000000"/>
                <w:sz w:val="16"/>
                <w:szCs w:val="16"/>
                <w:highlight w:val="yellow"/>
              </w:rPr>
              <w:t xml:space="preserve">   </w:t>
            </w:r>
            <w:permEnd w:id="262754549"/>
            <w:r>
              <w:rPr>
                <w:rFonts w:cs="Arial"/>
                <w:color w:val="000000"/>
                <w:sz w:val="16"/>
                <w:szCs w:val="16"/>
                <w:highlight w:val="yellow"/>
              </w:rPr>
              <w:t xml:space="preserve"> </w:t>
            </w:r>
          </w:p>
        </w:tc>
        <w:tc>
          <w:tcPr>
            <w:tcW w:w="1417" w:type="dxa"/>
          </w:tcPr>
          <w:p w14:paraId="0CA9EB07" w14:textId="65605FBA" w:rsidR="00F108DB" w:rsidRPr="0000392B" w:rsidRDefault="00431EB2" w:rsidP="00311ECA">
            <w:pPr>
              <w:widowControl w:val="0"/>
              <w:suppressAutoHyphens/>
              <w:spacing w:after="120" w:line="276" w:lineRule="auto"/>
              <w:rPr>
                <w:rFonts w:cs="Arial"/>
                <w:color w:val="000000"/>
                <w:sz w:val="16"/>
                <w:szCs w:val="16"/>
              </w:rPr>
            </w:pPr>
            <w:permStart w:id="338831102" w:edGrp="everyone"/>
            <w:r>
              <w:rPr>
                <w:rFonts w:cs="Arial"/>
                <w:color w:val="000000"/>
                <w:sz w:val="16"/>
                <w:szCs w:val="16"/>
                <w:highlight w:val="yellow"/>
              </w:rPr>
              <w:t xml:space="preserve">   </w:t>
            </w:r>
            <w:permEnd w:id="338831102"/>
            <w:r>
              <w:rPr>
                <w:rFonts w:cs="Arial"/>
                <w:color w:val="000000"/>
                <w:sz w:val="16"/>
                <w:szCs w:val="16"/>
                <w:highlight w:val="yellow"/>
              </w:rPr>
              <w:t xml:space="preserve"> </w:t>
            </w:r>
          </w:p>
        </w:tc>
        <w:tc>
          <w:tcPr>
            <w:tcW w:w="1418" w:type="dxa"/>
          </w:tcPr>
          <w:p w14:paraId="6DAA23A9" w14:textId="269A19CD" w:rsidR="00F108DB" w:rsidRPr="0000392B" w:rsidRDefault="00431EB2" w:rsidP="00311ECA">
            <w:pPr>
              <w:widowControl w:val="0"/>
              <w:suppressAutoHyphens/>
              <w:spacing w:after="120" w:line="276" w:lineRule="auto"/>
              <w:rPr>
                <w:rFonts w:cs="Arial"/>
                <w:color w:val="000000"/>
                <w:sz w:val="16"/>
                <w:szCs w:val="16"/>
              </w:rPr>
            </w:pPr>
            <w:permStart w:id="285364216" w:edGrp="everyone"/>
            <w:r>
              <w:rPr>
                <w:rFonts w:cs="Arial"/>
                <w:color w:val="000000"/>
                <w:sz w:val="16"/>
                <w:szCs w:val="16"/>
                <w:highlight w:val="yellow"/>
              </w:rPr>
              <w:t xml:space="preserve">   </w:t>
            </w:r>
            <w:permEnd w:id="285364216"/>
            <w:r>
              <w:rPr>
                <w:rFonts w:cs="Arial"/>
                <w:color w:val="000000"/>
                <w:sz w:val="16"/>
                <w:szCs w:val="16"/>
                <w:highlight w:val="yellow"/>
              </w:rPr>
              <w:t xml:space="preserve"> </w:t>
            </w:r>
          </w:p>
        </w:tc>
      </w:tr>
    </w:tbl>
    <w:p w14:paraId="4D63CA51" w14:textId="42ACADE4" w:rsidR="00195029" w:rsidRDefault="00195029" w:rsidP="0029415B">
      <w:pPr>
        <w:autoSpaceDE w:val="0"/>
        <w:spacing w:after="120" w:line="276" w:lineRule="auto"/>
        <w:jc w:val="both"/>
        <w:rPr>
          <w:rFonts w:cs="Arial"/>
          <w:b/>
          <w:color w:val="000000"/>
          <w:szCs w:val="20"/>
          <w:lang w:val="x-none"/>
        </w:rPr>
      </w:pPr>
    </w:p>
    <w:p w14:paraId="7597D32D" w14:textId="77777777" w:rsidR="000B1AC5" w:rsidRPr="00195029" w:rsidRDefault="000B1AC5" w:rsidP="00195029">
      <w:pPr>
        <w:ind w:firstLine="708"/>
        <w:rPr>
          <w:rFonts w:cs="Arial"/>
          <w:szCs w:val="20"/>
          <w:lang w:val="x-none"/>
        </w:rPr>
      </w:pPr>
    </w:p>
    <w:p w14:paraId="5CF43062" w14:textId="7AF866DD" w:rsidR="00453B1D" w:rsidRPr="0057411C" w:rsidRDefault="00453B1D" w:rsidP="00453B1D">
      <w:pPr>
        <w:pStyle w:val="PargrafodaLista"/>
        <w:numPr>
          <w:ilvl w:val="1"/>
          <w:numId w:val="1"/>
        </w:numPr>
        <w:spacing w:before="120" w:after="120" w:line="276" w:lineRule="auto"/>
        <w:ind w:left="425" w:firstLine="0"/>
        <w:contextualSpacing w:val="0"/>
        <w:jc w:val="both"/>
        <w:rPr>
          <w:rFonts w:cs="Arial"/>
          <w:szCs w:val="20"/>
        </w:rPr>
      </w:pPr>
      <w:commentRangeStart w:id="5"/>
      <w:r w:rsidRPr="0057411C">
        <w:rPr>
          <w:rFonts w:cs="Arial"/>
          <w:szCs w:val="20"/>
        </w:rPr>
        <w:t>Na hipótese de não haver vencedor para a cota reservada, esta poderá ser adjudicada ao vencedor da cota principal ou, diante de sua recusa, aos licitantes remanescentes, desde que pratiquem o preço do primeiro colocado da cota principal.</w:t>
      </w:r>
    </w:p>
    <w:p w14:paraId="1EF0FE8A" w14:textId="77777777" w:rsidR="00453B1D" w:rsidRPr="0057411C" w:rsidRDefault="00453B1D" w:rsidP="00453B1D">
      <w:pPr>
        <w:pStyle w:val="PargrafodaLista"/>
        <w:numPr>
          <w:ilvl w:val="1"/>
          <w:numId w:val="1"/>
        </w:numPr>
        <w:spacing w:before="120" w:after="120" w:line="276" w:lineRule="auto"/>
        <w:ind w:left="425" w:firstLine="0"/>
        <w:contextualSpacing w:val="0"/>
        <w:jc w:val="both"/>
        <w:rPr>
          <w:rFonts w:cs="Arial"/>
          <w:szCs w:val="20"/>
        </w:rPr>
      </w:pPr>
      <w:r w:rsidRPr="0057411C">
        <w:rPr>
          <w:rFonts w:cs="Arial"/>
          <w:szCs w:val="20"/>
        </w:rPr>
        <w:t>Se a mesma empresa vencer a cota reservada e a cota principal, a contratação das cotas deverá ocorrer pelo menor preço.</w:t>
      </w:r>
    </w:p>
    <w:p w14:paraId="78D79E23" w14:textId="28AACBD3" w:rsidR="00453B1D" w:rsidRPr="0057411C" w:rsidRDefault="00453B1D" w:rsidP="0029415B">
      <w:pPr>
        <w:pStyle w:val="PargrafodaLista"/>
        <w:numPr>
          <w:ilvl w:val="1"/>
          <w:numId w:val="1"/>
        </w:numPr>
        <w:autoSpaceDE w:val="0"/>
        <w:spacing w:after="120" w:line="276" w:lineRule="auto"/>
        <w:ind w:left="425" w:firstLine="0"/>
        <w:contextualSpacing w:val="0"/>
        <w:jc w:val="both"/>
        <w:rPr>
          <w:rFonts w:cs="Arial"/>
          <w:b/>
          <w:szCs w:val="20"/>
        </w:rPr>
      </w:pPr>
      <w:r w:rsidRPr="0057411C">
        <w:rPr>
          <w:rFonts w:cs="Arial"/>
          <w:szCs w:val="20"/>
        </w:rPr>
        <w:t>Será dada a prioridade de aquisição aos produtos das cotas reservadas</w:t>
      </w:r>
      <w:r w:rsidR="00662AC4" w:rsidRPr="0057411C">
        <w:rPr>
          <w:rFonts w:cs="Arial"/>
          <w:szCs w:val="20"/>
        </w:rPr>
        <w:t xml:space="preserve"> quando forem adjudicados aos licitantes qualificados como microempresas ou empresas de pequeno porte</w:t>
      </w:r>
      <w:r w:rsidRPr="0057411C">
        <w:rPr>
          <w:rFonts w:cs="Arial"/>
          <w:szCs w:val="20"/>
        </w:rPr>
        <w:t>, ressalvados os casos em que a cota reservada for inadequada para atender as quantidades ou as condições do pedido, conforme vier a ser decidido pela Adm</w:t>
      </w:r>
      <w:r w:rsidR="00C26FD3" w:rsidRPr="0057411C">
        <w:rPr>
          <w:rFonts w:cs="Arial"/>
          <w:szCs w:val="20"/>
        </w:rPr>
        <w:t>inistração, nos termos do art. 8</w:t>
      </w:r>
      <w:r w:rsidRPr="0057411C">
        <w:rPr>
          <w:rFonts w:cs="Arial"/>
          <w:szCs w:val="20"/>
        </w:rPr>
        <w:t>º, §4º do Decreto n. 8.538, de 2015.</w:t>
      </w:r>
      <w:commentRangeEnd w:id="5"/>
      <w:r w:rsidR="0057411C">
        <w:rPr>
          <w:rStyle w:val="Refdecomentrio"/>
        </w:rPr>
        <w:commentReference w:id="5"/>
      </w:r>
    </w:p>
    <w:p w14:paraId="4AA51D19" w14:textId="77777777" w:rsidR="000B1AC5" w:rsidRDefault="000B1AC5" w:rsidP="000B1AC5">
      <w:pPr>
        <w:autoSpaceDE w:val="0"/>
        <w:spacing w:after="120" w:line="276" w:lineRule="auto"/>
        <w:jc w:val="both"/>
        <w:rPr>
          <w:rFonts w:cs="Arial"/>
          <w:b/>
          <w:color w:val="000000"/>
          <w:szCs w:val="20"/>
        </w:rPr>
      </w:pPr>
    </w:p>
    <w:p w14:paraId="3B5A1230" w14:textId="7DF2DDCA" w:rsidR="000B1AC5" w:rsidRPr="00413DFC" w:rsidRDefault="000B1AC5" w:rsidP="000B1AC5">
      <w:pPr>
        <w:pStyle w:val="PargrafodaLista"/>
        <w:numPr>
          <w:ilvl w:val="1"/>
          <w:numId w:val="1"/>
        </w:numPr>
        <w:spacing w:before="120" w:after="120" w:line="276" w:lineRule="auto"/>
        <w:contextualSpacing w:val="0"/>
        <w:jc w:val="both"/>
        <w:rPr>
          <w:rFonts w:cs="Arial"/>
          <w:color w:val="000000"/>
          <w:szCs w:val="20"/>
        </w:rPr>
      </w:pPr>
      <w:r w:rsidRPr="00413DFC">
        <w:rPr>
          <w:rFonts w:cs="Arial"/>
          <w:bCs/>
          <w:iCs/>
          <w:color w:val="000000"/>
          <w:szCs w:val="20"/>
        </w:rPr>
        <w:t xml:space="preserve">O prazo de vigência da contratação é de </w:t>
      </w:r>
      <w:permStart w:id="1793464954" w:edGrp="everyone"/>
      <w:r w:rsidR="006437FD">
        <w:rPr>
          <w:rFonts w:cs="Arial"/>
          <w:bCs/>
          <w:iCs/>
          <w:color w:val="000000"/>
          <w:szCs w:val="20"/>
        </w:rPr>
        <w:t>(... n°) (dias/meses/anos)</w:t>
      </w:r>
      <w:r w:rsidRPr="00413DFC">
        <w:rPr>
          <w:rFonts w:cs="Arial"/>
          <w:bCs/>
          <w:iCs/>
          <w:color w:val="FF0000"/>
          <w:szCs w:val="20"/>
        </w:rPr>
        <w:t xml:space="preserve"> </w:t>
      </w:r>
      <w:permEnd w:id="1793464954"/>
      <w:r w:rsidRPr="00413DFC">
        <w:rPr>
          <w:rFonts w:cs="Arial"/>
          <w:bCs/>
          <w:iCs/>
          <w:color w:val="000000"/>
          <w:szCs w:val="20"/>
        </w:rPr>
        <w:t xml:space="preserve">contados </w:t>
      </w:r>
      <w:proofErr w:type="gramStart"/>
      <w:r w:rsidRPr="00413DFC">
        <w:rPr>
          <w:rFonts w:cs="Arial"/>
          <w:bCs/>
          <w:iCs/>
          <w:color w:val="000000"/>
          <w:szCs w:val="20"/>
        </w:rPr>
        <w:t>do(</w:t>
      </w:r>
      <w:proofErr w:type="gramEnd"/>
      <w:r w:rsidRPr="00413DFC">
        <w:rPr>
          <w:rFonts w:cs="Arial"/>
          <w:bCs/>
          <w:iCs/>
          <w:color w:val="000000"/>
          <w:szCs w:val="20"/>
        </w:rPr>
        <w:t xml:space="preserve">a) </w:t>
      </w:r>
      <w:permStart w:id="702742748" w:edGrp="everyone"/>
      <w:r w:rsidR="00BE19F7">
        <w:rPr>
          <w:rFonts w:cs="Arial"/>
          <w:bCs/>
          <w:iCs/>
          <w:color w:val="FF0000"/>
          <w:szCs w:val="20"/>
        </w:rPr>
        <w:t>[início da contagem do prazo]</w:t>
      </w:r>
      <w:r w:rsidRPr="00413DFC">
        <w:rPr>
          <w:rFonts w:cs="Arial"/>
          <w:bCs/>
          <w:iCs/>
          <w:color w:val="FF0000"/>
          <w:szCs w:val="20"/>
        </w:rPr>
        <w:t xml:space="preserve"> </w:t>
      </w:r>
      <w:permEnd w:id="702742748"/>
      <w:r w:rsidRPr="00413DFC">
        <w:rPr>
          <w:rFonts w:cs="Arial"/>
          <w:bCs/>
          <w:iCs/>
          <w:color w:val="000000"/>
          <w:szCs w:val="20"/>
        </w:rPr>
        <w:t>prorrogável na forma do art. 57, § 1°, da Lei n° 8.666/93.</w:t>
      </w:r>
    </w:p>
    <w:p w14:paraId="1A370F09" w14:textId="77777777" w:rsidR="00A25E48" w:rsidRPr="0000392B" w:rsidRDefault="00A25E48" w:rsidP="00DE7070">
      <w:pPr>
        <w:pStyle w:val="Nivel1"/>
      </w:pPr>
      <w:r w:rsidRPr="0000392B">
        <w:t>JUSTIFICATIVA E OBJETIVO DA CONTRATAÇÃO</w:t>
      </w:r>
    </w:p>
    <w:p w14:paraId="1A370F0A" w14:textId="5FF06AFB" w:rsidR="00A25E48" w:rsidRPr="00BE19F7" w:rsidRDefault="00AA514F" w:rsidP="00BE19F7">
      <w:pPr>
        <w:numPr>
          <w:ilvl w:val="1"/>
          <w:numId w:val="1"/>
        </w:numPr>
        <w:spacing w:before="120" w:after="120" w:line="276" w:lineRule="auto"/>
        <w:jc w:val="both"/>
        <w:rPr>
          <w:rFonts w:cs="Arial"/>
          <w:color w:val="000000"/>
          <w:szCs w:val="20"/>
        </w:rPr>
      </w:pPr>
      <w:permStart w:id="1584607023" w:edGrp="everyone"/>
      <w:r>
        <w:rPr>
          <w:rFonts w:cs="Arial"/>
          <w:color w:val="000000"/>
          <w:szCs w:val="20"/>
        </w:rPr>
        <w:t>[</w:t>
      </w:r>
      <w:r w:rsidRPr="00AA514F">
        <w:rPr>
          <w:rFonts w:cs="Arial"/>
          <w:color w:val="FF0000"/>
          <w:szCs w:val="20"/>
        </w:rPr>
        <w:t xml:space="preserve">DESCREVER DE FORMA CLARA, PRECISA E SUFICIENTE: RAZÃO DA NECESSIDADE, ESPECIFICAÇÕES TÉCNICAS, QUANTITATIVO DO SERVIÇO, SENDO VEDADAS JUSTIFICATIVAS GENÉRICAS, INCAPAZES DE DEMONSTRAR DE FORMA CABAL A </w:t>
      </w:r>
      <w:r w:rsidRPr="00AA514F">
        <w:rPr>
          <w:rFonts w:cs="Arial"/>
          <w:color w:val="FF0000"/>
          <w:szCs w:val="20"/>
        </w:rPr>
        <w:lastRenderedPageBreak/>
        <w:t xml:space="preserve">NECESSIDADE DA </w:t>
      </w:r>
      <w:proofErr w:type="gramStart"/>
      <w:r w:rsidRPr="00AA514F">
        <w:rPr>
          <w:rFonts w:cs="Arial"/>
          <w:color w:val="FF0000"/>
          <w:szCs w:val="20"/>
        </w:rPr>
        <w:t>ADMINISTRAÇÃO..</w:t>
      </w:r>
      <w:proofErr w:type="gramEnd"/>
      <w:r w:rsidRPr="00AA514F">
        <w:rPr>
          <w:rFonts w:cs="Arial"/>
          <w:color w:val="FF0000"/>
          <w:szCs w:val="20"/>
        </w:rPr>
        <w:t xml:space="preserve"> JUSTIFICAR A PARTIR DE FATOS CONCRETOS (EX: CONSUMO DO EXERCÍCIO ANTERIOR, NECESSIDADE DE SUBSTITUIÇÃO DOS BENS ATUALMENTE DISPONÍVEIS, IMPLANTAÇÃO DE SETOR, ACRÉSCIMO DE ATIVIDADES, ETC). EM REGRA, ESTA JUSTIFICATIVA É TAREFA SETOR REQUISITANTE. QUANDO O OBJETO POSSUIR CARACTERÍSTICAS TÉCNICAS ESPECIALIZADAS, O REQUISITANTE DEVE SOLICITAR À UNIDADE TÉCNICA COMPETENTE A DEFINIÇÃO DAS SUAS ESPECIFICAÇÕES, E, SE FOR O CASO, DO QUANTITATIVO A SER </w:t>
      </w:r>
      <w:proofErr w:type="gramStart"/>
      <w:r w:rsidRPr="00AA514F">
        <w:rPr>
          <w:rFonts w:cs="Arial"/>
          <w:color w:val="FF0000"/>
          <w:szCs w:val="20"/>
        </w:rPr>
        <w:t>ADQUIRIDO.]</w:t>
      </w:r>
      <w:permEnd w:id="1584607023"/>
      <w:proofErr w:type="gramEnd"/>
    </w:p>
    <w:p w14:paraId="1A370F11" w14:textId="77777777" w:rsidR="001E14AF" w:rsidRPr="0000392B" w:rsidRDefault="001E14AF" w:rsidP="00DE7070">
      <w:pPr>
        <w:pStyle w:val="Nivel1"/>
      </w:pPr>
      <w:r w:rsidRPr="0000392B">
        <w:t>CLASSIFICAÇÃO DOS BENS COMUNS</w:t>
      </w:r>
    </w:p>
    <w:p w14:paraId="1A370F13" w14:textId="2075E85C" w:rsidR="001E14AF" w:rsidRPr="00AA514F" w:rsidRDefault="00BE19F7" w:rsidP="00BE19F7">
      <w:pPr>
        <w:numPr>
          <w:ilvl w:val="1"/>
          <w:numId w:val="1"/>
        </w:numPr>
        <w:spacing w:before="120" w:after="120" w:line="276" w:lineRule="auto"/>
        <w:jc w:val="both"/>
        <w:rPr>
          <w:rFonts w:cs="Arial"/>
        </w:rPr>
      </w:pPr>
      <w:r w:rsidRPr="00AA514F">
        <w:rPr>
          <w:rFonts w:cs="Arial"/>
          <w:color w:val="000000"/>
          <w:szCs w:val="20"/>
        </w:rPr>
        <w:t xml:space="preserve">O(s) bem(ns) a ser(em) adquirido(s) é(são) de natureza comum,  nos termos do parágrafo único, do art. 1°, da Lei 10.520, de 2002.  </w:t>
      </w:r>
    </w:p>
    <w:p w14:paraId="1A370F14" w14:textId="77777777" w:rsidR="001E14AF" w:rsidRPr="0000392B" w:rsidRDefault="001E14AF" w:rsidP="00DE7070">
      <w:pPr>
        <w:pStyle w:val="Nivel1"/>
      </w:pPr>
      <w:commentRangeStart w:id="6"/>
      <w:r w:rsidRPr="0000392B">
        <w:t>ENTREGA E CRITÉRIOS DE ACEITAÇÃO DO OBJETO</w:t>
      </w:r>
      <w:commentRangeEnd w:id="6"/>
      <w:r w:rsidR="00733F6F">
        <w:rPr>
          <w:rStyle w:val="Refdecomentrio"/>
          <w:rFonts w:eastAsia="Times New Roman" w:cs="Tahoma"/>
          <w:b w:val="0"/>
          <w:color w:val="auto"/>
        </w:rPr>
        <w:commentReference w:id="6"/>
      </w:r>
      <w:r w:rsidRPr="0000392B">
        <w:t>.</w:t>
      </w:r>
    </w:p>
    <w:p w14:paraId="1A370F16" w14:textId="77777777"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iCs/>
          <w:color w:val="000000"/>
          <w:szCs w:val="20"/>
        </w:rPr>
        <w:t xml:space="preserve">O prazo de entrega dos bens é de </w:t>
      </w:r>
      <w:permStart w:id="531774334" w:edGrp="everyone"/>
      <w:r w:rsidRPr="0000392B">
        <w:rPr>
          <w:rFonts w:cs="Arial"/>
          <w:iCs/>
          <w:color w:val="FF0000"/>
          <w:szCs w:val="20"/>
        </w:rPr>
        <w:t>.........</w:t>
      </w:r>
      <w:permEnd w:id="531774334"/>
      <w:r w:rsidRPr="0000392B">
        <w:rPr>
          <w:rFonts w:cs="Arial"/>
          <w:iCs/>
          <w:color w:val="FF0000"/>
          <w:szCs w:val="20"/>
        </w:rPr>
        <w:t xml:space="preserve"> </w:t>
      </w:r>
      <w:r w:rsidRPr="0000392B">
        <w:rPr>
          <w:rFonts w:cs="Arial"/>
          <w:iCs/>
          <w:color w:val="000000"/>
          <w:szCs w:val="20"/>
        </w:rPr>
        <w:t xml:space="preserve">dias, contados </w:t>
      </w:r>
      <w:proofErr w:type="gramStart"/>
      <w:r w:rsidRPr="0000392B">
        <w:rPr>
          <w:rFonts w:cs="Arial"/>
          <w:iCs/>
          <w:color w:val="000000"/>
          <w:szCs w:val="20"/>
        </w:rPr>
        <w:t>do(</w:t>
      </w:r>
      <w:proofErr w:type="gramEnd"/>
      <w:r w:rsidRPr="0000392B">
        <w:rPr>
          <w:rFonts w:cs="Arial"/>
          <w:iCs/>
          <w:color w:val="000000"/>
          <w:szCs w:val="20"/>
        </w:rPr>
        <w:t xml:space="preserve">a) </w:t>
      </w:r>
      <w:permStart w:id="893681426" w:edGrp="everyone"/>
      <w:r w:rsidRPr="0000392B">
        <w:rPr>
          <w:rFonts w:cs="Arial"/>
          <w:iCs/>
          <w:color w:val="FF0000"/>
          <w:szCs w:val="20"/>
        </w:rPr>
        <w:t>................................</w:t>
      </w:r>
      <w:r w:rsidRPr="0000392B">
        <w:rPr>
          <w:rFonts w:cs="Arial"/>
          <w:iCs/>
          <w:color w:val="000000"/>
          <w:szCs w:val="20"/>
        </w:rPr>
        <w:t>,</w:t>
      </w:r>
      <w:permEnd w:id="893681426"/>
      <w:r w:rsidRPr="0000392B">
        <w:rPr>
          <w:rFonts w:cs="Arial"/>
          <w:iCs/>
          <w:color w:val="000000"/>
          <w:szCs w:val="20"/>
        </w:rPr>
        <w:t xml:space="preserve"> em remessa </w:t>
      </w:r>
      <w:permStart w:id="673194437" w:edGrp="everyone"/>
      <w:r w:rsidRPr="0000392B">
        <w:rPr>
          <w:rFonts w:cs="Arial"/>
          <w:i/>
          <w:iCs/>
          <w:color w:val="FF0000"/>
          <w:szCs w:val="20"/>
        </w:rPr>
        <w:t xml:space="preserve">(única </w:t>
      </w:r>
      <w:r w:rsidRPr="0000392B">
        <w:rPr>
          <w:rFonts w:cs="Arial"/>
          <w:i/>
          <w:iCs/>
          <w:color w:val="FF0000"/>
          <w:szCs w:val="20"/>
          <w:u w:val="single"/>
        </w:rPr>
        <w:t>ou</w:t>
      </w:r>
      <w:r w:rsidRPr="0000392B">
        <w:rPr>
          <w:rFonts w:cs="Arial"/>
          <w:i/>
          <w:iCs/>
          <w:color w:val="FF0000"/>
          <w:szCs w:val="20"/>
        </w:rPr>
        <w:t xml:space="preserve"> </w:t>
      </w:r>
      <w:commentRangeStart w:id="7"/>
      <w:r w:rsidRPr="0000392B">
        <w:rPr>
          <w:rFonts w:cs="Arial"/>
          <w:i/>
          <w:iCs/>
          <w:color w:val="FF0000"/>
          <w:szCs w:val="20"/>
        </w:rPr>
        <w:t>parcelada</w:t>
      </w:r>
      <w:commentRangeEnd w:id="7"/>
      <w:r w:rsidR="006437FD">
        <w:rPr>
          <w:rStyle w:val="Refdecomentrio"/>
        </w:rPr>
        <w:commentReference w:id="7"/>
      </w:r>
      <w:r w:rsidRPr="0000392B">
        <w:rPr>
          <w:rFonts w:cs="Arial"/>
          <w:i/>
          <w:iCs/>
          <w:color w:val="FF0000"/>
          <w:szCs w:val="20"/>
        </w:rPr>
        <w:t>)</w:t>
      </w:r>
      <w:r w:rsidRPr="0000392B">
        <w:rPr>
          <w:rFonts w:cs="Arial"/>
          <w:iCs/>
          <w:color w:val="000000"/>
          <w:szCs w:val="20"/>
        </w:rPr>
        <w:t xml:space="preserve">, </w:t>
      </w:r>
      <w:permEnd w:id="673194437"/>
      <w:r w:rsidRPr="0000392B">
        <w:rPr>
          <w:rFonts w:cs="Arial"/>
          <w:iCs/>
          <w:color w:val="000000"/>
          <w:szCs w:val="20"/>
        </w:rPr>
        <w:t xml:space="preserve">no seguinte endereço </w:t>
      </w:r>
      <w:r w:rsidRPr="0000392B">
        <w:rPr>
          <w:rFonts w:cs="Arial"/>
          <w:iCs/>
          <w:color w:val="FF0000"/>
          <w:szCs w:val="20"/>
        </w:rPr>
        <w:t>..............................</w:t>
      </w:r>
      <w:r w:rsidRPr="0000392B">
        <w:rPr>
          <w:rFonts w:cs="Arial"/>
          <w:iCs/>
          <w:color w:val="000000"/>
          <w:szCs w:val="20"/>
        </w:rPr>
        <w:t xml:space="preserve">. </w:t>
      </w:r>
    </w:p>
    <w:p w14:paraId="1A370F18" w14:textId="77777777" w:rsidR="001E14AF" w:rsidRPr="008009AF" w:rsidRDefault="001E14AF" w:rsidP="0029415B">
      <w:pPr>
        <w:numPr>
          <w:ilvl w:val="1"/>
          <w:numId w:val="1"/>
        </w:numPr>
        <w:spacing w:before="120" w:after="120" w:line="276" w:lineRule="auto"/>
        <w:ind w:left="425" w:firstLine="0"/>
        <w:jc w:val="both"/>
        <w:rPr>
          <w:rFonts w:cs="Arial"/>
          <w:bCs/>
          <w:color w:val="FF0000"/>
          <w:szCs w:val="20"/>
        </w:rPr>
      </w:pPr>
      <w:permStart w:id="1144353244" w:edGrp="everyone"/>
      <w:r w:rsidRPr="008009AF">
        <w:rPr>
          <w:rFonts w:cs="Arial"/>
          <w:bCs/>
          <w:color w:val="FF0000"/>
          <w:szCs w:val="20"/>
        </w:rPr>
        <w:t>No caso de produtos perecíveis, o prazo de validade na data da entrega não poderá ser inferior a ...... (......) (dias ou meses ou anos), ou a (metade, um terço, dois terços, etc.) do prazo total recomendado pelo fabricante.</w:t>
      </w:r>
      <w:permEnd w:id="1144353244"/>
    </w:p>
    <w:p w14:paraId="1A370F19" w14:textId="77777777" w:rsidR="001E14AF" w:rsidRPr="0000392B" w:rsidRDefault="001E14AF" w:rsidP="0029415B">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 xml:space="preserve">Os bens serão recebidos </w:t>
      </w:r>
      <w:commentRangeStart w:id="8"/>
      <w:r w:rsidRPr="0000392B">
        <w:rPr>
          <w:rFonts w:cs="Arial"/>
          <w:color w:val="000000"/>
          <w:szCs w:val="20"/>
        </w:rPr>
        <w:t>provisoriamente</w:t>
      </w:r>
      <w:commentRangeEnd w:id="8"/>
      <w:r w:rsidR="00733F6F">
        <w:rPr>
          <w:rStyle w:val="Refdecomentrio"/>
        </w:rPr>
        <w:commentReference w:id="8"/>
      </w:r>
      <w:r w:rsidRPr="0000392B">
        <w:rPr>
          <w:rFonts w:cs="Arial"/>
          <w:color w:val="000000"/>
          <w:szCs w:val="20"/>
        </w:rPr>
        <w:t xml:space="preserve"> no prazo </w:t>
      </w:r>
      <w:permStart w:id="1000868845" w:edGrp="everyone"/>
      <w:proofErr w:type="gramStart"/>
      <w:r w:rsidRPr="0000392B">
        <w:rPr>
          <w:rFonts w:cs="Arial"/>
          <w:color w:val="000000"/>
          <w:szCs w:val="20"/>
        </w:rPr>
        <w:t>de</w:t>
      </w:r>
      <w:proofErr w:type="gramEnd"/>
      <w:r w:rsidRPr="0000392B">
        <w:rPr>
          <w:rFonts w:cs="Arial"/>
          <w:color w:val="000000"/>
          <w:szCs w:val="20"/>
        </w:rPr>
        <w:t xml:space="preserve"> </w:t>
      </w:r>
      <w:r w:rsidRPr="0000392B">
        <w:rPr>
          <w:rFonts w:cs="Arial"/>
          <w:color w:val="FF0000"/>
          <w:szCs w:val="20"/>
        </w:rPr>
        <w:t>.....(.....)</w:t>
      </w:r>
      <w:r w:rsidRPr="0000392B">
        <w:rPr>
          <w:rFonts w:cs="Arial"/>
          <w:color w:val="000000"/>
          <w:szCs w:val="20"/>
        </w:rPr>
        <w:t xml:space="preserve"> </w:t>
      </w:r>
      <w:proofErr w:type="gramStart"/>
      <w:r w:rsidRPr="0000392B">
        <w:rPr>
          <w:rFonts w:cs="Arial"/>
          <w:color w:val="000000"/>
          <w:szCs w:val="20"/>
        </w:rPr>
        <w:t>dias</w:t>
      </w:r>
      <w:permEnd w:id="1000868845"/>
      <w:proofErr w:type="gramEnd"/>
      <w:r w:rsidRPr="0000392B">
        <w:rPr>
          <w:rFonts w:cs="Arial"/>
          <w:color w:val="000000"/>
          <w:szCs w:val="20"/>
        </w:rPr>
        <w:t xml:space="preserve">, pelo(a)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verificação de sua conformidade com as especificações constantes neste </w:t>
      </w:r>
      <w:r w:rsidR="008C1AF7" w:rsidRPr="0000392B">
        <w:rPr>
          <w:rFonts w:cs="Arial"/>
          <w:color w:val="000000"/>
          <w:szCs w:val="20"/>
        </w:rPr>
        <w:t>Termo de R</w:t>
      </w:r>
      <w:r w:rsidRPr="0000392B">
        <w:rPr>
          <w:rFonts w:cs="Arial"/>
          <w:color w:val="000000"/>
          <w:szCs w:val="20"/>
        </w:rPr>
        <w:t xml:space="preserve">eferência e na proposta. </w:t>
      </w:r>
    </w:p>
    <w:p w14:paraId="1A370F1B" w14:textId="3F630DB3" w:rsidR="001E14AF"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 xml:space="preserve">Os bens poderão ser rejeitados, no todo ou em parte, quando em desacordo com as especificações constantes neste Termo de Referência e na proposta, devendo ser substituídos no prazo de </w:t>
      </w:r>
      <w:permStart w:id="421165424" w:edGrp="everyone"/>
      <w:r w:rsidRPr="0000392B">
        <w:rPr>
          <w:rFonts w:cs="Arial"/>
          <w:bCs/>
          <w:color w:val="FF0000"/>
          <w:szCs w:val="20"/>
        </w:rPr>
        <w:t>....</w:t>
      </w:r>
      <w:r w:rsidR="002C50DF" w:rsidRPr="0000392B">
        <w:rPr>
          <w:rFonts w:cs="Arial"/>
          <w:bCs/>
          <w:color w:val="FF0000"/>
          <w:szCs w:val="20"/>
        </w:rPr>
        <w:t xml:space="preserve"> </w:t>
      </w:r>
      <w:r w:rsidRPr="0000392B">
        <w:rPr>
          <w:rFonts w:cs="Arial"/>
          <w:bCs/>
          <w:color w:val="FF0000"/>
          <w:szCs w:val="20"/>
        </w:rPr>
        <w:t>(...)</w:t>
      </w:r>
      <w:r w:rsidRPr="0000392B">
        <w:rPr>
          <w:rFonts w:cs="Arial"/>
          <w:bCs/>
          <w:color w:val="000000"/>
          <w:szCs w:val="20"/>
        </w:rPr>
        <w:t xml:space="preserve"> </w:t>
      </w:r>
      <w:permEnd w:id="421165424"/>
      <w:r w:rsidRPr="0000392B">
        <w:rPr>
          <w:rFonts w:cs="Arial"/>
          <w:bCs/>
          <w:color w:val="000000"/>
          <w:szCs w:val="20"/>
        </w:rPr>
        <w:t>dias, a contar da notificação da contratada, às suas custas, sem prejuízo da aplicação das penalidades.</w:t>
      </w:r>
    </w:p>
    <w:p w14:paraId="1A370F1C" w14:textId="77777777" w:rsidR="003D69A5" w:rsidRPr="0000392B" w:rsidRDefault="001E14AF"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 xml:space="preserve">Os bens serão recebidos definitivamente no prazo de </w:t>
      </w:r>
      <w:permStart w:id="195848545" w:edGrp="everyone"/>
      <w:r w:rsidRPr="0000392B">
        <w:rPr>
          <w:rFonts w:cs="Arial"/>
          <w:color w:val="FF0000"/>
          <w:szCs w:val="20"/>
        </w:rPr>
        <w:t>......(.....)</w:t>
      </w:r>
      <w:permEnd w:id="195848545"/>
      <w:r w:rsidRPr="0000392B">
        <w:rPr>
          <w:rFonts w:cs="Arial"/>
          <w:color w:val="000000"/>
          <w:szCs w:val="20"/>
        </w:rPr>
        <w:t xml:space="preserve"> dias, contados do recebimento provisório, após a verificação da qualidade e quantidade do material e consequente aceitação mediante termo circunstanciado.</w:t>
      </w:r>
    </w:p>
    <w:p w14:paraId="1A370F1D" w14:textId="77777777" w:rsidR="001E14AF" w:rsidRPr="0000392B" w:rsidRDefault="001E14AF" w:rsidP="0029415B">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14:paraId="1A370F1E" w14:textId="77777777" w:rsidR="001E14AF" w:rsidRPr="0000392B" w:rsidRDefault="001E14AF" w:rsidP="0029415B">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14:paraId="1A370F1F" w14:textId="77777777" w:rsidR="001E14AF" w:rsidRPr="0000392B" w:rsidRDefault="001E14AF" w:rsidP="00DE7070">
      <w:pPr>
        <w:pStyle w:val="Nivel1"/>
      </w:pPr>
      <w:r w:rsidRPr="0000392B">
        <w:rPr>
          <w:lang w:eastAsia="en-US"/>
        </w:rPr>
        <w:t>OBRIGAÇÕES DA CONTRATANTE</w:t>
      </w:r>
    </w:p>
    <w:p w14:paraId="1A370F20" w14:textId="77777777"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w:t>
      </w:r>
      <w:r w:rsidR="00812ACB" w:rsidRPr="0000392B">
        <w:rPr>
          <w:rFonts w:cs="Arial"/>
          <w:szCs w:val="20"/>
        </w:rPr>
        <w:t>ontratante</w:t>
      </w:r>
      <w:r w:rsidRPr="0000392B">
        <w:rPr>
          <w:rFonts w:cs="Arial"/>
          <w:szCs w:val="20"/>
        </w:rPr>
        <w:t>:</w:t>
      </w:r>
    </w:p>
    <w:p w14:paraId="1A370F21"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r w:rsidRPr="0000392B">
        <w:rPr>
          <w:rFonts w:cs="Arial"/>
          <w:szCs w:val="20"/>
        </w:rPr>
        <w:t>receber o objeto no prazo e condições estabelecidas no Edital e seus anexos;</w:t>
      </w:r>
    </w:p>
    <w:p w14:paraId="1A370F22" w14:textId="77777777" w:rsidR="001E14AF" w:rsidRPr="0000392B" w:rsidRDefault="008C1AF7" w:rsidP="0029415B">
      <w:pPr>
        <w:numPr>
          <w:ilvl w:val="2"/>
          <w:numId w:val="1"/>
        </w:numPr>
        <w:spacing w:before="120" w:after="120" w:line="276" w:lineRule="auto"/>
        <w:ind w:left="1134" w:firstLine="0"/>
        <w:jc w:val="both"/>
        <w:rPr>
          <w:rFonts w:cs="Arial"/>
          <w:b/>
          <w:color w:val="000000"/>
          <w:szCs w:val="20"/>
        </w:rPr>
      </w:pPr>
      <w:r w:rsidRPr="0000392B">
        <w:rPr>
          <w:rFonts w:cs="Arial"/>
          <w:szCs w:val="20"/>
          <w:lang w:eastAsia="en-US"/>
        </w:rPr>
        <w:t>v</w:t>
      </w:r>
      <w:r w:rsidR="001E14AF" w:rsidRPr="0000392B">
        <w:rPr>
          <w:rFonts w:cs="Arial"/>
          <w:szCs w:val="20"/>
          <w:lang w:eastAsia="en-US"/>
        </w:rPr>
        <w:t>erificar minuciosamente, no prazo fixado, a conformidade dos bens recebidos provisoriamente com as especificações constantes do Edital e da proposta, para fins de aceitação e recebimento definitivo;</w:t>
      </w:r>
    </w:p>
    <w:p w14:paraId="1A370F23"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r w:rsidRPr="0000392B">
        <w:rPr>
          <w:rFonts w:cs="Arial"/>
          <w:szCs w:val="20"/>
        </w:rPr>
        <w:t xml:space="preserve">comunicar à </w:t>
      </w:r>
      <w:r w:rsidR="006D3F97" w:rsidRPr="0000392B">
        <w:rPr>
          <w:rFonts w:cs="Arial"/>
          <w:szCs w:val="20"/>
        </w:rPr>
        <w:t>Contratada</w:t>
      </w:r>
      <w:r w:rsidRPr="0000392B">
        <w:rPr>
          <w:rFonts w:cs="Arial"/>
          <w:szCs w:val="20"/>
        </w:rPr>
        <w:t>, por escrito, sobre imperfeições, falhas ou irregularidades verificadas no objeto fornecido, para que seja substituído, reparado ou corrigido;</w:t>
      </w:r>
    </w:p>
    <w:p w14:paraId="1A370F24" w14:textId="77777777" w:rsidR="001E14AF" w:rsidRPr="0000392B" w:rsidRDefault="006D3F97" w:rsidP="0029415B">
      <w:pPr>
        <w:numPr>
          <w:ilvl w:val="2"/>
          <w:numId w:val="1"/>
        </w:numPr>
        <w:spacing w:before="120" w:after="120" w:line="276" w:lineRule="auto"/>
        <w:ind w:left="1134" w:firstLine="0"/>
        <w:jc w:val="both"/>
        <w:rPr>
          <w:rFonts w:cs="Arial"/>
          <w:b/>
          <w:color w:val="000000"/>
          <w:szCs w:val="20"/>
        </w:rPr>
      </w:pPr>
      <w:r w:rsidRPr="0000392B">
        <w:rPr>
          <w:rFonts w:cs="Arial"/>
          <w:szCs w:val="20"/>
          <w:lang w:eastAsia="en-US"/>
        </w:rPr>
        <w:lastRenderedPageBreak/>
        <w:t>a</w:t>
      </w:r>
      <w:r w:rsidR="001E14AF" w:rsidRPr="0000392B">
        <w:rPr>
          <w:rFonts w:cs="Arial"/>
          <w:szCs w:val="20"/>
          <w:lang w:eastAsia="en-US"/>
        </w:rPr>
        <w:t xml:space="preserve">companhar e fiscalizar o cumprimento das obrigações da Contratada, através de </w:t>
      </w:r>
      <w:r w:rsidRPr="0000392B">
        <w:rPr>
          <w:rFonts w:cs="Arial"/>
          <w:szCs w:val="20"/>
          <w:lang w:eastAsia="en-US"/>
        </w:rPr>
        <w:t>comissão/</w:t>
      </w:r>
      <w:r w:rsidR="001E14AF" w:rsidRPr="0000392B">
        <w:rPr>
          <w:rFonts w:cs="Arial"/>
          <w:szCs w:val="20"/>
          <w:lang w:eastAsia="en-US"/>
        </w:rPr>
        <w:t>servidor especialmente designado;</w:t>
      </w:r>
    </w:p>
    <w:p w14:paraId="1A370F25" w14:textId="77777777" w:rsidR="001E14AF" w:rsidRPr="0000392B" w:rsidRDefault="001E14AF" w:rsidP="0029415B">
      <w:pPr>
        <w:numPr>
          <w:ilvl w:val="2"/>
          <w:numId w:val="1"/>
        </w:numPr>
        <w:spacing w:before="120" w:after="120" w:line="276" w:lineRule="auto"/>
        <w:ind w:left="1134" w:firstLine="0"/>
        <w:jc w:val="both"/>
        <w:rPr>
          <w:rFonts w:cs="Arial"/>
          <w:b/>
          <w:color w:val="000000"/>
          <w:szCs w:val="20"/>
        </w:rPr>
      </w:pPr>
      <w:r w:rsidRPr="0000392B">
        <w:rPr>
          <w:rFonts w:cs="Arial"/>
          <w:szCs w:val="20"/>
        </w:rPr>
        <w:t>efetuar o pagamento à C</w:t>
      </w:r>
      <w:r w:rsidR="006D3F97" w:rsidRPr="0000392B">
        <w:rPr>
          <w:rFonts w:cs="Arial"/>
          <w:szCs w:val="20"/>
        </w:rPr>
        <w:t>ontratada</w:t>
      </w:r>
      <w:r w:rsidRPr="0000392B">
        <w:rPr>
          <w:rFonts w:cs="Arial"/>
          <w:b/>
          <w:szCs w:val="20"/>
        </w:rPr>
        <w:t xml:space="preserve"> </w:t>
      </w:r>
      <w:r w:rsidRPr="0000392B">
        <w:rPr>
          <w:rFonts w:cs="Arial"/>
          <w:szCs w:val="20"/>
        </w:rPr>
        <w:t>no valor correspondente ao fornecimento do objeto, no prazo e forma estabelecidos n</w:t>
      </w:r>
      <w:r w:rsidR="006D3F97" w:rsidRPr="0000392B">
        <w:rPr>
          <w:rFonts w:cs="Arial"/>
          <w:szCs w:val="20"/>
        </w:rPr>
        <w:t>o</w:t>
      </w:r>
      <w:r w:rsidRPr="0000392B">
        <w:rPr>
          <w:rFonts w:cs="Arial"/>
          <w:szCs w:val="20"/>
        </w:rPr>
        <w:t xml:space="preserve"> </w:t>
      </w:r>
      <w:r w:rsidR="006D3F97" w:rsidRPr="0000392B">
        <w:rPr>
          <w:rFonts w:cs="Arial"/>
          <w:szCs w:val="20"/>
        </w:rPr>
        <w:t>Edital e seus anexos;</w:t>
      </w:r>
    </w:p>
    <w:p w14:paraId="1A370F26" w14:textId="77777777" w:rsidR="001E14AF" w:rsidRPr="0000392B" w:rsidRDefault="00812ACB"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 xml:space="preserve">A Administração </w:t>
      </w:r>
      <w:r w:rsidR="001E14AF" w:rsidRPr="0000392B">
        <w:rPr>
          <w:rFonts w:cs="Arial"/>
          <w:szCs w:val="20"/>
        </w:rPr>
        <w:t>não responderá por quaisquer compromissos assumidos pela C</w:t>
      </w:r>
      <w:r w:rsidRPr="0000392B">
        <w:rPr>
          <w:rFonts w:cs="Arial"/>
          <w:szCs w:val="20"/>
        </w:rPr>
        <w:t>ontratada</w:t>
      </w:r>
      <w:r w:rsidR="001E14AF" w:rsidRPr="0000392B">
        <w:rPr>
          <w:rFonts w:cs="Arial"/>
          <w:szCs w:val="20"/>
        </w:rPr>
        <w:t xml:space="preserve"> com terceiros, ainda que vinculados à execução do presente Termo de Contrato, bem como por qualquer dano causado a terceiros em decorrência de ato da C</w:t>
      </w:r>
      <w:r w:rsidRPr="0000392B">
        <w:rPr>
          <w:rFonts w:cs="Arial"/>
          <w:szCs w:val="20"/>
        </w:rPr>
        <w:t>ontratada</w:t>
      </w:r>
      <w:r w:rsidR="001E14AF" w:rsidRPr="0000392B">
        <w:rPr>
          <w:rFonts w:cs="Arial"/>
          <w:szCs w:val="20"/>
        </w:rPr>
        <w:t>, de seus empregados, prepostos ou subordinados.</w:t>
      </w:r>
    </w:p>
    <w:p w14:paraId="1A370F27" w14:textId="77777777" w:rsidR="001E14AF" w:rsidRPr="0000392B" w:rsidRDefault="001E14AF" w:rsidP="00DE7070">
      <w:pPr>
        <w:pStyle w:val="Nivel1"/>
      </w:pPr>
      <w:r w:rsidRPr="0000392B">
        <w:t>OBRIGAÇÕES DA CONTRATADA</w:t>
      </w:r>
    </w:p>
    <w:p w14:paraId="1A370F28" w14:textId="77777777" w:rsidR="001E14AF" w:rsidRPr="0000392B" w:rsidRDefault="001E14AF" w:rsidP="0029415B">
      <w:pPr>
        <w:numPr>
          <w:ilvl w:val="1"/>
          <w:numId w:val="1"/>
        </w:numPr>
        <w:spacing w:before="120" w:after="120" w:line="276" w:lineRule="auto"/>
        <w:ind w:left="425" w:firstLine="0"/>
        <w:jc w:val="both"/>
        <w:rPr>
          <w:rFonts w:cs="Arial"/>
          <w:b/>
          <w:color w:val="000000"/>
          <w:szCs w:val="20"/>
        </w:rPr>
      </w:pPr>
      <w:r w:rsidRPr="0000392B">
        <w:rPr>
          <w:rFonts w:cs="Arial"/>
          <w:szCs w:val="20"/>
        </w:rPr>
        <w:t>A C</w:t>
      </w:r>
      <w:r w:rsidR="00812ACB" w:rsidRPr="0000392B">
        <w:rPr>
          <w:rFonts w:cs="Arial"/>
          <w:szCs w:val="20"/>
        </w:rPr>
        <w:t xml:space="preserve">ontratada </w:t>
      </w:r>
      <w:r w:rsidRPr="0000392B">
        <w:rPr>
          <w:rFonts w:cs="Arial"/>
          <w:szCs w:val="20"/>
        </w:rPr>
        <w:t>deve cumprir todas as obrigações constantes no Edital, seus anexos e sua proposta, assumindo como exclusivamente seus os riscos e as despesas decorrentes da boa e perfeita execução do objeto e, ainda:</w:t>
      </w:r>
    </w:p>
    <w:p w14:paraId="1A370F29" w14:textId="279F115C" w:rsidR="001E14AF" w:rsidRPr="0000392B" w:rsidRDefault="001E14AF" w:rsidP="0029415B">
      <w:pPr>
        <w:numPr>
          <w:ilvl w:val="2"/>
          <w:numId w:val="1"/>
        </w:numPr>
        <w:spacing w:before="120" w:after="120" w:line="276" w:lineRule="auto"/>
        <w:ind w:left="1134" w:firstLine="0"/>
        <w:jc w:val="both"/>
        <w:rPr>
          <w:rFonts w:cs="Arial"/>
          <w:b/>
          <w:color w:val="000000"/>
          <w:szCs w:val="20"/>
        </w:rPr>
      </w:pPr>
      <w:r w:rsidRPr="0000392B">
        <w:rPr>
          <w:rFonts w:cs="Arial"/>
          <w:szCs w:val="20"/>
        </w:rPr>
        <w:t xml:space="preserve">efetuar a entrega do objeto em perfeitas condições, conforme especificações, prazo e local constantes no </w:t>
      </w:r>
      <w:r w:rsidR="008010EF" w:rsidRPr="002C7035">
        <w:rPr>
          <w:rFonts w:cs="Arial"/>
          <w:szCs w:val="20"/>
        </w:rPr>
        <w:t>Termo de Referência</w:t>
      </w:r>
      <w:r w:rsidR="002C7035">
        <w:rPr>
          <w:rFonts w:cs="Arial"/>
          <w:szCs w:val="20"/>
        </w:rPr>
        <w:t xml:space="preserve"> </w:t>
      </w:r>
      <w:r w:rsidRPr="0000392B">
        <w:rPr>
          <w:rFonts w:cs="Arial"/>
          <w:szCs w:val="20"/>
        </w:rPr>
        <w:t xml:space="preserve">e seus anexos, acompanhado da respectiva nota fiscal, na qual constarão as indicações referentes a: </w:t>
      </w:r>
      <w:permStart w:id="1974807534" w:edGrp="everyone"/>
      <w:commentRangeStart w:id="9"/>
      <w:proofErr w:type="gramStart"/>
      <w:r w:rsidRPr="0000392B">
        <w:rPr>
          <w:rFonts w:cs="Arial"/>
          <w:i/>
          <w:color w:val="FF0000"/>
          <w:szCs w:val="20"/>
        </w:rPr>
        <w:t>marca</w:t>
      </w:r>
      <w:proofErr w:type="gramEnd"/>
      <w:r w:rsidRPr="0000392B">
        <w:rPr>
          <w:rFonts w:cs="Arial"/>
          <w:i/>
          <w:color w:val="FF0000"/>
          <w:szCs w:val="20"/>
        </w:rPr>
        <w:t>, fabricante, modelo, procedência e prazo de garantia ou validade;</w:t>
      </w:r>
      <w:commentRangeEnd w:id="9"/>
      <w:r w:rsidR="00AA514F">
        <w:rPr>
          <w:rStyle w:val="Refdecomentrio"/>
        </w:rPr>
        <w:commentReference w:id="9"/>
      </w:r>
    </w:p>
    <w:p w14:paraId="1A370F2B" w14:textId="77777777" w:rsidR="001E14AF" w:rsidRPr="0000392B" w:rsidRDefault="001E14AF" w:rsidP="00CB54CD">
      <w:pPr>
        <w:numPr>
          <w:ilvl w:val="3"/>
          <w:numId w:val="1"/>
        </w:numPr>
        <w:spacing w:before="120" w:after="120" w:line="276" w:lineRule="auto"/>
        <w:ind w:left="1701" w:firstLine="0"/>
        <w:jc w:val="both"/>
        <w:rPr>
          <w:rFonts w:cs="Arial"/>
          <w:i/>
          <w:color w:val="FF0000"/>
          <w:szCs w:val="20"/>
        </w:rPr>
      </w:pPr>
      <w:commentRangeStart w:id="10"/>
      <w:r w:rsidRPr="0000392B">
        <w:rPr>
          <w:rFonts w:cs="Arial"/>
          <w:color w:val="FF0000"/>
          <w:szCs w:val="20"/>
        </w:rPr>
        <w:t>O</w:t>
      </w:r>
      <w:r w:rsidRPr="0000392B">
        <w:rPr>
          <w:rFonts w:cs="Arial"/>
          <w:i/>
          <w:color w:val="FF0000"/>
          <w:szCs w:val="20"/>
        </w:rPr>
        <w:t xml:space="preserve"> objeto deve estar acompanhado do manual do usuário, com uma </w:t>
      </w:r>
      <w:r w:rsidRPr="0000392B">
        <w:rPr>
          <w:rFonts w:cs="Arial"/>
          <w:bCs/>
          <w:i/>
          <w:iCs/>
          <w:color w:val="FF0000"/>
          <w:szCs w:val="20"/>
          <w:lang w:eastAsia="en-US"/>
        </w:rPr>
        <w:t>versão</w:t>
      </w:r>
      <w:r w:rsidRPr="0000392B">
        <w:rPr>
          <w:rFonts w:cs="Arial"/>
          <w:i/>
          <w:color w:val="FF0000"/>
          <w:szCs w:val="20"/>
        </w:rPr>
        <w:t xml:space="preserve"> em português e da relação da rede de assistência técnica autorizada;</w:t>
      </w:r>
      <w:commentRangeEnd w:id="10"/>
      <w:r w:rsidR="00E8128C">
        <w:rPr>
          <w:rStyle w:val="Refdecomentrio"/>
        </w:rPr>
        <w:commentReference w:id="10"/>
      </w:r>
    </w:p>
    <w:permEnd w:id="1974807534"/>
    <w:p w14:paraId="1A370F2C"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responsabilizar-se pelos vícios e danos decorrentes do objeto, de acordo com os artigos 12, 13</w:t>
      </w:r>
      <w:r w:rsidR="006E0448" w:rsidRPr="0000392B">
        <w:rPr>
          <w:rFonts w:cs="Arial"/>
          <w:szCs w:val="20"/>
        </w:rPr>
        <w:t xml:space="preserve"> e</w:t>
      </w:r>
      <w:r w:rsidRPr="0000392B">
        <w:rPr>
          <w:rFonts w:cs="Arial"/>
          <w:szCs w:val="20"/>
        </w:rPr>
        <w:t xml:space="preserve"> 1</w:t>
      </w:r>
      <w:r w:rsidR="006E0448" w:rsidRPr="0000392B">
        <w:rPr>
          <w:rFonts w:cs="Arial"/>
          <w:szCs w:val="20"/>
        </w:rPr>
        <w:t>7</w:t>
      </w:r>
      <w:r w:rsidRPr="0000392B">
        <w:rPr>
          <w:rFonts w:cs="Arial"/>
          <w:szCs w:val="20"/>
        </w:rPr>
        <w:t xml:space="preserve"> a 27, do Código de Defesa do Consumidor (Lei nº 8.078, de 1990);</w:t>
      </w:r>
    </w:p>
    <w:p w14:paraId="1A370F2D"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substituir, reparar ou corrigir, às suas expensas, no prazo fixado neste Termo de Referência, o objeto com avarias ou defeitos;</w:t>
      </w:r>
    </w:p>
    <w:p w14:paraId="1A370F2E"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comunicar à C</w:t>
      </w:r>
      <w:r w:rsidR="00812ACB" w:rsidRPr="0000392B">
        <w:rPr>
          <w:rFonts w:cs="Arial"/>
          <w:szCs w:val="20"/>
        </w:rPr>
        <w:t>ontratante</w:t>
      </w:r>
      <w:r w:rsidRPr="0000392B">
        <w:rPr>
          <w:rFonts w:cs="Arial"/>
          <w:szCs w:val="20"/>
        </w:rPr>
        <w:t>, no prazo máximo de 24 (vinte e quatro) horas que antecede a data da entrega, os motivos que impossibilitem o cumprimento do prazo previsto, com a devida comprovação;</w:t>
      </w:r>
    </w:p>
    <w:p w14:paraId="1A370F2F"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manter, durante toda a execução do contrato, em compatibilidade com as obrigações assumidas, todas as condições de habilitação e qualificação exigidas na licitação;</w:t>
      </w:r>
    </w:p>
    <w:p w14:paraId="1A370F30"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indicar preposto para representá-la durante a execução do contrato.</w:t>
      </w:r>
    </w:p>
    <w:p w14:paraId="1A370F32" w14:textId="77777777" w:rsidR="001E14AF" w:rsidRPr="0000392B" w:rsidRDefault="001E14AF" w:rsidP="00DE7070">
      <w:pPr>
        <w:pStyle w:val="Nivel1"/>
      </w:pPr>
      <w:r w:rsidRPr="0000392B">
        <w:t>DA SUBCONTRATAÇÃO</w:t>
      </w:r>
    </w:p>
    <w:p w14:paraId="1A370F33" w14:textId="77777777" w:rsidR="001E14AF" w:rsidRPr="0000392B" w:rsidRDefault="00732294" w:rsidP="0029415B">
      <w:pPr>
        <w:spacing w:before="120" w:after="120" w:line="276" w:lineRule="auto"/>
        <w:ind w:left="425"/>
        <w:jc w:val="both"/>
        <w:rPr>
          <w:rFonts w:cs="Arial"/>
          <w:i/>
          <w:color w:val="FF0000"/>
          <w:szCs w:val="20"/>
        </w:rPr>
      </w:pPr>
      <w:permStart w:id="2012045444" w:edGrp="everyone"/>
      <w:proofErr w:type="gramStart"/>
      <w:r w:rsidRPr="0000392B">
        <w:rPr>
          <w:rFonts w:cs="Arial"/>
          <w:i/>
          <w:color w:val="FF0000"/>
          <w:szCs w:val="20"/>
        </w:rPr>
        <w:t xml:space="preserve">7.1 </w:t>
      </w:r>
      <w:r w:rsidR="001E14AF" w:rsidRPr="0000392B">
        <w:rPr>
          <w:rFonts w:cs="Arial"/>
          <w:i/>
          <w:color w:val="FF0000"/>
          <w:szCs w:val="20"/>
        </w:rPr>
        <w:t>Não</w:t>
      </w:r>
      <w:proofErr w:type="gramEnd"/>
      <w:r w:rsidR="001E14AF" w:rsidRPr="0000392B">
        <w:rPr>
          <w:rFonts w:cs="Arial"/>
          <w:i/>
          <w:color w:val="FF0000"/>
          <w:szCs w:val="20"/>
        </w:rPr>
        <w:t xml:space="preserve"> será admitida a subcontratação do objeto licitatório.</w:t>
      </w:r>
    </w:p>
    <w:p w14:paraId="1A370F34" w14:textId="77777777" w:rsidR="001E14AF" w:rsidRPr="00733F6F" w:rsidRDefault="009A1099" w:rsidP="0029415B">
      <w:pPr>
        <w:spacing w:before="120" w:after="120" w:line="276" w:lineRule="auto"/>
        <w:ind w:left="425"/>
        <w:jc w:val="both"/>
        <w:rPr>
          <w:rFonts w:cs="Arial"/>
          <w:b/>
          <w:i/>
          <w:color w:val="FF0000"/>
          <w:szCs w:val="20"/>
          <w:u w:val="single"/>
        </w:rPr>
      </w:pPr>
      <w:commentRangeStart w:id="11"/>
      <w:proofErr w:type="gramStart"/>
      <w:r w:rsidRPr="00733F6F">
        <w:rPr>
          <w:rFonts w:cs="Arial"/>
          <w:b/>
          <w:i/>
          <w:color w:val="FF0000"/>
          <w:szCs w:val="20"/>
          <w:u w:val="single"/>
        </w:rPr>
        <w:t>o</w:t>
      </w:r>
      <w:r w:rsidR="001E14AF" w:rsidRPr="00733F6F">
        <w:rPr>
          <w:rFonts w:cs="Arial"/>
          <w:b/>
          <w:i/>
          <w:color w:val="FF0000"/>
          <w:szCs w:val="20"/>
          <w:u w:val="single"/>
        </w:rPr>
        <w:t>u</w:t>
      </w:r>
      <w:commentRangeEnd w:id="11"/>
      <w:proofErr w:type="gramEnd"/>
      <w:r w:rsidR="00733F6F">
        <w:rPr>
          <w:rStyle w:val="Refdecomentrio"/>
        </w:rPr>
        <w:commentReference w:id="11"/>
      </w:r>
    </w:p>
    <w:p w14:paraId="587617ED" w14:textId="77777777" w:rsidR="00F108DB" w:rsidRDefault="00F108DB" w:rsidP="00F108DB">
      <w:pPr>
        <w:pStyle w:val="PargrafodaLista"/>
        <w:numPr>
          <w:ilvl w:val="1"/>
          <w:numId w:val="1"/>
        </w:numPr>
        <w:spacing w:before="120" w:after="120" w:line="276" w:lineRule="auto"/>
        <w:jc w:val="both"/>
        <w:rPr>
          <w:i/>
          <w:color w:val="FF0000"/>
          <w:szCs w:val="20"/>
        </w:rPr>
      </w:pPr>
      <w:r>
        <w:rPr>
          <w:i/>
          <w:color w:val="FF0000"/>
          <w:szCs w:val="20"/>
        </w:rPr>
        <w:t>É permitida a subcontratação parcial do objeto, até o limite de ......</w:t>
      </w:r>
      <w:proofErr w:type="gramStart"/>
      <w:r>
        <w:rPr>
          <w:i/>
          <w:color w:val="FF0000"/>
          <w:szCs w:val="20"/>
        </w:rPr>
        <w:t>%(....</w:t>
      </w:r>
      <w:proofErr w:type="gramEnd"/>
      <w:r>
        <w:rPr>
          <w:i/>
          <w:color w:val="FF0000"/>
          <w:szCs w:val="20"/>
        </w:rPr>
        <w:t xml:space="preserve">. </w:t>
      </w:r>
      <w:proofErr w:type="gramStart"/>
      <w:r>
        <w:rPr>
          <w:i/>
          <w:color w:val="FF0000"/>
          <w:szCs w:val="20"/>
        </w:rPr>
        <w:t>por</w:t>
      </w:r>
      <w:proofErr w:type="gramEnd"/>
      <w:r>
        <w:rPr>
          <w:i/>
          <w:color w:val="FF0000"/>
          <w:szCs w:val="20"/>
        </w:rPr>
        <w:t xml:space="preserve"> cento) do valor total do contrato, nas seguintes condições:</w:t>
      </w:r>
    </w:p>
    <w:p w14:paraId="4580C274"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É vedada a sub-rogação completa ou da parcela principal da obrigação</w:t>
      </w:r>
    </w:p>
    <w:p w14:paraId="77B0B06F"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w:t>
      </w:r>
    </w:p>
    <w:p w14:paraId="506D796D" w14:textId="77777777" w:rsidR="00F108DB" w:rsidRDefault="00F108DB" w:rsidP="00F108DB">
      <w:pPr>
        <w:pStyle w:val="PargrafodaLista"/>
        <w:numPr>
          <w:ilvl w:val="2"/>
          <w:numId w:val="1"/>
        </w:numPr>
        <w:spacing w:before="120" w:after="120" w:line="276" w:lineRule="auto"/>
        <w:jc w:val="both"/>
        <w:rPr>
          <w:i/>
          <w:color w:val="FF0000"/>
          <w:szCs w:val="20"/>
        </w:rPr>
      </w:pPr>
      <w:r>
        <w:rPr>
          <w:i/>
          <w:color w:val="FF0000"/>
          <w:szCs w:val="20"/>
        </w:rPr>
        <w:t>....</w:t>
      </w:r>
    </w:p>
    <w:p w14:paraId="089EB280" w14:textId="77777777" w:rsidR="00F108DB" w:rsidRDefault="00F108DB" w:rsidP="00F108DB">
      <w:pPr>
        <w:pStyle w:val="PargrafodaLista"/>
        <w:numPr>
          <w:ilvl w:val="1"/>
          <w:numId w:val="1"/>
        </w:numPr>
        <w:spacing w:before="120" w:after="120" w:line="276" w:lineRule="auto"/>
        <w:jc w:val="both"/>
        <w:rPr>
          <w:rFonts w:cs="Times New Roman"/>
          <w:i/>
          <w:color w:val="FF0000"/>
          <w:szCs w:val="20"/>
          <w:lang w:eastAsia="en-US"/>
        </w:rPr>
      </w:pPr>
      <w:r>
        <w:rPr>
          <w:i/>
          <w:color w:val="FF0000"/>
          <w:szCs w:val="20"/>
        </w:rPr>
        <w:t xml:space="preserve">  A subcontratação depende de autorização prévia da Contratante, a quem incumbe avaliar se a subcontratada cumpre os requisitos de qualificação técnica necessários para a execução do objeto. </w:t>
      </w:r>
    </w:p>
    <w:p w14:paraId="4D3D66D1" w14:textId="50EFF9C0" w:rsidR="00F108DB" w:rsidRPr="00E8128C" w:rsidRDefault="00F108DB" w:rsidP="00E8128C">
      <w:pPr>
        <w:pStyle w:val="PargrafodaLista"/>
        <w:numPr>
          <w:ilvl w:val="1"/>
          <w:numId w:val="1"/>
        </w:numPr>
        <w:spacing w:before="120" w:after="120" w:line="276" w:lineRule="auto"/>
        <w:jc w:val="both"/>
        <w:rPr>
          <w:rFonts w:cs="Times New Roman"/>
          <w:i/>
          <w:color w:val="FF0000"/>
          <w:szCs w:val="20"/>
          <w:lang w:eastAsia="en-US"/>
        </w:rPr>
      </w:pPr>
      <w:r>
        <w:rPr>
          <w:i/>
          <w:color w:val="FF0000"/>
          <w:szCs w:val="20"/>
        </w:rPr>
        <w:t xml:space="preserve">Em qualquer hipótese de subcontratação, permanece a responsabilidade integral da Contratada pela perfeita execução contratual, cabendo-lhe realizar a supervisão e coordenação </w:t>
      </w:r>
      <w:r>
        <w:rPr>
          <w:i/>
          <w:color w:val="FF0000"/>
          <w:szCs w:val="20"/>
        </w:rPr>
        <w:lastRenderedPageBreak/>
        <w:t>das atividades da subcontratada, bem como responder perante a Contratante pelo rigoroso cumprimento das obrigações contratuais correspondentes ao objeto da subcontratação.</w:t>
      </w:r>
    </w:p>
    <w:p w14:paraId="479E2F93" w14:textId="77777777" w:rsidR="00F108DB" w:rsidRPr="00936B6F" w:rsidRDefault="00F108DB" w:rsidP="00F108DB">
      <w:pPr>
        <w:numPr>
          <w:ilvl w:val="1"/>
          <w:numId w:val="1"/>
        </w:numPr>
        <w:spacing w:before="120" w:after="120" w:line="276" w:lineRule="auto"/>
        <w:jc w:val="both"/>
        <w:rPr>
          <w:i/>
          <w:iCs/>
          <w:color w:val="FF0000"/>
          <w:szCs w:val="20"/>
        </w:rPr>
      </w:pPr>
      <w:r w:rsidRPr="00936B6F">
        <w:rPr>
          <w:i/>
          <w:iCs/>
          <w:color w:val="FF0000"/>
          <w:szCs w:val="20"/>
        </w:rPr>
        <w:t>A licitante vencedora deverá subcontratar Microempresas e Empresas de Pequeno Porte, nos termos do art. 7º do Decreto nº 8.538, de 2015, no percentuais mínimo de ...... e máximo de</w:t>
      </w:r>
      <w:proofErr w:type="gramStart"/>
      <w:r w:rsidRPr="00936B6F">
        <w:rPr>
          <w:i/>
          <w:iCs/>
          <w:color w:val="FF0000"/>
          <w:szCs w:val="20"/>
        </w:rPr>
        <w:t xml:space="preserve"> ....</w:t>
      </w:r>
      <w:proofErr w:type="gramEnd"/>
      <w:r w:rsidRPr="00936B6F">
        <w:rPr>
          <w:i/>
          <w:iCs/>
          <w:color w:val="FF0000"/>
          <w:szCs w:val="20"/>
        </w:rPr>
        <w:t>. , atendidas as disposições dos subitens acima, bem como as seguintes regras:</w:t>
      </w:r>
    </w:p>
    <w:p w14:paraId="1A93F777" w14:textId="77777777" w:rsidR="00F108DB" w:rsidRPr="00936B6F" w:rsidRDefault="00F108DB" w:rsidP="00F108DB">
      <w:pPr>
        <w:pStyle w:val="PargrafodaLista"/>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as</w:t>
      </w:r>
      <w:proofErr w:type="gramEnd"/>
      <w:r w:rsidRPr="00936B6F">
        <w:rPr>
          <w:rFonts w:cs="Arial"/>
          <w:i/>
          <w:color w:val="FF0000"/>
          <w:szCs w:val="20"/>
        </w:rPr>
        <w:t xml:space="preserve"> microempresas e as empresas de pequeno porte a serem subcontratadas deverão ser indicadas e qualificadas pelos licitantes no momento da apresentação das propostas</w:t>
      </w:r>
      <w:r w:rsidRPr="00936B6F">
        <w:rPr>
          <w:rFonts w:cs="Arial"/>
          <w:b/>
          <w:i/>
          <w:color w:val="FF0000"/>
          <w:szCs w:val="20"/>
        </w:rPr>
        <w:t xml:space="preserve">,  </w:t>
      </w:r>
      <w:r w:rsidRPr="00936B6F">
        <w:rPr>
          <w:rFonts w:cs="Arial"/>
          <w:i/>
          <w:color w:val="FF0000"/>
          <w:szCs w:val="20"/>
        </w:rPr>
        <w:t xml:space="preserve">com a descrição dos bens e serviços a serem fornecidos e seus respectivos valores; </w:t>
      </w:r>
    </w:p>
    <w:p w14:paraId="39895AA3"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no</w:t>
      </w:r>
      <w:proofErr w:type="gramEnd"/>
      <w:r w:rsidRPr="00936B6F">
        <w:rPr>
          <w:rFonts w:cs="Arial"/>
          <w:i/>
          <w:color w:val="FF0000"/>
          <w:szCs w:val="20"/>
        </w:rPr>
        <w:t xml:space="preserve"> momento da habilitação e ao longo da vigência contratual, será apresentada a documentação de regularidade fiscal das microempresas e empresas de pequeno porte subcontratadas, sob pena de rescisão, aplicando-se o prazo para regularização previsto no § 1º</w:t>
      </w:r>
      <w:r w:rsidRPr="00936B6F">
        <w:rPr>
          <w:i/>
          <w:color w:val="FF0000"/>
          <w:szCs w:val="20"/>
        </w:rPr>
        <w:t> </w:t>
      </w:r>
      <w:r w:rsidRPr="00936B6F">
        <w:rPr>
          <w:rFonts w:cs="Arial"/>
          <w:i/>
          <w:color w:val="FF0000"/>
          <w:szCs w:val="20"/>
        </w:rPr>
        <w:t>do art. 4º do Decreto nº 8.538, de 2015;</w:t>
      </w:r>
    </w:p>
    <w:p w14:paraId="6566E0DA"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w:t>
      </w:r>
      <w:proofErr w:type="gramEnd"/>
      <w:r w:rsidRPr="00936B6F">
        <w:rPr>
          <w:rFonts w:cs="Arial"/>
          <w:i/>
          <w:color w:val="FF0000"/>
          <w:szCs w:val="20"/>
        </w:rPr>
        <w:t xml:space="preserve">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36CCE988" w14:textId="77777777" w:rsidR="00F108DB" w:rsidRPr="00936B6F" w:rsidRDefault="00F108DB" w:rsidP="00F108DB">
      <w:pPr>
        <w:numPr>
          <w:ilvl w:val="2"/>
          <w:numId w:val="1"/>
        </w:numPr>
        <w:spacing w:before="120" w:after="120" w:line="276" w:lineRule="auto"/>
        <w:jc w:val="both"/>
        <w:rPr>
          <w:rFonts w:cs="Arial"/>
          <w:i/>
          <w:color w:val="FF0000"/>
          <w:szCs w:val="20"/>
        </w:rPr>
      </w:pPr>
      <w:proofErr w:type="gramStart"/>
      <w:r w:rsidRPr="00936B6F">
        <w:rPr>
          <w:rFonts w:cs="Arial"/>
          <w:i/>
          <w:color w:val="FF0000"/>
          <w:szCs w:val="20"/>
        </w:rPr>
        <w:t>a</w:t>
      </w:r>
      <w:proofErr w:type="gramEnd"/>
      <w:r w:rsidRPr="00936B6F">
        <w:rPr>
          <w:rFonts w:cs="Arial"/>
          <w:i/>
          <w:color w:val="FF0000"/>
          <w:szCs w:val="20"/>
        </w:rPr>
        <w:t xml:space="preserve"> exigência de subcontratação não será aplicável quando o licitante for:</w:t>
      </w:r>
    </w:p>
    <w:p w14:paraId="6E27D42E" w14:textId="77777777" w:rsidR="00F108DB" w:rsidRPr="00936B6F" w:rsidRDefault="00F108DB" w:rsidP="00F108DB">
      <w:pPr>
        <w:numPr>
          <w:ilvl w:val="3"/>
          <w:numId w:val="1"/>
        </w:numPr>
        <w:spacing w:before="120" w:after="120" w:line="276" w:lineRule="auto"/>
        <w:jc w:val="both"/>
        <w:rPr>
          <w:rFonts w:cs="Arial"/>
          <w:i/>
          <w:color w:val="FF0000"/>
          <w:szCs w:val="20"/>
        </w:rPr>
      </w:pPr>
      <w:proofErr w:type="gramStart"/>
      <w:r w:rsidRPr="00936B6F">
        <w:rPr>
          <w:rFonts w:cs="Arial"/>
          <w:i/>
          <w:color w:val="FF0000"/>
          <w:szCs w:val="20"/>
        </w:rPr>
        <w:t>microempresa</w:t>
      </w:r>
      <w:proofErr w:type="gramEnd"/>
      <w:r w:rsidRPr="00936B6F">
        <w:rPr>
          <w:rFonts w:cs="Arial"/>
          <w:i/>
          <w:color w:val="FF0000"/>
          <w:szCs w:val="20"/>
        </w:rPr>
        <w:t xml:space="preserve"> ou empresa de pequeno porte;</w:t>
      </w:r>
    </w:p>
    <w:p w14:paraId="0903D762" w14:textId="77777777" w:rsidR="00F108DB" w:rsidRPr="00936B6F" w:rsidRDefault="00F108DB" w:rsidP="00F108DB">
      <w:pPr>
        <w:numPr>
          <w:ilvl w:val="3"/>
          <w:numId w:val="1"/>
        </w:numPr>
        <w:spacing w:before="120" w:after="120" w:line="276" w:lineRule="auto"/>
        <w:jc w:val="both"/>
        <w:rPr>
          <w:rFonts w:cs="Arial"/>
          <w:i/>
          <w:color w:val="FF0000"/>
          <w:szCs w:val="20"/>
        </w:rPr>
      </w:pPr>
      <w:r w:rsidRPr="00936B6F">
        <w:rPr>
          <w:rFonts w:cs="Arial"/>
          <w:i/>
          <w:color w:val="FF0000"/>
          <w:szCs w:val="20"/>
        </w:rPr>
        <w:t> </w:t>
      </w:r>
      <w:proofErr w:type="gramStart"/>
      <w:r w:rsidRPr="00936B6F">
        <w:rPr>
          <w:rFonts w:cs="Arial"/>
          <w:i/>
          <w:color w:val="FF0000"/>
          <w:szCs w:val="20"/>
        </w:rPr>
        <w:t>consórcio</w:t>
      </w:r>
      <w:proofErr w:type="gramEnd"/>
      <w:r w:rsidRPr="00936B6F">
        <w:rPr>
          <w:rFonts w:cs="Arial"/>
          <w:i/>
          <w:color w:val="FF0000"/>
          <w:szCs w:val="20"/>
        </w:rPr>
        <w:t xml:space="preserve"> composto em sua totalidade por microempresas e empresas de pequeno porte, respeitado o disposto no</w:t>
      </w:r>
      <w:r w:rsidRPr="00936B6F">
        <w:rPr>
          <w:rStyle w:val="apple-converted-space"/>
          <w:i/>
          <w:color w:val="FF0000"/>
          <w:szCs w:val="20"/>
        </w:rPr>
        <w:t> </w:t>
      </w:r>
      <w:hyperlink r:id="rId13" w:anchor="art33" w:history="1">
        <w:r w:rsidRPr="00936B6F">
          <w:rPr>
            <w:rStyle w:val="Hyperlink"/>
            <w:rFonts w:eastAsiaTheme="majorEastAsia" w:cs="Arial"/>
            <w:i/>
            <w:color w:val="FF0000"/>
            <w:szCs w:val="20"/>
          </w:rPr>
          <w:t>art. 33 da Lei nº 8.666, de 1993</w:t>
        </w:r>
      </w:hyperlink>
      <w:r w:rsidRPr="00936B6F">
        <w:rPr>
          <w:rFonts w:cs="Arial"/>
          <w:i/>
          <w:color w:val="FF0000"/>
          <w:szCs w:val="20"/>
        </w:rPr>
        <w:t>; e</w:t>
      </w:r>
    </w:p>
    <w:p w14:paraId="736A8904" w14:textId="77777777" w:rsidR="00F108DB" w:rsidRPr="00936B6F" w:rsidRDefault="00F108DB" w:rsidP="00F108DB">
      <w:pPr>
        <w:numPr>
          <w:ilvl w:val="3"/>
          <w:numId w:val="1"/>
        </w:numPr>
        <w:spacing w:before="120" w:after="120" w:line="276" w:lineRule="auto"/>
        <w:jc w:val="both"/>
        <w:rPr>
          <w:rFonts w:cs="Arial"/>
          <w:i/>
          <w:color w:val="FF0000"/>
          <w:szCs w:val="20"/>
        </w:rPr>
      </w:pPr>
      <w:proofErr w:type="gramStart"/>
      <w:r w:rsidRPr="00936B6F">
        <w:rPr>
          <w:rFonts w:cs="Arial"/>
          <w:i/>
          <w:color w:val="FF0000"/>
          <w:szCs w:val="20"/>
        </w:rPr>
        <w:t>consórcio</w:t>
      </w:r>
      <w:proofErr w:type="gramEnd"/>
      <w:r w:rsidRPr="00936B6F">
        <w:rPr>
          <w:rFonts w:cs="Arial"/>
          <w:i/>
          <w:color w:val="FF0000"/>
          <w:szCs w:val="20"/>
        </w:rPr>
        <w:t xml:space="preserve"> composto parcialmente por microempresas ou empresas de pequeno porte com participação igual ou superior ao percentual exigido de subcontratação. </w:t>
      </w:r>
    </w:p>
    <w:p w14:paraId="5917440E" w14:textId="77777777" w:rsidR="00F108DB" w:rsidRPr="00936B6F" w:rsidRDefault="00F108DB" w:rsidP="00F108DB">
      <w:pPr>
        <w:numPr>
          <w:ilvl w:val="2"/>
          <w:numId w:val="1"/>
        </w:numPr>
        <w:spacing w:before="120" w:after="120" w:line="276" w:lineRule="auto"/>
        <w:jc w:val="both"/>
        <w:rPr>
          <w:rFonts w:cs="Arial"/>
          <w:i/>
          <w:color w:val="FF0000"/>
          <w:szCs w:val="20"/>
        </w:rPr>
      </w:pPr>
      <w:r w:rsidRPr="00936B6F">
        <w:rPr>
          <w:rFonts w:cs="Arial"/>
          <w:i/>
          <w:color w:val="FF0000"/>
          <w:szCs w:val="20"/>
        </w:rPr>
        <w:t xml:space="preserve"> Não se admite a exigência de subcontratação para o fornecimento de bens, exceto quando estiver vinculado à prestação de serviços acessórios. </w:t>
      </w:r>
    </w:p>
    <w:p w14:paraId="6C9AB29D" w14:textId="77777777" w:rsidR="00F108DB" w:rsidRPr="00936B6F" w:rsidRDefault="00F108DB" w:rsidP="00F108DB">
      <w:pPr>
        <w:numPr>
          <w:ilvl w:val="2"/>
          <w:numId w:val="1"/>
        </w:numPr>
        <w:spacing w:before="120" w:after="120" w:line="276" w:lineRule="auto"/>
        <w:jc w:val="both"/>
        <w:rPr>
          <w:rFonts w:cs="Arial"/>
          <w:i/>
          <w:color w:val="FF0000"/>
          <w:szCs w:val="20"/>
        </w:rPr>
      </w:pPr>
      <w:r w:rsidRPr="00936B6F">
        <w:rPr>
          <w:rFonts w:cs="Arial"/>
          <w:i/>
          <w:color w:val="FF0000"/>
          <w:szCs w:val="20"/>
        </w:rPr>
        <w:t> Os empenhos e pagamentos referentes às parcelas subcontratadas serão destinados diretamente às microempresas e empresas de pequeno porte subcontratadas</w:t>
      </w:r>
    </w:p>
    <w:permEnd w:id="2012045444"/>
    <w:p w14:paraId="1A370F3E" w14:textId="2A265010" w:rsidR="00274E7D" w:rsidRPr="0000392B" w:rsidRDefault="00CA02C8" w:rsidP="00DE7070">
      <w:pPr>
        <w:pStyle w:val="Nivel1"/>
        <w:rPr>
          <w:lang w:eastAsia="en-US"/>
        </w:rPr>
      </w:pPr>
      <w:r>
        <w:rPr>
          <w:lang w:eastAsia="en-US"/>
        </w:rPr>
        <w:t xml:space="preserve">DA </w:t>
      </w:r>
      <w:r w:rsidR="00503208" w:rsidRPr="0000392B">
        <w:rPr>
          <w:lang w:eastAsia="en-US"/>
        </w:rPr>
        <w:t>ALTERAÇÃO SUBJETIVA</w:t>
      </w:r>
    </w:p>
    <w:p w14:paraId="1A370F3F" w14:textId="77777777" w:rsidR="00EF7D88" w:rsidRPr="0000392B" w:rsidRDefault="00EF7D88" w:rsidP="0029415B">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00392B">
        <w:rPr>
          <w:rFonts w:cs="Arial"/>
          <w:szCs w:val="20"/>
          <w:lang w:eastAsia="en-US"/>
        </w:rPr>
        <w:t>o</w:t>
      </w:r>
      <w:r w:rsidRPr="0000392B">
        <w:rPr>
          <w:rFonts w:cs="Arial"/>
          <w:szCs w:val="20"/>
          <w:lang w:eastAsia="en-US"/>
        </w:rPr>
        <w:t xml:space="preserve"> à continuidade do contrato.</w:t>
      </w:r>
    </w:p>
    <w:p w14:paraId="1A370F40" w14:textId="1ADA3CB2" w:rsidR="001E14AF" w:rsidRPr="0000392B" w:rsidRDefault="00CA02C8" w:rsidP="00DE7070">
      <w:pPr>
        <w:pStyle w:val="Nivel1"/>
        <w:rPr>
          <w:lang w:eastAsia="en-US"/>
        </w:rPr>
      </w:pPr>
      <w:r>
        <w:rPr>
          <w:lang w:eastAsia="en-US"/>
        </w:rPr>
        <w:t xml:space="preserve">DO </w:t>
      </w:r>
      <w:r w:rsidR="001E14AF" w:rsidRPr="0000392B">
        <w:rPr>
          <w:lang w:eastAsia="en-US"/>
        </w:rPr>
        <w:t xml:space="preserve">CONTROLE </w:t>
      </w:r>
      <w:r w:rsidR="00834300" w:rsidRPr="002C7035">
        <w:rPr>
          <w:color w:val="auto"/>
          <w:lang w:eastAsia="en-US"/>
        </w:rPr>
        <w:t>E FISCALIZAÇÃO DA</w:t>
      </w:r>
      <w:r w:rsidR="001E14AF" w:rsidRPr="002C7035">
        <w:rPr>
          <w:color w:val="auto"/>
          <w:lang w:eastAsia="en-US"/>
        </w:rPr>
        <w:t xml:space="preserve"> </w:t>
      </w:r>
      <w:r w:rsidR="001E14AF" w:rsidRPr="0000392B">
        <w:rPr>
          <w:lang w:eastAsia="en-US"/>
        </w:rPr>
        <w:t>EXECUÇÃO</w:t>
      </w:r>
    </w:p>
    <w:p w14:paraId="1A370F41" w14:textId="77777777" w:rsidR="009A1099" w:rsidRPr="0000392B" w:rsidRDefault="009A1099" w:rsidP="0029415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1A370F42" w14:textId="676F23B4" w:rsidR="009A1099" w:rsidRPr="008009AF" w:rsidRDefault="009A1099" w:rsidP="0029415B">
      <w:pPr>
        <w:numPr>
          <w:ilvl w:val="2"/>
          <w:numId w:val="1"/>
        </w:numPr>
        <w:spacing w:before="120" w:after="120" w:line="276" w:lineRule="auto"/>
        <w:ind w:left="1134" w:firstLine="0"/>
        <w:jc w:val="both"/>
        <w:rPr>
          <w:rFonts w:cs="Arial"/>
          <w:bCs/>
          <w:color w:val="FF0000"/>
          <w:szCs w:val="20"/>
        </w:rPr>
      </w:pPr>
      <w:permStart w:id="275777609" w:edGrp="everyone"/>
      <w:commentRangeStart w:id="12"/>
      <w:r w:rsidRPr="008009AF">
        <w:rPr>
          <w:rFonts w:cs="Arial"/>
          <w:color w:val="FF0000"/>
          <w:szCs w:val="20"/>
          <w:lang w:eastAsia="en-US"/>
        </w:rPr>
        <w:lastRenderedPageBreak/>
        <w:t xml:space="preserve">O recebimento de material de valor superior a R$ </w:t>
      </w:r>
      <w:r w:rsidR="008010EF" w:rsidRPr="008009AF">
        <w:rPr>
          <w:rFonts w:cs="Arial"/>
          <w:color w:val="FF0000"/>
          <w:szCs w:val="20"/>
          <w:lang w:eastAsia="en-US"/>
        </w:rPr>
        <w:t>176.000,00</w:t>
      </w:r>
      <w:r w:rsidRPr="008009AF">
        <w:rPr>
          <w:rFonts w:cs="Arial"/>
          <w:color w:val="FF0000"/>
          <w:szCs w:val="20"/>
          <w:lang w:eastAsia="en-US"/>
        </w:rPr>
        <w:t xml:space="preserve"> (</w:t>
      </w:r>
      <w:r w:rsidR="008010EF" w:rsidRPr="008009AF">
        <w:rPr>
          <w:rFonts w:cs="Arial"/>
          <w:color w:val="FF0000"/>
          <w:szCs w:val="20"/>
          <w:lang w:eastAsia="en-US"/>
        </w:rPr>
        <w:t>cento e setenta e seis</w:t>
      </w:r>
      <w:r w:rsidRPr="008009AF">
        <w:rPr>
          <w:rFonts w:cs="Arial"/>
          <w:color w:val="FF0000"/>
          <w:szCs w:val="20"/>
          <w:lang w:eastAsia="en-US"/>
        </w:rPr>
        <w:t xml:space="preserve"> mil reais) será confiado a uma comissão de, no mínimo, 3 (três) membros, designados pela autoridade competente.</w:t>
      </w:r>
      <w:commentRangeEnd w:id="12"/>
      <w:r w:rsidR="00E8128C">
        <w:rPr>
          <w:rStyle w:val="Refdecomentrio"/>
        </w:rPr>
        <w:commentReference w:id="12"/>
      </w:r>
    </w:p>
    <w:permEnd w:id="275777609"/>
    <w:p w14:paraId="1A370F44" w14:textId="77777777" w:rsidR="001E14AF" w:rsidRPr="002C7035" w:rsidRDefault="001E14AF" w:rsidP="0029415B">
      <w:pPr>
        <w:numPr>
          <w:ilvl w:val="1"/>
          <w:numId w:val="1"/>
        </w:numPr>
        <w:spacing w:before="120" w:after="120" w:line="276" w:lineRule="auto"/>
        <w:ind w:left="425" w:firstLine="0"/>
        <w:jc w:val="both"/>
        <w:rPr>
          <w:rFonts w:cs="Arial"/>
          <w:color w:val="000000"/>
          <w:szCs w:val="20"/>
          <w:lang w:eastAsia="en-US"/>
        </w:rPr>
      </w:pPr>
      <w:r w:rsidRPr="002C7035">
        <w:rPr>
          <w:rFonts w:cs="Arial"/>
          <w:color w:val="000000"/>
          <w:szCs w:val="20"/>
          <w:lang w:eastAsia="en-US"/>
        </w:rPr>
        <w:t xml:space="preserve">A fiscalização de que trata este item não exclui nem reduz a responsabilidade da </w:t>
      </w:r>
      <w:r w:rsidR="009A1099" w:rsidRPr="002C7035">
        <w:rPr>
          <w:rFonts w:cs="Arial"/>
          <w:color w:val="000000"/>
          <w:szCs w:val="20"/>
          <w:lang w:eastAsia="en-US"/>
        </w:rPr>
        <w:t>Contratada</w:t>
      </w:r>
      <w:r w:rsidRPr="002C7035">
        <w:rPr>
          <w:rFonts w:cs="Arial"/>
          <w:color w:val="000000"/>
          <w:szCs w:val="20"/>
          <w:lang w:eastAsia="en-US"/>
        </w:rPr>
        <w:t>, inclusive perante terceiros, por qualquer irregularidade, ainda que resultante de imperfeições técnicas</w:t>
      </w:r>
      <w:r w:rsidR="009A1099" w:rsidRPr="002C7035">
        <w:rPr>
          <w:rFonts w:cs="Arial"/>
          <w:color w:val="000000"/>
          <w:szCs w:val="20"/>
          <w:lang w:eastAsia="en-US"/>
        </w:rPr>
        <w:t xml:space="preserve"> ou vícios redibitórios, </w:t>
      </w:r>
      <w:r w:rsidRPr="002C7035">
        <w:rPr>
          <w:rFonts w:cs="Arial"/>
          <w:color w:val="000000"/>
          <w:szCs w:val="20"/>
          <w:lang w:eastAsia="en-US"/>
        </w:rPr>
        <w:t xml:space="preserve">e, na ocorrência desta, não implica em </w:t>
      </w:r>
      <w:r w:rsidR="001A425B" w:rsidRPr="002C7035">
        <w:rPr>
          <w:rFonts w:cs="Arial"/>
          <w:color w:val="000000"/>
          <w:szCs w:val="20"/>
          <w:lang w:eastAsia="en-US"/>
        </w:rPr>
        <w:t>corresponsabilidade</w:t>
      </w:r>
      <w:r w:rsidRPr="002C7035">
        <w:rPr>
          <w:rFonts w:cs="Arial"/>
          <w:color w:val="000000"/>
          <w:szCs w:val="20"/>
          <w:lang w:eastAsia="en-US"/>
        </w:rPr>
        <w:t xml:space="preserve"> da Administração ou de seus agentes e prepostos, de conformidade com o art. 70 da Lei nº 8.666, de 1993.</w:t>
      </w:r>
    </w:p>
    <w:p w14:paraId="1A370F45" w14:textId="77777777" w:rsidR="001E14AF" w:rsidRPr="002C7035" w:rsidRDefault="001E14AF" w:rsidP="0029415B">
      <w:pPr>
        <w:numPr>
          <w:ilvl w:val="1"/>
          <w:numId w:val="1"/>
        </w:numPr>
        <w:spacing w:before="120" w:after="120" w:line="276" w:lineRule="auto"/>
        <w:ind w:left="425" w:firstLine="0"/>
        <w:jc w:val="both"/>
        <w:rPr>
          <w:rFonts w:cs="Arial"/>
          <w:color w:val="000000"/>
          <w:szCs w:val="20"/>
        </w:rPr>
      </w:pPr>
      <w:r w:rsidRPr="002C7035">
        <w:rPr>
          <w:rFonts w:cs="Arial"/>
          <w:color w:val="000000"/>
          <w:szCs w:val="20"/>
          <w:lang w:eastAsia="en-US"/>
        </w:rPr>
        <w:t xml:space="preserve">O </w:t>
      </w:r>
      <w:r w:rsidR="009A1099" w:rsidRPr="002C7035">
        <w:rPr>
          <w:rFonts w:cs="Arial"/>
          <w:color w:val="000000"/>
          <w:szCs w:val="20"/>
          <w:lang w:eastAsia="en-US"/>
        </w:rPr>
        <w:t xml:space="preserve">representante da Administração </w:t>
      </w:r>
      <w:r w:rsidRPr="002C7035">
        <w:rPr>
          <w:rFonts w:cs="Arial"/>
          <w:color w:val="000000"/>
          <w:szCs w:val="20"/>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2C7035">
        <w:rPr>
          <w:rFonts w:cs="Arial"/>
          <w:color w:val="000000"/>
          <w:szCs w:val="20"/>
          <w:lang w:eastAsia="en-US"/>
        </w:rPr>
        <w:t>larização das falhas</w:t>
      </w:r>
      <w:r w:rsidRPr="002C7035">
        <w:rPr>
          <w:rFonts w:cs="Arial"/>
          <w:color w:val="000000"/>
          <w:szCs w:val="20"/>
          <w:lang w:eastAsia="en-US"/>
        </w:rPr>
        <w:t xml:space="preserve"> ou defeitos observados e encaminhando os apontamentos à autoridade competente para as providências cabíveis.</w:t>
      </w:r>
    </w:p>
    <w:p w14:paraId="1BF08D05" w14:textId="09EED321" w:rsidR="002E3CAE" w:rsidRPr="002C7035" w:rsidRDefault="00CA02C8" w:rsidP="002E3CAE">
      <w:pPr>
        <w:pStyle w:val="Nivel1"/>
      </w:pPr>
      <w:r>
        <w:t xml:space="preserve">DO </w:t>
      </w:r>
      <w:r w:rsidR="002E3CAE" w:rsidRPr="002C7035">
        <w:t>PAGAMENTO</w:t>
      </w:r>
    </w:p>
    <w:p w14:paraId="75B8DD45" w14:textId="77777777" w:rsidR="002E3CAE" w:rsidRDefault="002E3CAE" w:rsidP="002E3CAE">
      <w:pPr>
        <w:spacing w:before="120" w:after="120" w:line="276" w:lineRule="auto"/>
        <w:ind w:left="425"/>
        <w:jc w:val="both"/>
        <w:rPr>
          <w:rFonts w:cs="Arial"/>
          <w:color w:val="000000"/>
          <w:szCs w:val="20"/>
          <w:lang w:eastAsia="en-US"/>
        </w:rPr>
      </w:pPr>
    </w:p>
    <w:p w14:paraId="31FEB487" w14:textId="27822074" w:rsidR="002E3CAE" w:rsidRDefault="002E3CAE" w:rsidP="002E3CAE">
      <w:pPr>
        <w:pStyle w:val="PargrafodaLista"/>
        <w:numPr>
          <w:ilvl w:val="1"/>
          <w:numId w:val="1"/>
        </w:numPr>
        <w:spacing w:before="120" w:after="120" w:line="276" w:lineRule="auto"/>
        <w:contextualSpacing w:val="0"/>
        <w:jc w:val="both"/>
        <w:rPr>
          <w:rFonts w:cs="Arial"/>
          <w:color w:val="000000"/>
          <w:szCs w:val="20"/>
          <w:lang w:eastAsia="en-US"/>
        </w:rPr>
      </w:pPr>
      <w:r w:rsidRPr="002E3CAE">
        <w:rPr>
          <w:rFonts w:cs="Arial"/>
          <w:color w:val="000000"/>
          <w:szCs w:val="20"/>
          <w:lang w:eastAsia="en-US"/>
        </w:rPr>
        <w:t xml:space="preserve">O pagamento será realizado no prazo máximo de até </w:t>
      </w:r>
      <w:permStart w:id="251214785" w:edGrp="everyone"/>
      <w:commentRangeStart w:id="13"/>
      <w:r w:rsidRPr="002E3CAE">
        <w:rPr>
          <w:rFonts w:cs="Arial"/>
          <w:color w:val="FF0000"/>
          <w:szCs w:val="20"/>
          <w:lang w:eastAsia="en-US"/>
        </w:rPr>
        <w:t>...... (.....)</w:t>
      </w:r>
      <w:r w:rsidR="00A14062">
        <w:rPr>
          <w:rFonts w:cs="Arial"/>
          <w:color w:val="FF0000"/>
          <w:szCs w:val="20"/>
          <w:lang w:eastAsia="en-US"/>
        </w:rPr>
        <w:t xml:space="preserve"> </w:t>
      </w:r>
      <w:commentRangeEnd w:id="13"/>
      <w:r w:rsidR="0055423A">
        <w:rPr>
          <w:rStyle w:val="Refdecomentrio"/>
        </w:rPr>
        <w:commentReference w:id="13"/>
      </w:r>
      <w:permEnd w:id="251214785"/>
      <w:r w:rsidRPr="002E3CAE">
        <w:rPr>
          <w:rFonts w:cs="Arial"/>
          <w:color w:val="000000"/>
          <w:szCs w:val="20"/>
          <w:lang w:eastAsia="en-US"/>
        </w:rPr>
        <w:t xml:space="preserve">dias, contados a partir </w:t>
      </w:r>
      <w:r w:rsidR="00A14062">
        <w:rPr>
          <w:rFonts w:cs="Arial"/>
          <w:color w:val="000000"/>
          <w:szCs w:val="20"/>
        </w:rPr>
        <w:t>do recebimento da Nota Fiscal ou Fatura</w:t>
      </w:r>
      <w:r w:rsidRPr="002E3CAE">
        <w:rPr>
          <w:rFonts w:cs="Arial"/>
          <w:color w:val="000000"/>
          <w:szCs w:val="20"/>
        </w:rPr>
        <w:t xml:space="preserve">, </w:t>
      </w:r>
      <w:r w:rsidRPr="002E3CAE">
        <w:rPr>
          <w:rFonts w:cs="Arial"/>
          <w:color w:val="000000"/>
          <w:szCs w:val="20"/>
          <w:lang w:eastAsia="en-US"/>
        </w:rPr>
        <w:t>através de ordem bancária, para crédito em banco, agência e conta corrente indicados pelo contratado.</w:t>
      </w:r>
    </w:p>
    <w:p w14:paraId="435B72F3" w14:textId="7EAE733C" w:rsidR="000528E5" w:rsidRPr="00A14062" w:rsidRDefault="002E3CAE" w:rsidP="006A1B0B">
      <w:pPr>
        <w:pStyle w:val="PargrafodaLista"/>
        <w:numPr>
          <w:ilvl w:val="2"/>
          <w:numId w:val="1"/>
        </w:numPr>
        <w:spacing w:before="120" w:after="120" w:line="276" w:lineRule="auto"/>
        <w:contextualSpacing w:val="0"/>
        <w:jc w:val="both"/>
        <w:rPr>
          <w:rFonts w:cs="Arial"/>
          <w:color w:val="000000"/>
          <w:szCs w:val="20"/>
          <w:lang w:eastAsia="en-US"/>
        </w:rPr>
      </w:pPr>
      <w:r w:rsidRPr="00A14062">
        <w:rPr>
          <w:rFonts w:cs="Arial"/>
          <w:szCs w:val="20"/>
          <w:lang w:eastAsia="en-US"/>
        </w:rPr>
        <w:t xml:space="preserve">Os pagamentos decorrentes de despesas cujos valores não ultrapassem o limite </w:t>
      </w:r>
      <w:r w:rsidRPr="00A14062">
        <w:rPr>
          <w:rFonts w:cs="Arial"/>
          <w:szCs w:val="20"/>
        </w:rPr>
        <w:t>de que trata o inciso II do art. 24</w:t>
      </w:r>
      <w:r w:rsidRPr="00A14062">
        <w:rPr>
          <w:rFonts w:cs="Arial"/>
          <w:szCs w:val="20"/>
          <w:lang w:eastAsia="en-US"/>
        </w:rPr>
        <w:t xml:space="preserve"> da Lei 8.666, de 1993, deverão ser efetuados no prazo de até 5 (cinco) dias úteis, contados da data da apresentação da Nota Fiscal, nos termos do art. 5º, § 3º, da Lei nº 8.666, de 1993</w:t>
      </w:r>
      <w:r w:rsidRPr="00A14062">
        <w:rPr>
          <w:rFonts w:cs="Arial"/>
          <w:color w:val="000000"/>
          <w:szCs w:val="20"/>
          <w:lang w:eastAsia="en-US"/>
        </w:rPr>
        <w:t>.</w:t>
      </w:r>
    </w:p>
    <w:p w14:paraId="5CFFDF83" w14:textId="2A6B02B8" w:rsidR="002E3CAE" w:rsidRPr="002E3CAE" w:rsidRDefault="00A14062" w:rsidP="00A14062">
      <w:pPr>
        <w:pStyle w:val="PargrafodaLista"/>
        <w:numPr>
          <w:ilvl w:val="1"/>
          <w:numId w:val="1"/>
        </w:numPr>
        <w:spacing w:before="120" w:after="120" w:line="276" w:lineRule="auto"/>
        <w:contextualSpacing w:val="0"/>
        <w:jc w:val="both"/>
        <w:rPr>
          <w:rFonts w:cs="Arial"/>
          <w:strike/>
          <w:color w:val="000000"/>
        </w:rPr>
      </w:pPr>
      <w:r w:rsidRPr="00A14062">
        <w:rPr>
          <w:rFonts w:cs="Arial"/>
          <w:color w:val="000000"/>
          <w:szCs w:val="20"/>
        </w:rPr>
        <w:t>Considera-se ocorrido o recebimento da nota fiscal ou fatura no momento em que o órgão contratante atestar a execução do objeto do contrato</w:t>
      </w:r>
      <w:r w:rsidR="002E3CAE" w:rsidRPr="00413DFC">
        <w:rPr>
          <w:rFonts w:cs="Arial"/>
          <w:color w:val="000000"/>
          <w:szCs w:val="20"/>
        </w:rPr>
        <w:t>.</w:t>
      </w:r>
    </w:p>
    <w:p w14:paraId="75835E74" w14:textId="6C81025B" w:rsidR="002E3CAE" w:rsidRDefault="002E3CAE" w:rsidP="000528E5">
      <w:pPr>
        <w:numPr>
          <w:ilvl w:val="1"/>
          <w:numId w:val="1"/>
        </w:numPr>
        <w:spacing w:before="120" w:after="120" w:line="276" w:lineRule="auto"/>
        <w:jc w:val="both"/>
        <w:rPr>
          <w:color w:val="000000"/>
        </w:rPr>
      </w:pPr>
      <w:r>
        <w:rPr>
          <w:color w:val="000000"/>
        </w:rPr>
        <w:t xml:space="preserve">A Nota Fiscal ou Fatura deverá ser obrigatoriamente acompanhada da comprovação da regularidade fiscal, constatada por meio de consulta on-line ao </w:t>
      </w:r>
      <w:r w:rsidR="00CA02C8">
        <w:rPr>
          <w:color w:val="000000"/>
        </w:rPr>
        <w:t>SICAF</w:t>
      </w:r>
      <w:r>
        <w:rPr>
          <w:color w:val="000000"/>
        </w:rPr>
        <w:t xml:space="preserve">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14:paraId="21DA6A11" w14:textId="52B847BF" w:rsidR="002E3CAE" w:rsidRPr="002C7035" w:rsidRDefault="002E3CAE" w:rsidP="000528E5">
      <w:pPr>
        <w:numPr>
          <w:ilvl w:val="2"/>
          <w:numId w:val="1"/>
        </w:numPr>
        <w:spacing w:before="120" w:after="120" w:line="276" w:lineRule="auto"/>
        <w:jc w:val="both"/>
        <w:rPr>
          <w:color w:val="000000"/>
        </w:rPr>
      </w:pPr>
      <w:r w:rsidRPr="002C7035">
        <w:rPr>
          <w:color w:val="000000"/>
        </w:rPr>
        <w:t xml:space="preserve">Constatando-se, junto ao </w:t>
      </w:r>
      <w:r w:rsidR="00CA02C8">
        <w:rPr>
          <w:color w:val="000000"/>
        </w:rPr>
        <w:t>SICAF</w:t>
      </w:r>
      <w:r w:rsidRPr="002C7035">
        <w:rPr>
          <w:color w:val="000000"/>
        </w:rPr>
        <w:t xml:space="preserve">, a situação de irregularidade do fornecedor contratado, deverão ser tomadas as providências previstas no do art. 31 da Instrução </w:t>
      </w:r>
      <w:r w:rsidRPr="002C7035">
        <w:rPr>
          <w:rFonts w:cs="Arial"/>
          <w:color w:val="000000"/>
          <w:lang w:eastAsia="en-US"/>
        </w:rPr>
        <w:t>Normativa</w:t>
      </w:r>
      <w:r w:rsidRPr="002C7035">
        <w:rPr>
          <w:color w:val="000000"/>
        </w:rPr>
        <w:t xml:space="preserve"> nº 3, de 26 de abril de 2018.</w:t>
      </w:r>
    </w:p>
    <w:p w14:paraId="5F2E8206" w14:textId="77777777" w:rsidR="002E3CAE" w:rsidRPr="002C7035" w:rsidRDefault="002E3CAE" w:rsidP="000528E5">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413DFC">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413DFC">
        <w:rPr>
          <w:rFonts w:cs="Arial"/>
          <w:color w:val="000000"/>
          <w:szCs w:val="20"/>
        </w:rPr>
        <w:t>obrigação financeira pendente, decorrente de penalidade imposta ou inadimplência,</w:t>
      </w:r>
      <w:r w:rsidRPr="00413DFC">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w:t>
      </w:r>
      <w:r w:rsidRPr="002C7035">
        <w:rPr>
          <w:rFonts w:cs="Arial"/>
          <w:color w:val="000000"/>
          <w:szCs w:val="20"/>
          <w:lang w:eastAsia="en-US"/>
        </w:rPr>
        <w:t>acarretando qualquer ônus para a Contratante.</w:t>
      </w:r>
    </w:p>
    <w:p w14:paraId="29FC8558"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Será considerada data do pagamento o dia em que constar como emitida a ordem bancária para pagamento.</w:t>
      </w:r>
    </w:p>
    <w:p w14:paraId="57943BA3" w14:textId="18FAD976"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Antes de cada pagamento à contratada, será realizada consulta ao </w:t>
      </w:r>
      <w:r w:rsidR="00CA02C8">
        <w:rPr>
          <w:rFonts w:cs="Arial"/>
          <w:szCs w:val="20"/>
          <w:lang w:eastAsia="en-US"/>
        </w:rPr>
        <w:t>SICAF</w:t>
      </w:r>
      <w:r w:rsidRPr="002C7035">
        <w:rPr>
          <w:rFonts w:cs="Arial"/>
          <w:szCs w:val="20"/>
          <w:lang w:eastAsia="en-US"/>
        </w:rPr>
        <w:t xml:space="preserve"> para verificar a manutenção das condições de habilitação exigidas no edital. </w:t>
      </w:r>
    </w:p>
    <w:p w14:paraId="6CC0BEAB" w14:textId="2F40637B"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Constatando-se, junto ao </w:t>
      </w:r>
      <w:r w:rsidR="00CA02C8">
        <w:rPr>
          <w:rFonts w:cs="Arial"/>
          <w:szCs w:val="20"/>
          <w:lang w:eastAsia="en-US"/>
        </w:rPr>
        <w:t>SICAF</w:t>
      </w:r>
      <w:r w:rsidRPr="002C7035">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395F99E3" w14:textId="15F0361A"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lastRenderedPageBreak/>
        <w:t xml:space="preserve">Previamente à emissão de nota de empenho e a cada pagamento, a Administração deverá realizar consulta ao </w:t>
      </w:r>
      <w:r w:rsidR="00CA02C8">
        <w:rPr>
          <w:rFonts w:cs="Arial"/>
          <w:szCs w:val="20"/>
          <w:lang w:eastAsia="en-US"/>
        </w:rPr>
        <w:t>SICAF</w:t>
      </w:r>
      <w:r w:rsidRPr="002C703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239F655F"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500A110" w14:textId="77777777"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742FBB73" w14:textId="4325C30F" w:rsidR="002E3CAE" w:rsidRPr="002C7035" w:rsidRDefault="002E3CAE" w:rsidP="000528E5">
      <w:pPr>
        <w:numPr>
          <w:ilvl w:val="1"/>
          <w:numId w:val="1"/>
        </w:numPr>
        <w:spacing w:before="120" w:after="120" w:line="276" w:lineRule="auto"/>
        <w:jc w:val="both"/>
        <w:rPr>
          <w:rFonts w:cs="Arial"/>
          <w:szCs w:val="20"/>
          <w:lang w:eastAsia="en-US"/>
        </w:rPr>
      </w:pPr>
      <w:r w:rsidRPr="002C7035">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CA02C8">
        <w:rPr>
          <w:rFonts w:cs="Arial"/>
          <w:szCs w:val="20"/>
          <w:lang w:eastAsia="en-US"/>
        </w:rPr>
        <w:t>SICAF</w:t>
      </w:r>
      <w:r w:rsidRPr="002C7035">
        <w:rPr>
          <w:rFonts w:cs="Arial"/>
          <w:szCs w:val="20"/>
          <w:lang w:eastAsia="en-US"/>
        </w:rPr>
        <w:t xml:space="preserve">.  </w:t>
      </w:r>
    </w:p>
    <w:p w14:paraId="6CC958E4" w14:textId="462BBE6E" w:rsidR="002E3CAE" w:rsidRPr="002C7035" w:rsidRDefault="00E0366E" w:rsidP="00E0366E">
      <w:pPr>
        <w:pStyle w:val="PargrafodaLista"/>
        <w:spacing w:before="120" w:after="120" w:line="276" w:lineRule="auto"/>
        <w:ind w:left="716"/>
        <w:contextualSpacing w:val="0"/>
        <w:jc w:val="both"/>
        <w:rPr>
          <w:rFonts w:cs="Arial"/>
          <w:color w:val="000000"/>
          <w:szCs w:val="20"/>
        </w:rPr>
      </w:pPr>
      <w:r w:rsidRPr="002C7035">
        <w:rPr>
          <w:rFonts w:cs="Arial"/>
          <w:szCs w:val="20"/>
          <w:lang w:eastAsia="en-US"/>
        </w:rPr>
        <w:t>10.11.1.</w:t>
      </w:r>
      <w:r w:rsidR="002E3CAE" w:rsidRPr="002C7035">
        <w:rPr>
          <w:rFonts w:cs="Arial"/>
          <w:szCs w:val="20"/>
          <w:lang w:eastAsia="en-US"/>
        </w:rPr>
        <w:t xml:space="preserve">Será rescindido o contrato em execução com a contratada inadimplente no </w:t>
      </w:r>
      <w:r w:rsidR="00CA02C8">
        <w:rPr>
          <w:rFonts w:cs="Arial"/>
          <w:szCs w:val="20"/>
          <w:lang w:eastAsia="en-US"/>
        </w:rPr>
        <w:t>SICAF</w:t>
      </w:r>
      <w:r w:rsidR="002E3CAE" w:rsidRPr="002C7035">
        <w:rPr>
          <w:rFonts w:cs="Arial"/>
          <w:szCs w:val="20"/>
          <w:lang w:eastAsia="en-US"/>
        </w:rPr>
        <w:t>, salvo por motivo de economicidade, segurança nacional ou outro de interesse público de alta relevância, devidamente justificado, em qualquer caso, pela máxima autoridade da contratante.</w:t>
      </w:r>
    </w:p>
    <w:p w14:paraId="5FEA7E1A" w14:textId="03641F5D" w:rsidR="002E3CAE" w:rsidRPr="002C7035" w:rsidRDefault="002E3CAE" w:rsidP="000528E5">
      <w:pPr>
        <w:pStyle w:val="PargrafodaLista"/>
        <w:numPr>
          <w:ilvl w:val="1"/>
          <w:numId w:val="1"/>
        </w:numPr>
        <w:spacing w:before="120" w:after="120" w:line="276" w:lineRule="auto"/>
        <w:contextualSpacing w:val="0"/>
        <w:jc w:val="both"/>
        <w:rPr>
          <w:rFonts w:cs="Arial"/>
          <w:color w:val="000000"/>
          <w:szCs w:val="20"/>
        </w:rPr>
      </w:pPr>
      <w:r w:rsidRPr="002C7035">
        <w:rPr>
          <w:rFonts w:cs="Arial"/>
          <w:color w:val="000000"/>
          <w:szCs w:val="20"/>
        </w:rPr>
        <w:t>Quando do pagamento, será efetuada a retenção tributária prevista na legislação aplicável.</w:t>
      </w:r>
    </w:p>
    <w:p w14:paraId="41F48E93" w14:textId="77777777" w:rsidR="002E3CAE" w:rsidRPr="002C7035" w:rsidRDefault="002E3CAE" w:rsidP="000528E5">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2C7035">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B1F13B1" w14:textId="544BD488" w:rsidR="00AA2B09" w:rsidRPr="000528E5" w:rsidRDefault="000528E5" w:rsidP="000528E5">
      <w:pPr>
        <w:spacing w:before="120" w:after="120" w:line="276" w:lineRule="auto"/>
        <w:jc w:val="both"/>
        <w:rPr>
          <w:rFonts w:cs="Arial"/>
          <w:color w:val="000000"/>
          <w:szCs w:val="20"/>
        </w:rPr>
      </w:pPr>
      <w:r>
        <w:rPr>
          <w:rFonts w:cs="Arial"/>
          <w:szCs w:val="20"/>
          <w:lang w:eastAsia="en-US"/>
        </w:rPr>
        <w:t xml:space="preserve"> </w:t>
      </w:r>
    </w:p>
    <w:p w14:paraId="5E0E8327" w14:textId="77777777" w:rsidR="002E3CAE" w:rsidRPr="00413DFC" w:rsidRDefault="002E3CAE" w:rsidP="000528E5">
      <w:pPr>
        <w:pStyle w:val="PargrafodaLista"/>
        <w:numPr>
          <w:ilvl w:val="1"/>
          <w:numId w:val="1"/>
        </w:numPr>
        <w:spacing w:before="120" w:after="120" w:line="276" w:lineRule="auto"/>
        <w:ind w:left="425" w:firstLine="0"/>
        <w:contextualSpacing w:val="0"/>
        <w:jc w:val="both"/>
        <w:rPr>
          <w:rFonts w:cs="Arial"/>
          <w:color w:val="000000"/>
          <w:szCs w:val="20"/>
        </w:rPr>
      </w:pPr>
      <w:r w:rsidRPr="00413DFC">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DCA62A1"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EM = I x N x VP, sendo:</w:t>
      </w:r>
    </w:p>
    <w:p w14:paraId="0836B72C" w14:textId="77777777" w:rsidR="002E3CAE" w:rsidRPr="00413DFC" w:rsidRDefault="002E3CAE" w:rsidP="002E3CAE">
      <w:pPr>
        <w:tabs>
          <w:tab w:val="left" w:pos="1701"/>
        </w:tabs>
        <w:spacing w:before="120" w:after="120" w:line="276" w:lineRule="auto"/>
        <w:ind w:left="425"/>
        <w:jc w:val="both"/>
        <w:rPr>
          <w:rFonts w:cs="Arial"/>
          <w:snapToGrid w:val="0"/>
          <w:color w:val="000000"/>
          <w:szCs w:val="20"/>
        </w:rPr>
      </w:pPr>
      <w:r w:rsidRPr="00413DFC">
        <w:rPr>
          <w:rFonts w:cs="Arial"/>
          <w:snapToGrid w:val="0"/>
          <w:color w:val="000000"/>
          <w:szCs w:val="20"/>
        </w:rPr>
        <w:t>EM = Encargos moratórios;</w:t>
      </w:r>
    </w:p>
    <w:p w14:paraId="361DD00D"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N = Número de dias entre a data prevista para o pagamento e a do efetivo pagamento;</w:t>
      </w:r>
    </w:p>
    <w:p w14:paraId="30C35DFD"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color w:val="000000"/>
          <w:szCs w:val="20"/>
        </w:rPr>
        <w:t>VP = Valor da parcela a ser paga.</w:t>
      </w:r>
    </w:p>
    <w:p w14:paraId="51F96F87" w14:textId="77777777" w:rsidR="002E3CAE" w:rsidRPr="00413DFC" w:rsidRDefault="002E3CAE" w:rsidP="002E3CAE">
      <w:pPr>
        <w:tabs>
          <w:tab w:val="left" w:pos="1701"/>
        </w:tabs>
        <w:spacing w:before="120" w:after="120" w:line="276" w:lineRule="auto"/>
        <w:ind w:left="425"/>
        <w:jc w:val="both"/>
        <w:rPr>
          <w:rFonts w:cs="Arial"/>
          <w:color w:val="000000"/>
          <w:szCs w:val="20"/>
        </w:rPr>
      </w:pPr>
      <w:r w:rsidRPr="00413DFC">
        <w:rPr>
          <w:rFonts w:cs="Arial"/>
          <w:snapToGrid w:val="0"/>
          <w:color w:val="000000"/>
          <w:szCs w:val="20"/>
        </w:rPr>
        <w:t xml:space="preserve">I = Índice de compensação financeira = </w:t>
      </w:r>
      <w:r w:rsidRPr="00413DFC">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578"/>
        <w:gridCol w:w="1247"/>
        <w:gridCol w:w="4672"/>
      </w:tblGrid>
      <w:tr w:rsidR="002E3CAE" w:rsidRPr="00413DFC" w14:paraId="0DB10AC3" w14:textId="77777777" w:rsidTr="006A1B0B">
        <w:tc>
          <w:tcPr>
            <w:tcW w:w="2214" w:type="dxa"/>
            <w:vAlign w:val="center"/>
          </w:tcPr>
          <w:p w14:paraId="693865DB" w14:textId="77777777" w:rsidR="002E3CAE" w:rsidRPr="00413DFC" w:rsidRDefault="002E3CAE" w:rsidP="006A1B0B">
            <w:pPr>
              <w:tabs>
                <w:tab w:val="left" w:pos="1701"/>
              </w:tabs>
              <w:jc w:val="center"/>
              <w:rPr>
                <w:rFonts w:cs="Arial"/>
                <w:color w:val="000000"/>
                <w:szCs w:val="20"/>
              </w:rPr>
            </w:pPr>
            <w:r w:rsidRPr="00413DFC">
              <w:rPr>
                <w:rFonts w:cs="Arial"/>
                <w:color w:val="000000"/>
                <w:szCs w:val="20"/>
              </w:rPr>
              <w:t>I = (TX)</w:t>
            </w:r>
          </w:p>
        </w:tc>
        <w:tc>
          <w:tcPr>
            <w:tcW w:w="588" w:type="dxa"/>
            <w:vAlign w:val="center"/>
          </w:tcPr>
          <w:p w14:paraId="33A87E44" w14:textId="77777777" w:rsidR="002E3CAE" w:rsidRPr="00413DFC" w:rsidRDefault="002E3CAE" w:rsidP="006A1B0B">
            <w:pPr>
              <w:tabs>
                <w:tab w:val="left" w:pos="1701"/>
              </w:tabs>
              <w:rPr>
                <w:rFonts w:cs="Arial"/>
                <w:color w:val="000000"/>
                <w:szCs w:val="20"/>
              </w:rPr>
            </w:pPr>
            <w:r w:rsidRPr="00413DFC">
              <w:rPr>
                <w:rFonts w:cs="Arial"/>
                <w:color w:val="000000"/>
                <w:szCs w:val="20"/>
              </w:rPr>
              <w:t xml:space="preserve">I = </w:t>
            </w:r>
          </w:p>
        </w:tc>
        <w:tc>
          <w:tcPr>
            <w:tcW w:w="1276" w:type="dxa"/>
            <w:tcBorders>
              <w:bottom w:val="single" w:sz="4" w:space="0" w:color="auto"/>
            </w:tcBorders>
          </w:tcPr>
          <w:p w14:paraId="6200CC45" w14:textId="77777777" w:rsidR="002E3CAE" w:rsidRPr="00413DFC" w:rsidRDefault="002E3CAE" w:rsidP="006A1B0B">
            <w:pPr>
              <w:tabs>
                <w:tab w:val="left" w:pos="1701"/>
              </w:tabs>
              <w:jc w:val="center"/>
              <w:rPr>
                <w:rFonts w:cs="Arial"/>
                <w:color w:val="000000"/>
                <w:szCs w:val="20"/>
              </w:rPr>
            </w:pPr>
            <w:r w:rsidRPr="00413DFC">
              <w:rPr>
                <w:rFonts w:cs="Arial"/>
                <w:color w:val="000000"/>
                <w:szCs w:val="20"/>
              </w:rPr>
              <w:t>( 6 / 100 )</w:t>
            </w:r>
          </w:p>
        </w:tc>
        <w:tc>
          <w:tcPr>
            <w:tcW w:w="4784" w:type="dxa"/>
            <w:vAlign w:val="center"/>
          </w:tcPr>
          <w:p w14:paraId="53A95D8A" w14:textId="77777777" w:rsidR="002E3CAE" w:rsidRPr="00413DFC" w:rsidRDefault="002E3CAE" w:rsidP="006A1B0B">
            <w:pPr>
              <w:tabs>
                <w:tab w:val="left" w:pos="1701"/>
              </w:tabs>
              <w:ind w:left="742"/>
              <w:rPr>
                <w:rFonts w:cs="Arial"/>
                <w:color w:val="000000"/>
                <w:szCs w:val="20"/>
              </w:rPr>
            </w:pPr>
            <w:r w:rsidRPr="00413DFC">
              <w:rPr>
                <w:rFonts w:cs="Arial"/>
                <w:color w:val="000000"/>
                <w:szCs w:val="20"/>
              </w:rPr>
              <w:t>I = 0,00016438</w:t>
            </w:r>
          </w:p>
          <w:p w14:paraId="2376553F" w14:textId="77777777" w:rsidR="002E3CAE" w:rsidRPr="00413DFC" w:rsidRDefault="002E3CAE" w:rsidP="006A1B0B">
            <w:pPr>
              <w:tabs>
                <w:tab w:val="left" w:pos="1701"/>
              </w:tabs>
              <w:ind w:left="742"/>
              <w:rPr>
                <w:rFonts w:cs="Arial"/>
                <w:color w:val="000000"/>
                <w:szCs w:val="20"/>
              </w:rPr>
            </w:pPr>
            <w:r w:rsidRPr="00413DFC">
              <w:rPr>
                <w:rFonts w:cs="Arial"/>
                <w:color w:val="000000"/>
                <w:szCs w:val="20"/>
              </w:rPr>
              <w:t>TX = Percentual da taxa anual = 6%</w:t>
            </w:r>
          </w:p>
        </w:tc>
      </w:tr>
    </w:tbl>
    <w:p w14:paraId="173A5550" w14:textId="699B6E51" w:rsidR="00EA46E8" w:rsidRDefault="002E3CAE" w:rsidP="00EA46E8">
      <w:r>
        <w:t xml:space="preserve">                                                            365</w:t>
      </w:r>
    </w:p>
    <w:p w14:paraId="4292233E" w14:textId="73A0EDDE" w:rsidR="006F7BAF" w:rsidRDefault="004772C2" w:rsidP="006F7BAF">
      <w:pPr>
        <w:pStyle w:val="Nivel1"/>
      </w:pPr>
      <w:r w:rsidRPr="002C7035">
        <w:t xml:space="preserve">DO </w:t>
      </w:r>
      <w:r w:rsidR="006F7BAF" w:rsidRPr="002C7035">
        <w:t>REAJUSTE</w:t>
      </w:r>
      <w:r w:rsidR="00C46167" w:rsidRPr="002C7035">
        <w:t xml:space="preserve"> </w:t>
      </w:r>
    </w:p>
    <w:p w14:paraId="0033BA28" w14:textId="61740464" w:rsidR="00520BCD" w:rsidRDefault="00520BCD" w:rsidP="00520BCD"/>
    <w:p w14:paraId="7B5EE673" w14:textId="77777777" w:rsidR="006F7BAF" w:rsidRPr="002C7035" w:rsidRDefault="006F7BAF" w:rsidP="006F7BAF">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Os preços são fixos e irreajustáveis no prazo de um ano contado da data limite para a apresentação das propostas.</w:t>
      </w:r>
    </w:p>
    <w:p w14:paraId="7565198D" w14:textId="2BA41FED" w:rsidR="006F7BAF" w:rsidRPr="00FE199F" w:rsidRDefault="006F7BAF" w:rsidP="00EA46E8">
      <w:pPr>
        <w:pStyle w:val="PargrafodaLista"/>
        <w:numPr>
          <w:ilvl w:val="2"/>
          <w:numId w:val="1"/>
        </w:numPr>
        <w:spacing w:before="120" w:after="120" w:line="276" w:lineRule="auto"/>
        <w:ind w:left="1134" w:firstLine="0"/>
        <w:contextualSpacing w:val="0"/>
        <w:jc w:val="both"/>
        <w:rPr>
          <w:rFonts w:cs="Arial"/>
          <w:color w:val="000000"/>
          <w:szCs w:val="20"/>
        </w:rPr>
      </w:pPr>
      <w:r w:rsidRPr="002C7035">
        <w:rPr>
          <w:rFonts w:cs="Arial"/>
          <w:szCs w:val="20"/>
        </w:rPr>
        <w:lastRenderedPageBreak/>
        <w:t xml:space="preserve">Dentro do prazo de vigência do contrato e mediante solicitação da contratada, os preços contratados poderão sofrer reajuste após o interregno de um ano, aplicando-se o índice </w:t>
      </w:r>
      <w:permStart w:id="1693000508" w:edGrp="everyone"/>
      <w:commentRangeStart w:id="14"/>
      <w:r w:rsidRPr="002C7035">
        <w:rPr>
          <w:rFonts w:cs="Arial"/>
          <w:color w:val="FF0000"/>
          <w:szCs w:val="20"/>
        </w:rPr>
        <w:t>XXXX</w:t>
      </w:r>
      <w:r w:rsidRPr="002C7035">
        <w:rPr>
          <w:rFonts w:cs="Arial"/>
          <w:szCs w:val="20"/>
        </w:rPr>
        <w:t xml:space="preserve"> </w:t>
      </w:r>
      <w:commentRangeEnd w:id="14"/>
      <w:r w:rsidR="0055423A">
        <w:rPr>
          <w:rStyle w:val="Refdecomentrio"/>
        </w:rPr>
        <w:commentReference w:id="14"/>
      </w:r>
      <w:permEnd w:id="1693000508"/>
      <w:r w:rsidRPr="002C7035">
        <w:rPr>
          <w:rFonts w:cs="Arial"/>
          <w:szCs w:val="20"/>
        </w:rPr>
        <w:t>exclusivamente para as obrigações iniciadas e concluídas após a ocorrência da anualidade</w:t>
      </w:r>
      <w:r w:rsidRPr="002C7035">
        <w:rPr>
          <w:rFonts w:cs="Arial"/>
          <w:color w:val="000000"/>
          <w:szCs w:val="20"/>
        </w:rPr>
        <w:t>.</w:t>
      </w:r>
    </w:p>
    <w:p w14:paraId="1ADCD0A2"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Nos reajustes subsequentes ao primeiro, o interregno mínimo de um ano será contado a partir dos efeitos financeiros do último reajuste.</w:t>
      </w:r>
    </w:p>
    <w:p w14:paraId="243CA78D"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45F497C0"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Nas aferições finais, o índice utilizado para reajuste será, obrigatoriamente, o definitivo.</w:t>
      </w:r>
    </w:p>
    <w:p w14:paraId="536E7E2F"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Caso o índice estabelecido para reajustamento venha a ser extinto ou de qualquer forma não possa mais ser utilizado, será adotado, em substituição, o que vier a ser determinado pela legislação então em vigor.</w:t>
      </w:r>
    </w:p>
    <w:p w14:paraId="50EBBE52" w14:textId="77777777" w:rsidR="002C7035" w:rsidRPr="002C7035" w:rsidRDefault="002C7035" w:rsidP="002C7035">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 xml:space="preserve">Na ausência de previsão legal quanto ao índice substituto, as partes elegerão novo índice oficial, para reajustamento do preço do valor remanescente, por meio de termo aditivo. </w:t>
      </w:r>
    </w:p>
    <w:p w14:paraId="54AD1AD9" w14:textId="0AE5E845" w:rsidR="002C7035" w:rsidRDefault="002C7035" w:rsidP="00C41B5E">
      <w:pPr>
        <w:pStyle w:val="PargrafodaLista"/>
        <w:numPr>
          <w:ilvl w:val="1"/>
          <w:numId w:val="1"/>
        </w:numPr>
        <w:spacing w:after="120" w:line="276" w:lineRule="auto"/>
        <w:ind w:left="425" w:firstLine="0"/>
        <w:contextualSpacing w:val="0"/>
        <w:jc w:val="both"/>
        <w:rPr>
          <w:rFonts w:cs="Arial"/>
          <w:color w:val="000000"/>
          <w:szCs w:val="20"/>
        </w:rPr>
      </w:pPr>
      <w:r w:rsidRPr="002C7035">
        <w:rPr>
          <w:rFonts w:cs="Arial"/>
          <w:color w:val="000000"/>
          <w:szCs w:val="20"/>
        </w:rPr>
        <w:t>O reajuste será realizado por apostilamento.</w:t>
      </w:r>
    </w:p>
    <w:p w14:paraId="1E2633AB" w14:textId="77777777" w:rsidR="00C41B5E" w:rsidRPr="00C41B5E" w:rsidRDefault="00C41B5E" w:rsidP="00C41B5E">
      <w:pPr>
        <w:spacing w:after="120" w:line="276" w:lineRule="auto"/>
        <w:ind w:left="425"/>
        <w:jc w:val="both"/>
        <w:rPr>
          <w:rFonts w:cs="Arial"/>
          <w:color w:val="000000"/>
          <w:szCs w:val="20"/>
        </w:rPr>
      </w:pPr>
    </w:p>
    <w:p w14:paraId="3F262BC6" w14:textId="749531AA" w:rsidR="00D37DC8" w:rsidRPr="002C7035" w:rsidRDefault="002C7035" w:rsidP="00C41B5E">
      <w:pPr>
        <w:pStyle w:val="Nivel1"/>
        <w:spacing w:before="0"/>
      </w:pPr>
      <w:r w:rsidRPr="002C7035">
        <w:t>DA</w:t>
      </w:r>
      <w:r w:rsidR="00D37DC8" w:rsidRPr="002C7035">
        <w:t xml:space="preserve"> GARANTIA DE EXECUÇÃO</w:t>
      </w:r>
    </w:p>
    <w:p w14:paraId="7D8DA3E3" w14:textId="77777777" w:rsidR="00123B54" w:rsidRPr="002C7035" w:rsidRDefault="00123B54" w:rsidP="00123B54">
      <w:pPr>
        <w:numPr>
          <w:ilvl w:val="1"/>
          <w:numId w:val="1"/>
        </w:numPr>
        <w:spacing w:before="120" w:after="120" w:line="276" w:lineRule="auto"/>
        <w:jc w:val="both"/>
        <w:rPr>
          <w:rFonts w:cs="Arial"/>
          <w:i/>
          <w:color w:val="FF0000"/>
        </w:rPr>
      </w:pPr>
      <w:permStart w:id="1900827716" w:edGrp="everyone"/>
      <w:r w:rsidRPr="002C7035">
        <w:rPr>
          <w:rFonts w:cs="Arial"/>
          <w:i/>
          <w:color w:val="FF0000"/>
        </w:rPr>
        <w:t>Não haverá exigência de garantia contratual da execução, pelas razões abaixo justificadas:</w:t>
      </w:r>
    </w:p>
    <w:p w14:paraId="68D43751" w14:textId="2A75704C" w:rsidR="00123B54" w:rsidRPr="002C7035" w:rsidRDefault="00123B54" w:rsidP="00123B54">
      <w:pPr>
        <w:numPr>
          <w:ilvl w:val="2"/>
          <w:numId w:val="1"/>
        </w:numPr>
        <w:spacing w:before="120" w:after="120" w:line="276" w:lineRule="auto"/>
        <w:jc w:val="both"/>
        <w:rPr>
          <w:rFonts w:cs="Arial"/>
          <w:i/>
          <w:color w:val="FF0000"/>
        </w:rPr>
      </w:pPr>
      <w:r w:rsidRPr="002C7035">
        <w:rPr>
          <w:rFonts w:cs="Arial"/>
          <w:i/>
          <w:color w:val="FF0000"/>
        </w:rPr>
        <w:t>...</w:t>
      </w:r>
    </w:p>
    <w:p w14:paraId="25FBE528" w14:textId="4B930613" w:rsidR="00123B54" w:rsidRPr="00ED2167" w:rsidRDefault="00123B54" w:rsidP="00123B54">
      <w:pPr>
        <w:rPr>
          <w:b/>
          <w:u w:val="single"/>
          <w:lang w:eastAsia="en-US"/>
        </w:rPr>
      </w:pPr>
      <w:commentRangeStart w:id="15"/>
      <w:r w:rsidRPr="00ED2167">
        <w:rPr>
          <w:b/>
          <w:u w:val="single"/>
          <w:lang w:eastAsia="en-US"/>
        </w:rPr>
        <w:t>OU</w:t>
      </w:r>
      <w:commentRangeEnd w:id="15"/>
      <w:r w:rsidR="0055423A">
        <w:rPr>
          <w:rStyle w:val="Refdecomentrio"/>
        </w:rPr>
        <w:commentReference w:id="15"/>
      </w:r>
      <w:r w:rsidRPr="00ED2167">
        <w:rPr>
          <w:b/>
          <w:u w:val="single"/>
          <w:lang w:eastAsia="en-US"/>
        </w:rPr>
        <w:t xml:space="preserve"> </w:t>
      </w:r>
    </w:p>
    <w:p w14:paraId="4E9C767F" w14:textId="72EABD1E" w:rsidR="00B54DC8" w:rsidRPr="00ED2167" w:rsidRDefault="00123B54" w:rsidP="0039126B">
      <w:pPr>
        <w:pStyle w:val="PargrafodaLista"/>
        <w:numPr>
          <w:ilvl w:val="1"/>
          <w:numId w:val="3"/>
        </w:numPr>
        <w:spacing w:before="120" w:after="120" w:line="276" w:lineRule="auto"/>
        <w:contextualSpacing w:val="0"/>
        <w:jc w:val="both"/>
        <w:rPr>
          <w:rFonts w:cs="Arial"/>
          <w:bCs/>
          <w:i/>
          <w:iCs/>
          <w:color w:val="FF0000"/>
          <w:szCs w:val="20"/>
        </w:rPr>
      </w:pPr>
      <w:r w:rsidRPr="002C7035">
        <w:rPr>
          <w:rFonts w:cs="Arial"/>
          <w:bCs/>
          <w:i/>
          <w:iCs/>
          <w:color w:val="FF0000"/>
          <w:szCs w:val="20"/>
        </w:rPr>
        <w:t xml:space="preserve">O adjudicatário, no prazo de ...... </w:t>
      </w:r>
      <w:proofErr w:type="gramStart"/>
      <w:r w:rsidRPr="002C7035">
        <w:rPr>
          <w:rFonts w:cs="Arial"/>
          <w:bCs/>
          <w:i/>
          <w:iCs/>
          <w:color w:val="FF0000"/>
          <w:szCs w:val="20"/>
        </w:rPr>
        <w:t>(....</w:t>
      </w:r>
      <w:proofErr w:type="gramEnd"/>
      <w:r w:rsidRPr="002C7035">
        <w:rPr>
          <w:rFonts w:cs="Arial"/>
          <w:bCs/>
          <w:i/>
          <w:iCs/>
          <w:color w:val="FF0000"/>
          <w:szCs w:val="20"/>
        </w:rPr>
        <w:t xml:space="preserve">.dias) após a assinatura do Termo de Contrato ou aceite do instrumento equivalente, prestará garantia no valor correspondente a </w:t>
      </w:r>
      <w:commentRangeStart w:id="16"/>
      <w:r w:rsidRPr="002C7035">
        <w:rPr>
          <w:rFonts w:cs="Arial"/>
          <w:bCs/>
          <w:i/>
          <w:iCs/>
          <w:color w:val="FF0000"/>
          <w:szCs w:val="20"/>
        </w:rPr>
        <w:t xml:space="preserve">........... (.....) </w:t>
      </w:r>
      <w:commentRangeEnd w:id="16"/>
      <w:r w:rsidR="0055423A">
        <w:rPr>
          <w:rStyle w:val="Refdecomentrio"/>
        </w:rPr>
        <w:commentReference w:id="16"/>
      </w:r>
      <w:r w:rsidRPr="002C7035">
        <w:rPr>
          <w:rFonts w:cs="Arial"/>
          <w:bCs/>
          <w:i/>
          <w:iCs/>
          <w:color w:val="FF0000"/>
          <w:szCs w:val="20"/>
        </w:rPr>
        <w:t>do valor do Contrato, que será liberada de acordo com as condições previstas neste Edital, conforme disposto no art. 56 da Lei nº 8.666, de 1993, desde que cumpridas as obrigações contratuais.</w:t>
      </w:r>
    </w:p>
    <w:p w14:paraId="47B20764" w14:textId="637AD6AD" w:rsidR="00C15A31" w:rsidRPr="00ED2167" w:rsidRDefault="00C15A31" w:rsidP="0039126B">
      <w:pPr>
        <w:pStyle w:val="PargrafodaLista"/>
        <w:numPr>
          <w:ilvl w:val="1"/>
          <w:numId w:val="3"/>
        </w:numPr>
        <w:spacing w:before="120" w:after="120" w:line="276" w:lineRule="auto"/>
        <w:contextualSpacing w:val="0"/>
        <w:jc w:val="both"/>
        <w:rPr>
          <w:bCs/>
          <w:iCs/>
          <w:color w:val="FF0000"/>
        </w:rPr>
      </w:pPr>
      <w:r w:rsidRPr="00ED2167">
        <w:rPr>
          <w:bCs/>
          <w:iCs/>
          <w:color w:val="FF0000"/>
        </w:rPr>
        <w:t>Caberá</w:t>
      </w:r>
      <w:r w:rsidRPr="00ED2167">
        <w:rPr>
          <w:color w:val="FF0000"/>
        </w:rPr>
        <w:t xml:space="preserve"> ao contratado optar por uma das seguintes modalidades de garantia: </w:t>
      </w:r>
    </w:p>
    <w:p w14:paraId="2FEF460F" w14:textId="69F795D3" w:rsidR="00C15A31" w:rsidRPr="00ED2167" w:rsidRDefault="00ED2167" w:rsidP="0039126B">
      <w:pPr>
        <w:pStyle w:val="PargrafodaLista"/>
        <w:numPr>
          <w:ilvl w:val="2"/>
          <w:numId w:val="3"/>
        </w:numPr>
        <w:spacing w:before="120" w:after="120" w:line="276" w:lineRule="auto"/>
        <w:contextualSpacing w:val="0"/>
        <w:jc w:val="both"/>
        <w:rPr>
          <w:bCs/>
          <w:iCs/>
          <w:color w:val="FF0000"/>
        </w:rPr>
      </w:pPr>
      <w:proofErr w:type="gramStart"/>
      <w:r>
        <w:rPr>
          <w:bCs/>
          <w:iCs/>
          <w:color w:val="FF0000"/>
        </w:rPr>
        <w:t>c</w:t>
      </w:r>
      <w:r w:rsidR="00C15A31" w:rsidRPr="00ED2167">
        <w:rPr>
          <w:bCs/>
          <w:iCs/>
          <w:color w:val="FF0000"/>
        </w:rPr>
        <w:t>aução</w:t>
      </w:r>
      <w:proofErr w:type="gramEnd"/>
      <w:r w:rsidR="00C15A31" w:rsidRPr="00ED2167">
        <w:rPr>
          <w:bCs/>
          <w:iCs/>
          <w:color w:val="FF0000"/>
        </w:rPr>
        <w:t xml:space="preserve">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w:t>
      </w:r>
    </w:p>
    <w:p w14:paraId="6AE36028" w14:textId="32E80898" w:rsidR="00C15A31" w:rsidRPr="00ED2167" w:rsidRDefault="00C15A31" w:rsidP="0039126B">
      <w:pPr>
        <w:pStyle w:val="PargrafodaLista"/>
        <w:numPr>
          <w:ilvl w:val="2"/>
          <w:numId w:val="3"/>
        </w:numPr>
        <w:spacing w:before="120" w:after="120" w:line="276" w:lineRule="auto"/>
        <w:contextualSpacing w:val="0"/>
        <w:jc w:val="both"/>
        <w:rPr>
          <w:bCs/>
          <w:iCs/>
          <w:color w:val="FF0000"/>
        </w:rPr>
      </w:pPr>
      <w:proofErr w:type="gramStart"/>
      <w:r w:rsidRPr="00ED2167">
        <w:rPr>
          <w:bCs/>
          <w:iCs/>
          <w:color w:val="FF0000"/>
        </w:rPr>
        <w:t>seguro</w:t>
      </w:r>
      <w:proofErr w:type="gramEnd"/>
      <w:r w:rsidRPr="00ED2167">
        <w:rPr>
          <w:bCs/>
          <w:iCs/>
          <w:color w:val="FF0000"/>
        </w:rPr>
        <w:t>-garantia; </w:t>
      </w:r>
    </w:p>
    <w:p w14:paraId="6FACC86E" w14:textId="542CBBDE" w:rsidR="00123B54" w:rsidRPr="00ED2167" w:rsidRDefault="00C15A31" w:rsidP="0039126B">
      <w:pPr>
        <w:pStyle w:val="PargrafodaLista"/>
        <w:numPr>
          <w:ilvl w:val="2"/>
          <w:numId w:val="3"/>
        </w:numPr>
        <w:spacing w:before="120" w:after="120" w:line="276" w:lineRule="auto"/>
        <w:contextualSpacing w:val="0"/>
        <w:jc w:val="both"/>
        <w:rPr>
          <w:bCs/>
          <w:iCs/>
          <w:color w:val="FF0000"/>
        </w:rPr>
      </w:pPr>
      <w:proofErr w:type="gramStart"/>
      <w:r w:rsidRPr="00ED2167">
        <w:rPr>
          <w:bCs/>
          <w:iCs/>
          <w:color w:val="FF0000"/>
        </w:rPr>
        <w:t>fiança</w:t>
      </w:r>
      <w:proofErr w:type="gramEnd"/>
      <w:r w:rsidRPr="00ED2167">
        <w:rPr>
          <w:bCs/>
          <w:iCs/>
          <w:color w:val="FF0000"/>
        </w:rPr>
        <w:t xml:space="preserve"> bancária. </w:t>
      </w:r>
    </w:p>
    <w:p w14:paraId="21C42765" w14:textId="77777777" w:rsidR="00123B54" w:rsidRPr="00413DFC" w:rsidRDefault="00123B54" w:rsidP="00123B54">
      <w:pPr>
        <w:numPr>
          <w:ilvl w:val="1"/>
          <w:numId w:val="1"/>
        </w:numPr>
        <w:spacing w:before="120" w:after="120" w:line="276" w:lineRule="auto"/>
        <w:ind w:left="425" w:firstLine="0"/>
        <w:jc w:val="both"/>
        <w:rPr>
          <w:rFonts w:cs="Arial"/>
          <w:bCs/>
          <w:i/>
          <w:iCs/>
          <w:color w:val="FF0000"/>
          <w:szCs w:val="20"/>
        </w:rPr>
      </w:pPr>
      <w:r w:rsidRPr="00413DFC">
        <w:rPr>
          <w:rFonts w:cs="Arial"/>
          <w:bCs/>
          <w:i/>
          <w:iCs/>
          <w:color w:val="FF0000"/>
          <w:szCs w:val="20"/>
        </w:rPr>
        <w:t>A garantia em dinheiro deverá ser efetuada em favor da Contratante, na Caixa Econômica Federal, com correção monetária, em favor do contratante.</w:t>
      </w:r>
    </w:p>
    <w:p w14:paraId="7D281A0A" w14:textId="77777777" w:rsidR="00123B54" w:rsidRPr="00413DFC" w:rsidRDefault="00123B54" w:rsidP="00123B54">
      <w:pPr>
        <w:pStyle w:val="PargrafodaLista"/>
        <w:numPr>
          <w:ilvl w:val="1"/>
          <w:numId w:val="1"/>
        </w:numPr>
        <w:spacing w:before="120" w:after="120" w:line="276" w:lineRule="auto"/>
        <w:ind w:left="425" w:firstLine="0"/>
        <w:contextualSpacing w:val="0"/>
        <w:jc w:val="both"/>
        <w:rPr>
          <w:rFonts w:cs="Arial"/>
          <w:bCs/>
          <w:i/>
          <w:iCs/>
          <w:color w:val="FF0000"/>
          <w:szCs w:val="20"/>
        </w:rPr>
      </w:pPr>
      <w:r w:rsidRPr="00413DFC">
        <w:rPr>
          <w:rFonts w:cs="Arial"/>
          <w:i/>
          <w:color w:val="FF0000"/>
          <w:szCs w:val="20"/>
          <w:lang w:eastAsia="en-US"/>
        </w:rPr>
        <w:t>No caso de alteração do valor do contrato, ou prorrogação de sua vigência, a garantia deverá ser readequada ou renovada nas mesmas condições.</w:t>
      </w:r>
    </w:p>
    <w:p w14:paraId="067BF55C" w14:textId="77777777" w:rsidR="00123B54" w:rsidRPr="00413DFC" w:rsidRDefault="00123B54" w:rsidP="00123B54">
      <w:pPr>
        <w:pStyle w:val="PargrafodaLista"/>
        <w:numPr>
          <w:ilvl w:val="1"/>
          <w:numId w:val="1"/>
        </w:numPr>
        <w:spacing w:before="120" w:after="120" w:line="276" w:lineRule="auto"/>
        <w:ind w:left="425" w:firstLine="0"/>
        <w:contextualSpacing w:val="0"/>
        <w:jc w:val="both"/>
        <w:rPr>
          <w:rFonts w:cs="Arial"/>
          <w:bCs/>
          <w:i/>
          <w:iCs/>
          <w:color w:val="FF0000"/>
          <w:szCs w:val="20"/>
        </w:rPr>
      </w:pPr>
      <w:r w:rsidRPr="00413DFC">
        <w:rPr>
          <w:rFonts w:cs="Arial"/>
          <w:bCs/>
          <w:i/>
          <w:iCs/>
          <w:color w:val="FF0000"/>
          <w:szCs w:val="20"/>
        </w:rPr>
        <w:t>Se o valor da garantia for utilizado total ou parcialmente em pagamento de qualquer obrigação, a Contratada obriga-se a fazer a respectiva reposição no prazo máximo de .......... (......) dias úteis, contados da data em que for notificada.</w:t>
      </w:r>
    </w:p>
    <w:p w14:paraId="5C808A7C" w14:textId="77777777" w:rsidR="00123B54" w:rsidRPr="00413DFC" w:rsidRDefault="00123B54" w:rsidP="00123B54">
      <w:pPr>
        <w:numPr>
          <w:ilvl w:val="1"/>
          <w:numId w:val="1"/>
        </w:numPr>
        <w:spacing w:before="120" w:after="120" w:line="276" w:lineRule="auto"/>
        <w:ind w:left="425" w:firstLine="0"/>
        <w:jc w:val="both"/>
        <w:rPr>
          <w:rFonts w:cs="Arial"/>
          <w:bCs/>
          <w:i/>
          <w:iCs/>
          <w:color w:val="FF0000"/>
          <w:szCs w:val="20"/>
        </w:rPr>
      </w:pPr>
      <w:r w:rsidRPr="00413DFC">
        <w:rPr>
          <w:rFonts w:cs="Arial"/>
          <w:bCs/>
          <w:i/>
          <w:iCs/>
          <w:color w:val="FF0000"/>
          <w:szCs w:val="20"/>
        </w:rPr>
        <w:t xml:space="preserve">A Contratante executará a garantia na forma prevista na legislação que rege a matéria. </w:t>
      </w:r>
    </w:p>
    <w:p w14:paraId="541284A4" w14:textId="55632F5E" w:rsidR="00B61E88" w:rsidRDefault="00B61E88" w:rsidP="002C7035">
      <w:pPr>
        <w:numPr>
          <w:ilvl w:val="1"/>
          <w:numId w:val="1"/>
        </w:numPr>
        <w:spacing w:before="120" w:after="120" w:line="276" w:lineRule="auto"/>
        <w:ind w:left="425" w:firstLine="0"/>
        <w:jc w:val="both"/>
        <w:rPr>
          <w:rFonts w:cs="Arial"/>
          <w:bCs/>
          <w:i/>
          <w:iCs/>
          <w:color w:val="FF0000"/>
          <w:szCs w:val="20"/>
        </w:rPr>
      </w:pPr>
      <w:r w:rsidRPr="002C7035">
        <w:rPr>
          <w:rFonts w:cs="Arial"/>
          <w:bCs/>
          <w:i/>
          <w:iCs/>
          <w:color w:val="FF0000"/>
          <w:szCs w:val="20"/>
        </w:rPr>
        <w:lastRenderedPageBreak/>
        <w:t>A garantia prestada pelo contratado será liberada ou restituída após a execução do contrato e, quando em dinheiro, atualizada monetariamente.</w:t>
      </w:r>
      <w:r>
        <w:rPr>
          <w:rFonts w:cs="Arial"/>
          <w:bCs/>
          <w:i/>
          <w:iCs/>
          <w:color w:val="FF0000"/>
          <w:szCs w:val="20"/>
        </w:rPr>
        <w:t xml:space="preserve"> (</w:t>
      </w:r>
      <w:proofErr w:type="gramStart"/>
      <w:r>
        <w:rPr>
          <w:rFonts w:cs="Arial"/>
          <w:bCs/>
          <w:i/>
          <w:iCs/>
          <w:color w:val="FF0000"/>
          <w:szCs w:val="20"/>
        </w:rPr>
        <w:t>artigo</w:t>
      </w:r>
      <w:proofErr w:type="gramEnd"/>
      <w:r>
        <w:rPr>
          <w:rFonts w:cs="Arial"/>
          <w:bCs/>
          <w:i/>
          <w:iCs/>
          <w:color w:val="FF0000"/>
          <w:szCs w:val="20"/>
        </w:rPr>
        <w:t xml:space="preserve"> 56, §4º da Lei nº 8666/93)</w:t>
      </w:r>
      <w:r w:rsidR="00C41B5E">
        <w:rPr>
          <w:rFonts w:cs="Arial"/>
          <w:bCs/>
          <w:i/>
          <w:iCs/>
          <w:color w:val="FF0000"/>
          <w:szCs w:val="20"/>
        </w:rPr>
        <w:t>.</w:t>
      </w:r>
    </w:p>
    <w:p w14:paraId="7EC22258" w14:textId="61592AF6" w:rsidR="002D38D1" w:rsidRPr="003F3D97" w:rsidRDefault="002D38D1" w:rsidP="002D38D1">
      <w:pPr>
        <w:pStyle w:val="Nivel1"/>
        <w:rPr>
          <w:color w:val="FF0000"/>
        </w:rPr>
      </w:pPr>
      <w:commentRangeStart w:id="17"/>
      <w:r w:rsidRPr="003F3D97">
        <w:rPr>
          <w:color w:val="FF0000"/>
        </w:rPr>
        <w:lastRenderedPageBreak/>
        <w:t>A GARANTIA CONTRATUAL DOS BENS.</w:t>
      </w:r>
      <w:commentRangeEnd w:id="17"/>
      <w:r w:rsidR="0055423A">
        <w:rPr>
          <w:rStyle w:val="Refdecomentrio"/>
          <w:rFonts w:eastAsia="Times New Roman" w:cs="Tahoma"/>
          <w:b w:val="0"/>
          <w:color w:val="auto"/>
        </w:rPr>
        <w:commentReference w:id="17"/>
      </w:r>
    </w:p>
    <w:p w14:paraId="5C311041" w14:textId="7E143F89" w:rsidR="00F16BC9" w:rsidRDefault="0055423A" w:rsidP="00F16BC9">
      <w:pPr>
        <w:pStyle w:val="Nivel1"/>
        <w:numPr>
          <w:ilvl w:val="0"/>
          <w:numId w:val="0"/>
        </w:numPr>
        <w:spacing w:before="0" w:after="0"/>
        <w:rPr>
          <w:i/>
          <w:color w:val="FF0000"/>
        </w:rPr>
      </w:pPr>
      <w:r w:rsidRPr="00C41B5E">
        <w:rPr>
          <w:i/>
          <w:color w:val="FF0000"/>
        </w:rPr>
        <w:t xml:space="preserve"> </w:t>
      </w:r>
      <w:r w:rsidR="002D38D1" w:rsidRPr="00C41B5E">
        <w:rPr>
          <w:i/>
          <w:color w:val="FF0000"/>
        </w:rPr>
        <w:t>(Sugere-se a redação</w:t>
      </w:r>
      <w:r w:rsidR="00C41B5E">
        <w:rPr>
          <w:i/>
          <w:color w:val="FF0000"/>
        </w:rPr>
        <w:t xml:space="preserve"> abaixo para material de consulta</w:t>
      </w:r>
      <w:r w:rsidR="002D38D1" w:rsidRPr="00C41B5E">
        <w:rPr>
          <w:i/>
          <w:color w:val="FF0000"/>
        </w:rPr>
        <w:t xml:space="preserve">): </w:t>
      </w:r>
    </w:p>
    <w:p w14:paraId="14677C9C" w14:textId="2D478AC3"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prazo de garantia contratual dos bens, complementar à garantia legal, será de, no mínimo, ___ (____) meses, contado a partir do primeiro dia útil subsequente à data do recebimento definitivo do objeto. (Justificar a exigência de garantia e o prazo estabelecido) </w:t>
      </w:r>
    </w:p>
    <w:p w14:paraId="6124343A" w14:textId="34662AE9"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Caso o prazo da garantia oferecida pelo fabricante seja inferior ao estabelecido nesta cláusula, o licitante deverá complementar a garantia do bem ofertado pelo período restante. </w:t>
      </w:r>
    </w:p>
    <w:p w14:paraId="7E9A6ED9" w14:textId="77777777" w:rsidR="00F16BC9" w:rsidRDefault="00F16BC9" w:rsidP="002D38D1">
      <w:pPr>
        <w:pStyle w:val="Nivel1"/>
        <w:numPr>
          <w:ilvl w:val="0"/>
          <w:numId w:val="0"/>
        </w:numPr>
        <w:spacing w:before="0" w:after="0"/>
        <w:rPr>
          <w:i/>
          <w:color w:val="FF0000"/>
        </w:rPr>
      </w:pPr>
    </w:p>
    <w:p w14:paraId="44F480D1" w14:textId="77777777" w:rsidR="002D38D1" w:rsidRDefault="002D38D1" w:rsidP="002D38D1">
      <w:pPr>
        <w:pStyle w:val="Nivel1"/>
        <w:numPr>
          <w:ilvl w:val="0"/>
          <w:numId w:val="0"/>
        </w:numPr>
        <w:spacing w:before="0" w:after="0"/>
        <w:rPr>
          <w:i/>
          <w:color w:val="FF0000"/>
        </w:rPr>
      </w:pPr>
      <w:r w:rsidRPr="00F16BC9">
        <w:rPr>
          <w:i/>
          <w:color w:val="FF0000"/>
        </w:rPr>
        <w:t xml:space="preserve">(Sugere-se a redação abaixo para material permanente): </w:t>
      </w:r>
    </w:p>
    <w:p w14:paraId="72FEB368" w14:textId="2FB0D0D0" w:rsidR="002D38D1" w:rsidRPr="002D38D1" w:rsidRDefault="002D38D1" w:rsidP="00F16BC9">
      <w:pPr>
        <w:pStyle w:val="Nivel1"/>
        <w:numPr>
          <w:ilvl w:val="1"/>
          <w:numId w:val="8"/>
        </w:numPr>
        <w:spacing w:before="0" w:after="0"/>
        <w:rPr>
          <w:b w:val="0"/>
          <w:i/>
          <w:color w:val="FF0000"/>
        </w:rPr>
      </w:pPr>
      <w:r w:rsidRPr="002D38D1">
        <w:rPr>
          <w:b w:val="0"/>
          <w:i/>
          <w:color w:val="FF0000"/>
        </w:rPr>
        <w:t xml:space="preserve">O prazo de garantia contratual dos bens, complementar à garantia legal, é de, no mínimo, __ (____) meses, ou pelo prazo fornecido pelo fabricante, se superior, contado a partir do primeiro dia útil subsequente à data do recebimento definitivo do objeto. (Justificar a exigência de garantia e o prazo estabelecido) </w:t>
      </w:r>
    </w:p>
    <w:p w14:paraId="303582AF" w14:textId="727F53D7"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 garantia será prestada com vistas a manter os equipamentos fornecidos em perfeitas condições de uso, sem qualquer ônus ou custo adicional para o Contratante. </w:t>
      </w:r>
    </w:p>
    <w:p w14:paraId="0FE34E9E" w14:textId="3775B573"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 garantia abrange a realização da manutenção corretiva dos bens pela própria Contratada, ou, se for o caso, por meio de assistência técnica autorizada, de acordo com as normas técnicas específicas. </w:t>
      </w:r>
    </w:p>
    <w:p w14:paraId="1E4BAB1D" w14:textId="1D40D5F6"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Entende-se por manutenção corretiva aquela destinada a corrigir os defeitos apresentados pelos bens, compreendendo a substituição de peças, a realização de ajustes, reparos e correções necessárias. </w:t>
      </w:r>
    </w:p>
    <w:p w14:paraId="57F0355A" w14:textId="711EAFDD"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353B91EA" w14:textId="230B2210"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Uma vez notificada, a Contratada realizará a reparação ou substituição dos bens que apresentarem vício ou defeito no prazo de até ___ (_____) dias úteis, contados a partir da data de retirada do equipamento das dependências da Administração pela Contratada ou pela assistência técnica autorizada. </w:t>
      </w:r>
    </w:p>
    <w:p w14:paraId="49599E24" w14:textId="0B7C524A"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prazo indicado no subitem anterior, durante seu transcurso, poderá ser prorrogado uma única vez, por igual período, mediante solicitação escrita e justificada da Contratada, aceita pelo Contratante. </w:t>
      </w:r>
    </w:p>
    <w:p w14:paraId="0E14A6A5" w14:textId="1EAF8DF6"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4949BA11" w14:textId="23A41DC7"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14:paraId="2C740BDF" w14:textId="234220ED" w:rsidR="002D38D1" w:rsidRPr="002D38D1" w:rsidRDefault="002D38D1" w:rsidP="002D38D1">
      <w:pPr>
        <w:pStyle w:val="Nivel1"/>
        <w:numPr>
          <w:ilvl w:val="1"/>
          <w:numId w:val="1"/>
        </w:numPr>
        <w:spacing w:before="0" w:after="0"/>
        <w:rPr>
          <w:b w:val="0"/>
          <w:i/>
          <w:color w:val="FF0000"/>
        </w:rPr>
      </w:pPr>
      <w:r w:rsidRPr="002D38D1">
        <w:rPr>
          <w:b w:val="0"/>
          <w:i/>
          <w:color w:val="FF0000"/>
        </w:rPr>
        <w:t xml:space="preserve">O custo referente ao transporte dos equipamentos cobertos pela garantia será de responsabilidade da Contratada. </w:t>
      </w:r>
    </w:p>
    <w:p w14:paraId="5C42FD61" w14:textId="2BA10974" w:rsidR="002D38D1" w:rsidRPr="002D38D1" w:rsidRDefault="002D38D1" w:rsidP="002D38D1">
      <w:pPr>
        <w:pStyle w:val="Nivel1"/>
        <w:numPr>
          <w:ilvl w:val="1"/>
          <w:numId w:val="1"/>
        </w:numPr>
        <w:spacing w:before="0" w:after="0"/>
        <w:rPr>
          <w:b w:val="0"/>
          <w:i/>
          <w:color w:val="FF0000"/>
        </w:rPr>
      </w:pPr>
      <w:r w:rsidRPr="002D38D1">
        <w:rPr>
          <w:b w:val="0"/>
          <w:i/>
          <w:color w:val="FF000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ermEnd w:id="1900827716"/>
    <w:p w14:paraId="1A370F46" w14:textId="02EFD01C" w:rsidR="001E14AF" w:rsidRPr="0000392B" w:rsidRDefault="001E14AF" w:rsidP="005D2DB3">
      <w:pPr>
        <w:pStyle w:val="Nivel1"/>
        <w:ind w:left="357" w:hanging="357"/>
      </w:pPr>
      <w:r w:rsidRPr="0000392B">
        <w:t>DAS SANÇÕES ADMINISTRATIVAS</w:t>
      </w:r>
    </w:p>
    <w:p w14:paraId="1A370F47" w14:textId="5D4F764F" w:rsidR="001E14AF" w:rsidRPr="002C7035"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 xml:space="preserve">Comete </w:t>
      </w:r>
      <w:r w:rsidRPr="002C7035">
        <w:rPr>
          <w:rFonts w:cs="Arial"/>
          <w:szCs w:val="20"/>
        </w:rPr>
        <w:t>infração administrativa nos termos da Lei nº 10.520, de 2002, a C</w:t>
      </w:r>
      <w:r w:rsidR="00A96322" w:rsidRPr="002C7035">
        <w:rPr>
          <w:rFonts w:cs="Arial"/>
          <w:szCs w:val="20"/>
        </w:rPr>
        <w:t>ontratada</w:t>
      </w:r>
      <w:r w:rsidRPr="002C7035">
        <w:rPr>
          <w:rFonts w:cs="Arial"/>
          <w:szCs w:val="20"/>
        </w:rPr>
        <w:t xml:space="preserve"> que:</w:t>
      </w:r>
    </w:p>
    <w:p w14:paraId="1A370F48" w14:textId="77777777" w:rsidR="001E14AF" w:rsidRPr="002C7035" w:rsidRDefault="001E14AF" w:rsidP="0029415B">
      <w:pPr>
        <w:numPr>
          <w:ilvl w:val="2"/>
          <w:numId w:val="1"/>
        </w:numPr>
        <w:spacing w:before="120" w:after="120" w:line="276" w:lineRule="auto"/>
        <w:ind w:left="1134" w:firstLine="0"/>
        <w:jc w:val="both"/>
        <w:rPr>
          <w:rFonts w:cs="Arial"/>
          <w:szCs w:val="20"/>
        </w:rPr>
      </w:pPr>
      <w:r w:rsidRPr="002C7035">
        <w:rPr>
          <w:rFonts w:cs="Arial"/>
          <w:szCs w:val="20"/>
        </w:rPr>
        <w:lastRenderedPageBreak/>
        <w:t>inexecutar total ou parcialmente qualquer das obrigações assumidas em decorrência da contratação;</w:t>
      </w:r>
    </w:p>
    <w:p w14:paraId="1A370F49" w14:textId="77777777" w:rsidR="001E14AF" w:rsidRPr="002C7035" w:rsidRDefault="001E14AF" w:rsidP="0029415B">
      <w:pPr>
        <w:numPr>
          <w:ilvl w:val="2"/>
          <w:numId w:val="1"/>
        </w:numPr>
        <w:spacing w:before="120" w:after="120" w:line="276" w:lineRule="auto"/>
        <w:ind w:left="1134" w:firstLine="0"/>
        <w:jc w:val="both"/>
        <w:rPr>
          <w:rFonts w:cs="Arial"/>
          <w:szCs w:val="20"/>
        </w:rPr>
      </w:pPr>
      <w:r w:rsidRPr="002C7035">
        <w:rPr>
          <w:rFonts w:cs="Arial"/>
          <w:szCs w:val="20"/>
        </w:rPr>
        <w:t>ensejar o retardamento da execução do objeto;</w:t>
      </w:r>
    </w:p>
    <w:p w14:paraId="1A370F4A" w14:textId="607B788E" w:rsidR="001E14AF" w:rsidRPr="002C7035" w:rsidRDefault="00C15A31" w:rsidP="0029415B">
      <w:pPr>
        <w:numPr>
          <w:ilvl w:val="2"/>
          <w:numId w:val="1"/>
        </w:numPr>
        <w:spacing w:before="120" w:after="120" w:line="276" w:lineRule="auto"/>
        <w:ind w:left="1134" w:firstLine="0"/>
        <w:jc w:val="both"/>
        <w:rPr>
          <w:rFonts w:cs="Arial"/>
          <w:szCs w:val="20"/>
        </w:rPr>
      </w:pPr>
      <w:r w:rsidRPr="002C7035">
        <w:rPr>
          <w:rFonts w:cs="Arial"/>
          <w:szCs w:val="20"/>
        </w:rPr>
        <w:t xml:space="preserve">falhar ou </w:t>
      </w:r>
      <w:r w:rsidR="001E14AF" w:rsidRPr="002C7035">
        <w:rPr>
          <w:rFonts w:cs="Arial"/>
          <w:szCs w:val="20"/>
        </w:rPr>
        <w:t>fraudar na execução do contrato;</w:t>
      </w:r>
    </w:p>
    <w:p w14:paraId="1A370F4B" w14:textId="77777777" w:rsidR="001E14AF" w:rsidRPr="002C7035" w:rsidRDefault="001E14AF" w:rsidP="0029415B">
      <w:pPr>
        <w:numPr>
          <w:ilvl w:val="2"/>
          <w:numId w:val="1"/>
        </w:numPr>
        <w:spacing w:before="120" w:after="120" w:line="276" w:lineRule="auto"/>
        <w:ind w:left="1134" w:firstLine="0"/>
        <w:jc w:val="both"/>
        <w:rPr>
          <w:rFonts w:cs="Arial"/>
          <w:szCs w:val="20"/>
        </w:rPr>
      </w:pPr>
      <w:r w:rsidRPr="002C7035">
        <w:rPr>
          <w:rFonts w:cs="Arial"/>
          <w:szCs w:val="20"/>
        </w:rPr>
        <w:t>comportar-se de modo inidôneo;</w:t>
      </w:r>
    </w:p>
    <w:p w14:paraId="1A370F4C" w14:textId="77777777" w:rsidR="001E14AF" w:rsidRPr="002C7035" w:rsidRDefault="001E14AF" w:rsidP="0029415B">
      <w:pPr>
        <w:numPr>
          <w:ilvl w:val="2"/>
          <w:numId w:val="1"/>
        </w:numPr>
        <w:spacing w:before="120" w:after="120" w:line="276" w:lineRule="auto"/>
        <w:ind w:left="1134" w:firstLine="0"/>
        <w:jc w:val="both"/>
        <w:rPr>
          <w:rFonts w:cs="Arial"/>
          <w:szCs w:val="20"/>
        </w:rPr>
      </w:pPr>
      <w:r w:rsidRPr="002C7035">
        <w:rPr>
          <w:rFonts w:cs="Arial"/>
          <w:szCs w:val="20"/>
        </w:rPr>
        <w:t>cometer fraude fiscal;</w:t>
      </w:r>
    </w:p>
    <w:p w14:paraId="1A370F4E" w14:textId="4C7A9163" w:rsidR="001E14AF" w:rsidRPr="002C7035" w:rsidRDefault="00C15A31" w:rsidP="00DA7D17">
      <w:pPr>
        <w:pStyle w:val="PargrafodaLista"/>
        <w:numPr>
          <w:ilvl w:val="1"/>
          <w:numId w:val="1"/>
        </w:numPr>
        <w:spacing w:before="120" w:after="120" w:line="276" w:lineRule="auto"/>
        <w:ind w:right="-30"/>
        <w:jc w:val="both"/>
        <w:rPr>
          <w:rFonts w:cs="Arial"/>
          <w:szCs w:val="20"/>
        </w:rPr>
      </w:pPr>
      <w:r w:rsidRPr="002C7035">
        <w:rPr>
          <w:rFonts w:cs="Arial"/>
          <w:szCs w:val="20"/>
        </w:rPr>
        <w:t xml:space="preserve">Pela inexecução </w:t>
      </w:r>
      <w:r w:rsidRPr="002C7035">
        <w:rPr>
          <w:rFonts w:cs="Arial"/>
          <w:szCs w:val="20"/>
          <w:u w:val="single"/>
        </w:rPr>
        <w:t>total ou parcial</w:t>
      </w:r>
      <w:r w:rsidRPr="002C7035">
        <w:rPr>
          <w:rFonts w:cs="Arial"/>
          <w:szCs w:val="20"/>
        </w:rPr>
        <w:t xml:space="preserve"> do objeto deste contrato, a Administração pode aplicar à CONTRATADA as seguintes sanções:</w:t>
      </w:r>
    </w:p>
    <w:p w14:paraId="1A370F4F" w14:textId="1F820CC3" w:rsidR="001E14AF" w:rsidRPr="0000392B" w:rsidRDefault="00DA7D17" w:rsidP="0029415B">
      <w:pPr>
        <w:numPr>
          <w:ilvl w:val="2"/>
          <w:numId w:val="1"/>
        </w:numPr>
        <w:spacing w:before="120" w:after="120" w:line="276" w:lineRule="auto"/>
        <w:ind w:left="1134" w:firstLine="0"/>
        <w:jc w:val="both"/>
        <w:rPr>
          <w:rFonts w:cs="Arial"/>
          <w:szCs w:val="20"/>
        </w:rPr>
      </w:pPr>
      <w:r w:rsidRPr="008009AF">
        <w:rPr>
          <w:rFonts w:cs="Arial"/>
          <w:szCs w:val="20"/>
        </w:rPr>
        <w:t>A</w:t>
      </w:r>
      <w:r w:rsidR="001E14AF" w:rsidRPr="008009AF">
        <w:rPr>
          <w:rFonts w:cs="Arial"/>
          <w:szCs w:val="20"/>
        </w:rPr>
        <w:t>dvertência</w:t>
      </w:r>
      <w:r w:rsidRPr="008009AF">
        <w:rPr>
          <w:rFonts w:cs="Arial"/>
          <w:szCs w:val="20"/>
        </w:rPr>
        <w:t>,</w:t>
      </w:r>
      <w:r w:rsidRPr="0085196B">
        <w:rPr>
          <w:rFonts w:cs="Arial"/>
          <w:szCs w:val="20"/>
        </w:rPr>
        <w:t xml:space="preserve"> </w:t>
      </w:r>
      <w:r w:rsidR="001E14AF" w:rsidRPr="0000392B">
        <w:rPr>
          <w:rFonts w:cs="Arial"/>
          <w:szCs w:val="20"/>
        </w:rPr>
        <w:t xml:space="preserve"> por faltas leves, assim entendidas aquelas que não acarretem prejuízos significativos para a C</w:t>
      </w:r>
      <w:r w:rsidR="00A96322" w:rsidRPr="0000392B">
        <w:rPr>
          <w:rFonts w:cs="Arial"/>
          <w:szCs w:val="20"/>
        </w:rPr>
        <w:t>ontratante</w:t>
      </w:r>
      <w:r w:rsidR="001E14AF" w:rsidRPr="0000392B">
        <w:rPr>
          <w:rFonts w:cs="Arial"/>
          <w:szCs w:val="20"/>
        </w:rPr>
        <w:t>;</w:t>
      </w:r>
    </w:p>
    <w:p w14:paraId="1A370F50" w14:textId="77777777" w:rsidR="001E14AF" w:rsidRPr="0000392B" w:rsidRDefault="001E14AF" w:rsidP="007579BB">
      <w:pPr>
        <w:numPr>
          <w:ilvl w:val="2"/>
          <w:numId w:val="1"/>
        </w:numPr>
        <w:spacing w:before="120" w:after="120" w:line="276" w:lineRule="auto"/>
        <w:ind w:left="1134" w:firstLine="0"/>
        <w:jc w:val="both"/>
        <w:rPr>
          <w:rFonts w:cs="Arial"/>
          <w:szCs w:val="20"/>
        </w:rPr>
      </w:pPr>
      <w:commentRangeStart w:id="18"/>
      <w:r w:rsidRPr="0000392B">
        <w:rPr>
          <w:rFonts w:cs="Arial"/>
          <w:szCs w:val="20"/>
        </w:rPr>
        <w:t xml:space="preserve">multa moratória de </w:t>
      </w:r>
      <w:permStart w:id="334710638" w:edGrp="everyone"/>
      <w:r w:rsidRPr="0000392B">
        <w:rPr>
          <w:rFonts w:cs="Arial"/>
          <w:color w:val="FF0000"/>
          <w:szCs w:val="20"/>
        </w:rPr>
        <w:t>.....</w:t>
      </w:r>
      <w:permEnd w:id="334710638"/>
      <w:r w:rsidRPr="0000392B">
        <w:rPr>
          <w:rFonts w:cs="Arial"/>
          <w:szCs w:val="20"/>
        </w:rPr>
        <w:t>% (</w:t>
      </w:r>
      <w:permStart w:id="2025722910" w:edGrp="everyone"/>
      <w:r w:rsidRPr="0000392B">
        <w:rPr>
          <w:rFonts w:cs="Arial"/>
          <w:color w:val="FF0000"/>
          <w:szCs w:val="20"/>
        </w:rPr>
        <w:t>.....</w:t>
      </w:r>
      <w:r w:rsidRPr="0000392B">
        <w:rPr>
          <w:rFonts w:cs="Arial"/>
          <w:szCs w:val="20"/>
        </w:rPr>
        <w:t xml:space="preserve"> </w:t>
      </w:r>
      <w:permEnd w:id="2025722910"/>
      <w:r w:rsidRPr="0000392B">
        <w:rPr>
          <w:rFonts w:cs="Arial"/>
          <w:szCs w:val="20"/>
        </w:rPr>
        <w:t xml:space="preserve">por cento) por dia de atraso injustificado sobre o valor da parcela inadimplida, até o limite de </w:t>
      </w:r>
      <w:permStart w:id="1763333151" w:edGrp="everyone"/>
      <w:r w:rsidRPr="0000392B">
        <w:rPr>
          <w:rFonts w:cs="Arial"/>
          <w:color w:val="FF0000"/>
          <w:szCs w:val="20"/>
        </w:rPr>
        <w:t>...... (.......)</w:t>
      </w:r>
      <w:r w:rsidRPr="0000392B">
        <w:rPr>
          <w:rFonts w:cs="Arial"/>
          <w:szCs w:val="20"/>
        </w:rPr>
        <w:t xml:space="preserve"> </w:t>
      </w:r>
      <w:permEnd w:id="1763333151"/>
      <w:r w:rsidRPr="0000392B">
        <w:rPr>
          <w:rFonts w:cs="Arial"/>
          <w:szCs w:val="20"/>
        </w:rPr>
        <w:t>dias;</w:t>
      </w:r>
    </w:p>
    <w:p w14:paraId="1A370F52"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 xml:space="preserve">multa compensatória de </w:t>
      </w:r>
      <w:permStart w:id="1933204555" w:edGrp="everyone"/>
      <w:r w:rsidRPr="0000392B">
        <w:rPr>
          <w:rFonts w:cs="Arial"/>
          <w:color w:val="FF0000"/>
          <w:szCs w:val="20"/>
        </w:rPr>
        <w:t>......</w:t>
      </w:r>
      <w:permEnd w:id="1933204555"/>
      <w:r w:rsidRPr="0000392B">
        <w:rPr>
          <w:rFonts w:cs="Arial"/>
          <w:szCs w:val="20"/>
        </w:rPr>
        <w:t>% (</w:t>
      </w:r>
      <w:r w:rsidRPr="0000392B">
        <w:rPr>
          <w:rFonts w:cs="Arial"/>
          <w:color w:val="FF0000"/>
          <w:szCs w:val="20"/>
        </w:rPr>
        <w:t>.</w:t>
      </w:r>
      <w:permStart w:id="182011761" w:edGrp="everyone"/>
      <w:r w:rsidRPr="0000392B">
        <w:rPr>
          <w:rFonts w:cs="Arial"/>
          <w:color w:val="FF0000"/>
          <w:szCs w:val="20"/>
        </w:rPr>
        <w:t>......</w:t>
      </w:r>
      <w:r w:rsidRPr="0000392B">
        <w:rPr>
          <w:rFonts w:cs="Arial"/>
          <w:szCs w:val="20"/>
        </w:rPr>
        <w:t xml:space="preserve"> </w:t>
      </w:r>
      <w:permEnd w:id="182011761"/>
      <w:r w:rsidRPr="0000392B">
        <w:rPr>
          <w:rFonts w:cs="Arial"/>
          <w:szCs w:val="20"/>
        </w:rPr>
        <w:t>por cento) sobre o valor total do contrato, no caso de inexecução total do objeto;</w:t>
      </w:r>
      <w:commentRangeEnd w:id="18"/>
      <w:r w:rsidR="00B76006">
        <w:rPr>
          <w:rStyle w:val="Refdecomentrio"/>
        </w:rPr>
        <w:commentReference w:id="18"/>
      </w:r>
    </w:p>
    <w:p w14:paraId="1A370F53" w14:textId="77777777"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em caso de inexecução parcial, a multa compensatória, no mesmo percentual do subitem acima, será aplicada de forma proporcional à obrigação inadimplida;</w:t>
      </w:r>
    </w:p>
    <w:p w14:paraId="1A370F54" w14:textId="77777777" w:rsidR="001E14AF" w:rsidRPr="0000392B" w:rsidRDefault="00B92C22" w:rsidP="00B92C22">
      <w:pPr>
        <w:numPr>
          <w:ilvl w:val="2"/>
          <w:numId w:val="1"/>
        </w:numPr>
        <w:spacing w:before="120" w:after="120" w:line="276" w:lineRule="auto"/>
        <w:ind w:left="1134" w:firstLine="0"/>
        <w:jc w:val="both"/>
        <w:rPr>
          <w:rFonts w:cs="Arial"/>
          <w:b/>
          <w:i/>
          <w:color w:val="7030A0"/>
          <w:szCs w:val="20"/>
          <w:u w:val="single"/>
        </w:rPr>
      </w:pPr>
      <w:r w:rsidRPr="0000392B">
        <w:rPr>
          <w:rFonts w:cs="Arial"/>
          <w:szCs w:val="20"/>
        </w:rPr>
        <w:t>suspensão de licitar e impedimento de contratar com o órgão, entidade ou unidade administrativa pela qual a Administração Pública opera e atua concretamente, pelo prazo de até dois anos;</w:t>
      </w:r>
      <w:r w:rsidR="00062C9B" w:rsidRPr="0000392B">
        <w:rPr>
          <w:rFonts w:cs="Arial"/>
          <w:szCs w:val="20"/>
        </w:rPr>
        <w:t xml:space="preserve"> </w:t>
      </w:r>
    </w:p>
    <w:p w14:paraId="1A370F55" w14:textId="76B90600" w:rsidR="001E14AF"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 xml:space="preserve">impedimento de licitar e </w:t>
      </w:r>
      <w:r w:rsidRPr="002C7035">
        <w:rPr>
          <w:rFonts w:cs="Arial"/>
          <w:szCs w:val="20"/>
        </w:rPr>
        <w:t xml:space="preserve">contratar com </w:t>
      </w:r>
      <w:r w:rsidR="00DA7D17" w:rsidRPr="002C7035">
        <w:rPr>
          <w:rFonts w:cs="Arial"/>
          <w:szCs w:val="20"/>
        </w:rPr>
        <w:t>órgãos e entidades da</w:t>
      </w:r>
      <w:r w:rsidRPr="002C7035">
        <w:rPr>
          <w:rFonts w:cs="Arial"/>
          <w:szCs w:val="20"/>
        </w:rPr>
        <w:t xml:space="preserve"> União</w:t>
      </w:r>
      <w:r w:rsidRPr="0000392B">
        <w:rPr>
          <w:rFonts w:cs="Arial"/>
          <w:szCs w:val="20"/>
        </w:rPr>
        <w:t xml:space="preserve"> com o consequente descredenciamento no </w:t>
      </w:r>
      <w:r w:rsidR="00CA02C8">
        <w:rPr>
          <w:rFonts w:cs="Arial"/>
          <w:szCs w:val="20"/>
        </w:rPr>
        <w:t>SICAF</w:t>
      </w:r>
      <w:r w:rsidRPr="0000392B">
        <w:rPr>
          <w:rFonts w:cs="Arial"/>
          <w:szCs w:val="20"/>
        </w:rPr>
        <w:t xml:space="preserve"> pelo prazo de até cinco anos;</w:t>
      </w:r>
    </w:p>
    <w:p w14:paraId="57D4521F" w14:textId="63078158" w:rsidR="00834300" w:rsidRPr="002C7035" w:rsidRDefault="00834300" w:rsidP="00834300">
      <w:pPr>
        <w:pStyle w:val="PargrafodaLista1"/>
        <w:numPr>
          <w:ilvl w:val="3"/>
          <w:numId w:val="1"/>
        </w:numPr>
        <w:spacing w:before="120" w:after="120" w:line="276" w:lineRule="auto"/>
        <w:ind w:right="-30"/>
        <w:jc w:val="both"/>
        <w:rPr>
          <w:rFonts w:ascii="Arial" w:hAnsi="Arial" w:cs="Arial"/>
          <w:sz w:val="20"/>
          <w:szCs w:val="20"/>
        </w:rPr>
      </w:pPr>
      <w:r w:rsidRPr="002C7035">
        <w:rPr>
          <w:rFonts w:ascii="Arial" w:hAnsi="Arial" w:cs="Arial"/>
          <w:sz w:val="20"/>
          <w:szCs w:val="20"/>
        </w:rPr>
        <w:t>A Sanção de impedimento de licitar e contratar prevista neste subitem também é aplicável em quaisquer das hipóteses previstas como infração administrativa no subitem 1</w:t>
      </w:r>
      <w:r w:rsidR="00F16BC9">
        <w:rPr>
          <w:rFonts w:ascii="Arial" w:hAnsi="Arial" w:cs="Arial"/>
          <w:sz w:val="20"/>
          <w:szCs w:val="20"/>
        </w:rPr>
        <w:t>4</w:t>
      </w:r>
      <w:r w:rsidR="005D2DB3">
        <w:rPr>
          <w:rFonts w:ascii="Arial" w:hAnsi="Arial" w:cs="Arial"/>
          <w:sz w:val="20"/>
          <w:szCs w:val="20"/>
        </w:rPr>
        <w:t>.</w:t>
      </w:r>
      <w:r w:rsidRPr="002C7035">
        <w:rPr>
          <w:rFonts w:ascii="Arial" w:hAnsi="Arial" w:cs="Arial"/>
          <w:sz w:val="20"/>
          <w:szCs w:val="20"/>
        </w:rPr>
        <w:t>1 deste Termo de Referência.</w:t>
      </w:r>
    </w:p>
    <w:p w14:paraId="1A370F56" w14:textId="77777777" w:rsidR="001E14AF" w:rsidRPr="002C7035"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w:t>
      </w:r>
      <w:r w:rsidRPr="002C7035">
        <w:rPr>
          <w:rFonts w:cs="Arial"/>
          <w:szCs w:val="20"/>
        </w:rPr>
        <w:t>concedida sempre que a C</w:t>
      </w:r>
      <w:r w:rsidR="00A96322" w:rsidRPr="002C7035">
        <w:rPr>
          <w:rFonts w:cs="Arial"/>
          <w:szCs w:val="20"/>
        </w:rPr>
        <w:t>ontratada</w:t>
      </w:r>
      <w:r w:rsidRPr="002C7035">
        <w:rPr>
          <w:rFonts w:cs="Arial"/>
          <w:szCs w:val="20"/>
        </w:rPr>
        <w:t xml:space="preserve"> ressarcir a C</w:t>
      </w:r>
      <w:r w:rsidR="00A96322" w:rsidRPr="002C7035">
        <w:rPr>
          <w:rFonts w:cs="Arial"/>
          <w:szCs w:val="20"/>
        </w:rPr>
        <w:t>ontratante</w:t>
      </w:r>
      <w:r w:rsidRPr="002C7035">
        <w:rPr>
          <w:rFonts w:cs="Arial"/>
          <w:szCs w:val="20"/>
        </w:rPr>
        <w:t xml:space="preserve"> pelos prejuízos causados;</w:t>
      </w:r>
    </w:p>
    <w:p w14:paraId="105D2B96" w14:textId="459D28C1" w:rsidR="00563CBA" w:rsidRPr="002C7035" w:rsidRDefault="00563CBA" w:rsidP="00563CBA">
      <w:pPr>
        <w:numPr>
          <w:ilvl w:val="1"/>
          <w:numId w:val="1"/>
        </w:numPr>
        <w:spacing w:before="120" w:after="120" w:line="276" w:lineRule="auto"/>
        <w:ind w:right="-30"/>
        <w:jc w:val="both"/>
        <w:rPr>
          <w:rFonts w:cs="Arial"/>
          <w:szCs w:val="20"/>
        </w:rPr>
      </w:pPr>
      <w:r w:rsidRPr="002C7035">
        <w:rPr>
          <w:rFonts w:cs="Arial"/>
          <w:szCs w:val="20"/>
        </w:rPr>
        <w:t>As s</w:t>
      </w:r>
      <w:r w:rsidR="00DA7D17" w:rsidRPr="002C7035">
        <w:rPr>
          <w:rFonts w:cs="Arial"/>
          <w:szCs w:val="20"/>
        </w:rPr>
        <w:t>anções previstas nos subitens 1</w:t>
      </w:r>
      <w:r w:rsidR="00F16BC9">
        <w:rPr>
          <w:rFonts w:cs="Arial"/>
          <w:szCs w:val="20"/>
        </w:rPr>
        <w:t>4</w:t>
      </w:r>
      <w:r w:rsidR="007579BB">
        <w:rPr>
          <w:rFonts w:cs="Arial"/>
          <w:szCs w:val="20"/>
        </w:rPr>
        <w:t>.2</w:t>
      </w:r>
      <w:r w:rsidR="00DA7D17" w:rsidRPr="002C7035">
        <w:rPr>
          <w:rFonts w:cs="Arial"/>
          <w:szCs w:val="20"/>
        </w:rPr>
        <w:t>.1, 1</w:t>
      </w:r>
      <w:r w:rsidR="00F16BC9">
        <w:rPr>
          <w:rFonts w:cs="Arial"/>
          <w:szCs w:val="20"/>
        </w:rPr>
        <w:t>4</w:t>
      </w:r>
      <w:r w:rsidR="00DA7D17" w:rsidRPr="002C7035">
        <w:rPr>
          <w:rFonts w:cs="Arial"/>
          <w:szCs w:val="20"/>
        </w:rPr>
        <w:t>.</w:t>
      </w:r>
      <w:r w:rsidR="007579BB">
        <w:rPr>
          <w:rFonts w:cs="Arial"/>
          <w:szCs w:val="20"/>
        </w:rPr>
        <w:t>2</w:t>
      </w:r>
      <w:r w:rsidR="00DA7D17" w:rsidRPr="002C7035">
        <w:rPr>
          <w:rFonts w:cs="Arial"/>
          <w:szCs w:val="20"/>
        </w:rPr>
        <w:t>.</w:t>
      </w:r>
      <w:r w:rsidR="007579BB">
        <w:rPr>
          <w:rFonts w:cs="Arial"/>
          <w:szCs w:val="20"/>
        </w:rPr>
        <w:t>5,</w:t>
      </w:r>
      <w:r w:rsidR="00DA7D17" w:rsidRPr="002C7035">
        <w:rPr>
          <w:rFonts w:cs="Arial"/>
          <w:szCs w:val="20"/>
        </w:rPr>
        <w:t xml:space="preserve"> </w:t>
      </w:r>
      <w:r w:rsidR="00F16BC9">
        <w:rPr>
          <w:rFonts w:cs="Arial"/>
          <w:szCs w:val="20"/>
        </w:rPr>
        <w:t>14</w:t>
      </w:r>
      <w:r w:rsidRPr="002C7035">
        <w:rPr>
          <w:rFonts w:cs="Arial"/>
          <w:szCs w:val="20"/>
        </w:rPr>
        <w:t>.</w:t>
      </w:r>
      <w:r w:rsidR="007579BB">
        <w:rPr>
          <w:rFonts w:cs="Arial"/>
          <w:szCs w:val="20"/>
        </w:rPr>
        <w:t>2</w:t>
      </w:r>
      <w:r w:rsidRPr="002C7035">
        <w:rPr>
          <w:rFonts w:cs="Arial"/>
          <w:szCs w:val="20"/>
        </w:rPr>
        <w:t>.</w:t>
      </w:r>
      <w:r w:rsidR="007579BB">
        <w:rPr>
          <w:rFonts w:cs="Arial"/>
          <w:szCs w:val="20"/>
        </w:rPr>
        <w:t>6 e 1</w:t>
      </w:r>
      <w:r w:rsidR="00F16BC9">
        <w:rPr>
          <w:rFonts w:cs="Arial"/>
          <w:szCs w:val="20"/>
        </w:rPr>
        <w:t>4</w:t>
      </w:r>
      <w:r w:rsidR="007579BB">
        <w:rPr>
          <w:rFonts w:cs="Arial"/>
          <w:szCs w:val="20"/>
        </w:rPr>
        <w:t>.2.7</w:t>
      </w:r>
      <w:r w:rsidRPr="002C7035">
        <w:rPr>
          <w:rFonts w:cs="Arial"/>
          <w:szCs w:val="20"/>
        </w:rPr>
        <w:t xml:space="preserve"> poderão ser aplicadas à CONTRATADA juntamente com as de multa, descontando-a dos pagamentos a serem efetuados.</w:t>
      </w:r>
    </w:p>
    <w:p w14:paraId="1A370F57" w14:textId="412FEE74"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w:t>
      </w:r>
      <w:r w:rsidR="00806D9B" w:rsidRPr="0000392B">
        <w:rPr>
          <w:rFonts w:cs="Arial"/>
          <w:szCs w:val="20"/>
        </w:rPr>
        <w:t>s</w:t>
      </w:r>
      <w:r w:rsidRPr="0000392B">
        <w:rPr>
          <w:rFonts w:cs="Arial"/>
          <w:szCs w:val="20"/>
        </w:rPr>
        <w:t xml:space="preserve"> </w:t>
      </w:r>
      <w:r w:rsidR="00806D9B" w:rsidRPr="0000392B">
        <w:rPr>
          <w:rFonts w:cs="Arial"/>
          <w:szCs w:val="20"/>
        </w:rPr>
        <w:t>empresas ou profissionais</w:t>
      </w:r>
      <w:r w:rsidRPr="0000392B">
        <w:rPr>
          <w:rFonts w:cs="Arial"/>
          <w:szCs w:val="20"/>
        </w:rPr>
        <w:t xml:space="preserve"> que:</w:t>
      </w:r>
    </w:p>
    <w:p w14:paraId="1A370F58" w14:textId="1AF96D6F"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tenha</w:t>
      </w:r>
      <w:r w:rsidR="00806D9B" w:rsidRPr="0000392B">
        <w:rPr>
          <w:rFonts w:cs="Arial"/>
          <w:szCs w:val="20"/>
        </w:rPr>
        <w:t>m</w:t>
      </w:r>
      <w:r w:rsidRPr="0000392B">
        <w:rPr>
          <w:rFonts w:cs="Arial"/>
          <w:szCs w:val="20"/>
        </w:rPr>
        <w:t xml:space="preserve"> sofrido condenação definitiva por praticar, por meio dolosos, fraude fiscal no recolhimento de quaisquer tributos;</w:t>
      </w:r>
    </w:p>
    <w:p w14:paraId="1A370F59" w14:textId="66DBB50D" w:rsidR="001E14AF" w:rsidRPr="0000392B" w:rsidRDefault="001E14AF" w:rsidP="0029415B">
      <w:pPr>
        <w:numPr>
          <w:ilvl w:val="2"/>
          <w:numId w:val="1"/>
        </w:numPr>
        <w:spacing w:before="120" w:after="120" w:line="276" w:lineRule="auto"/>
        <w:ind w:left="1134" w:firstLine="0"/>
        <w:jc w:val="both"/>
        <w:rPr>
          <w:rFonts w:cs="Arial"/>
          <w:szCs w:val="20"/>
        </w:rPr>
      </w:pPr>
      <w:r w:rsidRPr="0000392B">
        <w:rPr>
          <w:rFonts w:cs="Arial"/>
          <w:szCs w:val="20"/>
        </w:rPr>
        <w:t>tenha</w:t>
      </w:r>
      <w:r w:rsidR="00806D9B" w:rsidRPr="0000392B">
        <w:rPr>
          <w:rFonts w:cs="Arial"/>
          <w:szCs w:val="20"/>
        </w:rPr>
        <w:t>m</w:t>
      </w:r>
      <w:r w:rsidRPr="0000392B">
        <w:rPr>
          <w:rFonts w:cs="Arial"/>
          <w:szCs w:val="20"/>
        </w:rPr>
        <w:t xml:space="preserve"> praticado atos ilícitos visando a frustrar os objetivos da licitação;</w:t>
      </w:r>
    </w:p>
    <w:p w14:paraId="1A370F5A" w14:textId="789DA5D0" w:rsidR="001E14AF" w:rsidRPr="0000392B" w:rsidRDefault="001E14AF" w:rsidP="0029415B">
      <w:pPr>
        <w:numPr>
          <w:ilvl w:val="2"/>
          <w:numId w:val="1"/>
        </w:numPr>
        <w:spacing w:before="240" w:after="120" w:line="276" w:lineRule="auto"/>
        <w:ind w:left="1134" w:right="-17" w:hanging="283"/>
        <w:jc w:val="both"/>
        <w:rPr>
          <w:rFonts w:cs="Arial"/>
          <w:szCs w:val="20"/>
        </w:rPr>
      </w:pPr>
      <w:r w:rsidRPr="0000392B">
        <w:rPr>
          <w:rFonts w:cs="Arial"/>
          <w:szCs w:val="20"/>
        </w:rPr>
        <w:t>demonstre</w:t>
      </w:r>
      <w:r w:rsidR="00806D9B" w:rsidRPr="0000392B">
        <w:rPr>
          <w:rFonts w:cs="Arial"/>
          <w:szCs w:val="20"/>
        </w:rPr>
        <w:t>m</w:t>
      </w:r>
      <w:r w:rsidRPr="0000392B">
        <w:rPr>
          <w:rFonts w:cs="Arial"/>
          <w:szCs w:val="20"/>
        </w:rPr>
        <w:t xml:space="preserve"> não possuir idoneidade para contratar com a Administração em virtude de atos ilícitos praticados.</w:t>
      </w:r>
    </w:p>
    <w:p w14:paraId="1A370F5B" w14:textId="77777777" w:rsidR="001E14AF" w:rsidRPr="0000392B" w:rsidRDefault="001E14AF" w:rsidP="0029415B">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w:t>
      </w:r>
      <w:r w:rsidR="009E377E" w:rsidRPr="0000392B">
        <w:rPr>
          <w:rFonts w:cs="Arial"/>
          <w:szCs w:val="20"/>
        </w:rPr>
        <w:t>ontratada</w:t>
      </w:r>
      <w:r w:rsidRPr="0000392B">
        <w:rPr>
          <w:rFonts w:cs="Arial"/>
          <w:szCs w:val="20"/>
        </w:rPr>
        <w:t>, observando-se o procedimento previsto na Lei nº 8.666, de 1993, e subsidiariamente a Lei nº 9.784, de 1999.</w:t>
      </w:r>
    </w:p>
    <w:p w14:paraId="1AAA7FCF" w14:textId="77777777" w:rsidR="00210B85" w:rsidRPr="0008646D" w:rsidRDefault="00210B85" w:rsidP="00210B85">
      <w:pPr>
        <w:numPr>
          <w:ilvl w:val="1"/>
          <w:numId w:val="1"/>
        </w:numPr>
        <w:spacing w:before="120" w:after="120" w:line="276" w:lineRule="auto"/>
        <w:ind w:right="-30"/>
        <w:jc w:val="both"/>
      </w:pPr>
      <w:r w:rsidRPr="0008646D">
        <w:rPr>
          <w:szCs w:val="20"/>
        </w:rPr>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14:paraId="19F5E50B" w14:textId="77777777" w:rsidR="00210B85" w:rsidRPr="00BA6694" w:rsidRDefault="00210B85" w:rsidP="00210B85">
      <w:pPr>
        <w:numPr>
          <w:ilvl w:val="2"/>
          <w:numId w:val="1"/>
        </w:numPr>
        <w:spacing w:before="120" w:after="120" w:line="276" w:lineRule="auto"/>
        <w:ind w:right="-30"/>
        <w:jc w:val="both"/>
      </w:pPr>
      <w:r w:rsidRPr="0008646D">
        <w:rPr>
          <w:szCs w:val="20"/>
        </w:rPr>
        <w:t xml:space="preserve">Caso a Contratante determine, a multa deverá ser recolhida no prazo máximo de </w:t>
      </w:r>
      <w:permStart w:id="1655194950" w:edGrp="everyone"/>
      <w:commentRangeStart w:id="19"/>
      <w:r w:rsidRPr="0008646D">
        <w:rPr>
          <w:color w:val="FF0000"/>
          <w:szCs w:val="20"/>
        </w:rPr>
        <w:t>XX</w:t>
      </w:r>
      <w:r w:rsidRPr="0008646D">
        <w:rPr>
          <w:szCs w:val="20"/>
        </w:rPr>
        <w:t xml:space="preserve"> (</w:t>
      </w:r>
      <w:r w:rsidRPr="0008646D">
        <w:rPr>
          <w:color w:val="FF0000"/>
          <w:szCs w:val="20"/>
        </w:rPr>
        <w:t>XXXX</w:t>
      </w:r>
      <w:r w:rsidRPr="0008646D">
        <w:rPr>
          <w:szCs w:val="20"/>
        </w:rPr>
        <w:t xml:space="preserve">) </w:t>
      </w:r>
      <w:permEnd w:id="1655194950"/>
      <w:r w:rsidRPr="0008646D">
        <w:rPr>
          <w:szCs w:val="20"/>
        </w:rPr>
        <w:t>dias,</w:t>
      </w:r>
      <w:commentRangeEnd w:id="19"/>
      <w:r w:rsidR="00CA0578">
        <w:rPr>
          <w:rStyle w:val="Refdecomentrio"/>
        </w:rPr>
        <w:commentReference w:id="19"/>
      </w:r>
      <w:r w:rsidRPr="0008646D">
        <w:rPr>
          <w:szCs w:val="20"/>
        </w:rPr>
        <w:t xml:space="preserve"> a contar da data do recebimento da comunicação enviada pela autoridade competente.</w:t>
      </w:r>
    </w:p>
    <w:p w14:paraId="4B8E9B18" w14:textId="77777777" w:rsidR="009F4CFF" w:rsidRPr="003B2CB3" w:rsidRDefault="009F4CFF" w:rsidP="009F4CFF">
      <w:pPr>
        <w:numPr>
          <w:ilvl w:val="1"/>
          <w:numId w:val="1"/>
        </w:numPr>
        <w:spacing w:before="120" w:after="120" w:line="276" w:lineRule="auto"/>
        <w:ind w:right="-30"/>
        <w:jc w:val="both"/>
        <w:rPr>
          <w:rFonts w:cs="Arial"/>
          <w:szCs w:val="20"/>
        </w:rPr>
      </w:pPr>
      <w:r w:rsidRPr="003B2CB3">
        <w:rPr>
          <w:rFonts w:cs="Arial"/>
          <w:szCs w:val="20"/>
        </w:rPr>
        <w:t>Caso o valor da multa não seja suficiente para cobrir os prejuízos causados pela conduta do licitante, a União ou Entidade poderá cobrar o valor remanescente judicialmente, conforme artigo 419 do Código Civil.</w:t>
      </w:r>
    </w:p>
    <w:p w14:paraId="09609D5B" w14:textId="77777777" w:rsidR="00210B85" w:rsidRDefault="00210B85" w:rsidP="00210B85">
      <w:pPr>
        <w:numPr>
          <w:ilvl w:val="1"/>
          <w:numId w:val="1"/>
        </w:numPr>
        <w:spacing w:before="120" w:after="120" w:line="276" w:lineRule="auto"/>
        <w:ind w:right="-30"/>
        <w:jc w:val="both"/>
      </w:pPr>
      <w:r w:rsidRPr="00BA6694">
        <w:t>A autoridade competente, na aplicação das sanções, levará em consideração a gravidade da conduta do infrator, o caráter educativo da pena, bem como o dano causado à Administração, observado o princípio da proporcionalidade.</w:t>
      </w:r>
    </w:p>
    <w:p w14:paraId="5A81750A"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373D753"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7E186B0F" w14:textId="77777777" w:rsidR="00210B85" w:rsidRPr="00CD11BC" w:rsidRDefault="00210B85" w:rsidP="00210B85">
      <w:pPr>
        <w:pStyle w:val="Nivel2"/>
        <w:numPr>
          <w:ilvl w:val="1"/>
          <w:numId w:val="1"/>
        </w:numPr>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1A370F5D" w14:textId="28058CB1" w:rsidR="001E14AF" w:rsidRPr="00563CBA" w:rsidRDefault="001E14AF" w:rsidP="0029415B">
      <w:pPr>
        <w:numPr>
          <w:ilvl w:val="1"/>
          <w:numId w:val="1"/>
        </w:numPr>
        <w:spacing w:before="120" w:after="120" w:line="276" w:lineRule="auto"/>
        <w:ind w:left="425" w:firstLine="0"/>
        <w:jc w:val="both"/>
        <w:rPr>
          <w:rFonts w:cs="Arial"/>
          <w:i/>
          <w:szCs w:val="20"/>
        </w:rPr>
      </w:pPr>
      <w:r w:rsidRPr="0000392B">
        <w:rPr>
          <w:rFonts w:cs="Arial"/>
          <w:szCs w:val="20"/>
        </w:rPr>
        <w:t xml:space="preserve">As penalidades serão obrigatoriamente registradas no </w:t>
      </w:r>
      <w:r w:rsidR="00CA02C8">
        <w:rPr>
          <w:rFonts w:cs="Arial"/>
          <w:szCs w:val="20"/>
        </w:rPr>
        <w:t>SICAF</w:t>
      </w:r>
      <w:r w:rsidRPr="0000392B">
        <w:rPr>
          <w:rFonts w:cs="Arial"/>
          <w:szCs w:val="20"/>
        </w:rPr>
        <w:t>.</w:t>
      </w:r>
    </w:p>
    <w:p w14:paraId="29707FA1" w14:textId="77777777" w:rsidR="002C7035" w:rsidRDefault="002C7035" w:rsidP="002C7035">
      <w:pPr>
        <w:pStyle w:val="Nivel1"/>
        <w:numPr>
          <w:ilvl w:val="0"/>
          <w:numId w:val="0"/>
        </w:numPr>
        <w:spacing w:before="120"/>
        <w:ind w:left="357" w:right="-30"/>
        <w:rPr>
          <w:bCs/>
        </w:rPr>
      </w:pPr>
    </w:p>
    <w:p w14:paraId="539BC467" w14:textId="77777777" w:rsidR="0039126B" w:rsidRPr="0039126B" w:rsidRDefault="0039126B" w:rsidP="0039126B">
      <w:pPr>
        <w:pStyle w:val="Nivel1"/>
        <w:spacing w:before="120"/>
        <w:ind w:right="-30"/>
        <w:rPr>
          <w:b w:val="0"/>
          <w:bCs/>
          <w:color w:val="FF0000"/>
        </w:rPr>
      </w:pPr>
      <w:r w:rsidRPr="009439A2">
        <w:rPr>
          <w:bCs/>
        </w:rPr>
        <w:t>ESTIMATIVA</w:t>
      </w:r>
      <w:r>
        <w:rPr>
          <w:bCs/>
        </w:rPr>
        <w:t xml:space="preserve"> DE </w:t>
      </w:r>
      <w:r w:rsidRPr="0039126B">
        <w:t>PREÇOS</w:t>
      </w:r>
      <w:r>
        <w:rPr>
          <w:bCs/>
        </w:rPr>
        <w:t xml:space="preserve"> E PREÇOS REFERENCIAIS.</w:t>
      </w:r>
    </w:p>
    <w:p w14:paraId="19CA844E" w14:textId="6D1900A3" w:rsidR="0039126B" w:rsidRPr="0039126B" w:rsidRDefault="0039126B" w:rsidP="0039126B">
      <w:pPr>
        <w:pStyle w:val="Nivel1"/>
        <w:numPr>
          <w:ilvl w:val="1"/>
          <w:numId w:val="1"/>
        </w:numPr>
        <w:spacing w:before="120"/>
        <w:ind w:right="-30"/>
        <w:rPr>
          <w:b w:val="0"/>
          <w:i/>
          <w:color w:val="FF0000"/>
          <w:highlight w:val="yellow"/>
        </w:rPr>
      </w:pPr>
      <w:permStart w:id="1701256109" w:edGrp="everyone"/>
      <w:r w:rsidRPr="0039126B">
        <w:rPr>
          <w:b w:val="0"/>
          <w:i/>
          <w:color w:val="FF0000"/>
          <w:highlight w:val="yellow"/>
        </w:rPr>
        <w:t>O custo estimado da contratação será tornado público apenas e imediatamente após o encerramento do envio de lances.</w:t>
      </w:r>
    </w:p>
    <w:p w14:paraId="0942527F" w14:textId="77777777" w:rsidR="0039126B" w:rsidRPr="003B263A" w:rsidRDefault="0039126B" w:rsidP="0039126B">
      <w:pPr>
        <w:spacing w:before="120" w:after="120" w:line="276" w:lineRule="auto"/>
        <w:ind w:right="-30"/>
        <w:jc w:val="both"/>
        <w:rPr>
          <w:b/>
          <w:i/>
          <w:color w:val="FF0000"/>
          <w:highlight w:val="yellow"/>
          <w:u w:val="single"/>
        </w:rPr>
      </w:pPr>
      <w:commentRangeStart w:id="20"/>
      <w:r w:rsidRPr="003B263A">
        <w:rPr>
          <w:b/>
          <w:i/>
          <w:color w:val="FF0000"/>
          <w:highlight w:val="yellow"/>
          <w:u w:val="single"/>
        </w:rPr>
        <w:t>OU</w:t>
      </w:r>
      <w:commentRangeEnd w:id="20"/>
      <w:r w:rsidR="00B76006">
        <w:rPr>
          <w:rStyle w:val="Refdecomentrio"/>
        </w:rPr>
        <w:commentReference w:id="20"/>
      </w:r>
    </w:p>
    <w:p w14:paraId="36F550AB" w14:textId="0BC13413" w:rsidR="0039126B" w:rsidRPr="0039126B" w:rsidRDefault="0039126B" w:rsidP="0039126B">
      <w:pPr>
        <w:pStyle w:val="Nivel1"/>
        <w:numPr>
          <w:ilvl w:val="1"/>
          <w:numId w:val="5"/>
        </w:numPr>
        <w:spacing w:before="120"/>
        <w:ind w:right="-30"/>
        <w:rPr>
          <w:b w:val="0"/>
          <w:i/>
          <w:color w:val="FF0000"/>
          <w:highlight w:val="yellow"/>
        </w:rPr>
      </w:pPr>
      <w:r w:rsidRPr="0039126B">
        <w:rPr>
          <w:b w:val="0"/>
          <w:i/>
          <w:color w:val="FF0000"/>
          <w:highlight w:val="yellow"/>
        </w:rPr>
        <w:t>O custo estimado da contratação é de R$...</w:t>
      </w:r>
    </w:p>
    <w:p w14:paraId="7C247BCC" w14:textId="77777777" w:rsidR="0039126B" w:rsidRPr="003B263A" w:rsidRDefault="0039126B" w:rsidP="0039126B">
      <w:pPr>
        <w:spacing w:before="120" w:after="120" w:line="276" w:lineRule="auto"/>
        <w:ind w:right="-30"/>
        <w:jc w:val="both"/>
        <w:rPr>
          <w:b/>
          <w:i/>
          <w:color w:val="FF0000"/>
          <w:highlight w:val="yellow"/>
          <w:u w:val="single"/>
        </w:rPr>
      </w:pPr>
      <w:r w:rsidRPr="003B263A">
        <w:rPr>
          <w:b/>
          <w:i/>
          <w:color w:val="FF0000"/>
          <w:highlight w:val="yellow"/>
          <w:u w:val="single"/>
        </w:rPr>
        <w:t>OU</w:t>
      </w:r>
    </w:p>
    <w:p w14:paraId="1EAE2C7C" w14:textId="77777777" w:rsidR="0039126B" w:rsidRPr="0039126B" w:rsidRDefault="0039126B" w:rsidP="0039126B">
      <w:pPr>
        <w:pStyle w:val="Nivel1"/>
        <w:numPr>
          <w:ilvl w:val="1"/>
          <w:numId w:val="6"/>
        </w:numPr>
        <w:spacing w:before="120"/>
        <w:ind w:right="-30"/>
        <w:rPr>
          <w:b w:val="0"/>
          <w:i/>
          <w:color w:val="FF0000"/>
          <w:highlight w:val="yellow"/>
        </w:rPr>
      </w:pPr>
      <w:r w:rsidRPr="0039126B">
        <w:rPr>
          <w:b w:val="0"/>
          <w:i/>
          <w:color w:val="FF0000"/>
          <w:highlight w:val="yellow"/>
        </w:rPr>
        <w:t>O (valor de referência ou valor máximo aceitável) para a contratação, para fins de aplicação do maior desconto, será ...</w:t>
      </w:r>
    </w:p>
    <w:permEnd w:id="1701256109"/>
    <w:p w14:paraId="78B8A40D" w14:textId="114DAF46" w:rsidR="0039126B" w:rsidRDefault="0039126B" w:rsidP="0039126B"/>
    <w:p w14:paraId="7CEC5389" w14:textId="77777777" w:rsidR="0039126B" w:rsidRPr="0039126B" w:rsidRDefault="0039126B" w:rsidP="0039126B"/>
    <w:p w14:paraId="217C0334" w14:textId="5126F588" w:rsidR="007152C7" w:rsidRPr="002C7035" w:rsidRDefault="007152C7" w:rsidP="006A1B0B">
      <w:pPr>
        <w:pStyle w:val="Nivel1"/>
        <w:spacing w:before="120"/>
        <w:ind w:right="-30"/>
        <w:rPr>
          <w:bCs/>
        </w:rPr>
      </w:pPr>
      <w:r w:rsidRPr="002C7035">
        <w:t>DOS RECURSOS ORÇAMENTÁRIOS.</w:t>
      </w:r>
    </w:p>
    <w:p w14:paraId="2D93B5E3" w14:textId="77777777" w:rsidR="007152C7" w:rsidRPr="002C7035" w:rsidRDefault="007152C7" w:rsidP="007152C7">
      <w:pPr>
        <w:pStyle w:val="PargrafodaLista"/>
        <w:numPr>
          <w:ilvl w:val="1"/>
          <w:numId w:val="1"/>
        </w:numPr>
        <w:spacing w:before="120" w:after="120" w:line="276" w:lineRule="auto"/>
        <w:ind w:right="-30"/>
        <w:jc w:val="both"/>
        <w:rPr>
          <w:b/>
          <w:bCs/>
          <w:szCs w:val="20"/>
        </w:rPr>
      </w:pPr>
      <w:permStart w:id="835152847" w:edGrp="everyone"/>
      <w:r w:rsidRPr="002C7035">
        <w:rPr>
          <w:szCs w:val="20"/>
        </w:rPr>
        <w:t>(</w:t>
      </w:r>
      <w:commentRangeStart w:id="21"/>
      <w:r w:rsidRPr="002C7035">
        <w:rPr>
          <w:szCs w:val="20"/>
        </w:rPr>
        <w:t xml:space="preserve">Indicar a </w:t>
      </w:r>
      <w:r w:rsidRPr="002C7035">
        <w:rPr>
          <w:bCs/>
          <w:szCs w:val="20"/>
        </w:rPr>
        <w:t>dotação</w:t>
      </w:r>
      <w:r w:rsidRPr="002C7035">
        <w:rPr>
          <w:szCs w:val="20"/>
        </w:rPr>
        <w:t xml:space="preserve"> orçamentária da contratação, exceto se for SRP.)</w:t>
      </w:r>
      <w:commentRangeEnd w:id="21"/>
      <w:r w:rsidR="00B76006">
        <w:rPr>
          <w:rStyle w:val="Refdecomentrio"/>
        </w:rPr>
        <w:commentReference w:id="21"/>
      </w:r>
    </w:p>
    <w:permEnd w:id="835152847"/>
    <w:p w14:paraId="3C5E1FA8" w14:textId="77777777" w:rsidR="007152C7" w:rsidRPr="002C7035" w:rsidRDefault="007152C7" w:rsidP="00563CBA">
      <w:pPr>
        <w:spacing w:before="120" w:after="120" w:line="276" w:lineRule="auto"/>
        <w:ind w:left="425"/>
        <w:jc w:val="both"/>
        <w:rPr>
          <w:rFonts w:cs="Arial"/>
          <w:i/>
          <w:szCs w:val="20"/>
        </w:rPr>
      </w:pPr>
    </w:p>
    <w:p w14:paraId="1E69FBAE" w14:textId="77777777" w:rsidR="007152C7" w:rsidRPr="002C7035" w:rsidRDefault="007152C7" w:rsidP="00563CBA">
      <w:pPr>
        <w:spacing w:before="120" w:after="120" w:line="276" w:lineRule="auto"/>
        <w:ind w:left="425"/>
        <w:jc w:val="both"/>
        <w:rPr>
          <w:rFonts w:cs="Arial"/>
          <w:i/>
          <w:szCs w:val="20"/>
        </w:rPr>
      </w:pPr>
    </w:p>
    <w:p w14:paraId="01F13AD0" w14:textId="77777777" w:rsidR="007152C7" w:rsidRPr="002C7035" w:rsidRDefault="007152C7" w:rsidP="00563CBA">
      <w:pPr>
        <w:spacing w:before="120" w:after="120" w:line="276" w:lineRule="auto"/>
        <w:ind w:left="425"/>
        <w:jc w:val="both"/>
        <w:rPr>
          <w:rFonts w:cs="Arial"/>
          <w:i/>
          <w:szCs w:val="20"/>
        </w:rPr>
      </w:pPr>
    </w:p>
    <w:p w14:paraId="1A370F5E" w14:textId="4E3746E5" w:rsidR="001E14AF" w:rsidRPr="00431EB2" w:rsidRDefault="001E14AF" w:rsidP="0029415B">
      <w:pPr>
        <w:spacing w:after="360"/>
        <w:ind w:left="360"/>
        <w:rPr>
          <w:rFonts w:cs="Arial"/>
          <w:szCs w:val="20"/>
        </w:rPr>
      </w:pPr>
      <w:r w:rsidRPr="00431EB2">
        <w:rPr>
          <w:rFonts w:cs="Arial"/>
          <w:szCs w:val="20"/>
        </w:rPr>
        <w:t>Município d</w:t>
      </w:r>
      <w:r w:rsidR="000D7D50" w:rsidRPr="00431EB2">
        <w:rPr>
          <w:rFonts w:cs="Arial"/>
          <w:szCs w:val="20"/>
        </w:rPr>
        <w:t>o Rio de Janeiro</w:t>
      </w:r>
      <w:r w:rsidR="00124FA4" w:rsidRPr="00431EB2">
        <w:rPr>
          <w:rFonts w:cs="Arial"/>
          <w:b/>
          <w:bCs/>
          <w:szCs w:val="20"/>
        </w:rPr>
        <w:t xml:space="preserve">, </w:t>
      </w:r>
      <w:permStart w:id="1224755246" w:edGrp="everyone"/>
      <w:r w:rsidR="00124FA4" w:rsidRPr="00431EB2">
        <w:rPr>
          <w:rFonts w:cs="Arial"/>
          <w:b/>
          <w:bCs/>
          <w:szCs w:val="20"/>
        </w:rPr>
        <w:t>..........</w:t>
      </w:r>
      <w:permEnd w:id="1224755246"/>
      <w:r w:rsidR="00124FA4" w:rsidRPr="00431EB2">
        <w:rPr>
          <w:rFonts w:cs="Arial"/>
          <w:b/>
          <w:bCs/>
          <w:szCs w:val="20"/>
        </w:rPr>
        <w:t xml:space="preserve"> </w:t>
      </w:r>
      <w:r w:rsidR="00124FA4" w:rsidRPr="00431EB2">
        <w:rPr>
          <w:rFonts w:cs="Arial"/>
          <w:bCs/>
          <w:szCs w:val="20"/>
        </w:rPr>
        <w:t>de</w:t>
      </w:r>
      <w:r w:rsidR="00124FA4" w:rsidRPr="00431EB2">
        <w:rPr>
          <w:rFonts w:cs="Arial"/>
          <w:b/>
          <w:bCs/>
          <w:szCs w:val="20"/>
        </w:rPr>
        <w:t xml:space="preserve"> </w:t>
      </w:r>
      <w:permStart w:id="1418792408" w:edGrp="everyone"/>
      <w:r w:rsidR="00124FA4" w:rsidRPr="00431EB2">
        <w:rPr>
          <w:rFonts w:cs="Arial"/>
          <w:b/>
          <w:bCs/>
          <w:szCs w:val="20"/>
        </w:rPr>
        <w:t>................</w:t>
      </w:r>
      <w:permEnd w:id="1418792408"/>
      <w:r w:rsidR="00124FA4" w:rsidRPr="00431EB2">
        <w:rPr>
          <w:rFonts w:cs="Arial"/>
          <w:bCs/>
          <w:szCs w:val="20"/>
        </w:rPr>
        <w:t>de</w:t>
      </w:r>
      <w:r w:rsidR="00124FA4" w:rsidRPr="00431EB2">
        <w:rPr>
          <w:rFonts w:cs="Arial"/>
          <w:b/>
          <w:bCs/>
          <w:szCs w:val="20"/>
        </w:rPr>
        <w:t xml:space="preserve"> </w:t>
      </w:r>
      <w:r w:rsidR="000D7D50" w:rsidRPr="00431EB2">
        <w:rPr>
          <w:rFonts w:cs="Arial"/>
          <w:b/>
          <w:bCs/>
          <w:szCs w:val="20"/>
        </w:rPr>
        <w:t>20</w:t>
      </w:r>
      <w:permStart w:id="807869472" w:edGrp="everyone"/>
      <w:r w:rsidR="000D7D50" w:rsidRPr="00431EB2">
        <w:rPr>
          <w:rFonts w:cs="Arial"/>
          <w:b/>
          <w:bCs/>
          <w:szCs w:val="20"/>
        </w:rPr>
        <w:t>....</w:t>
      </w:r>
      <w:permEnd w:id="807869472"/>
      <w:r w:rsidRPr="00431EB2">
        <w:rPr>
          <w:rFonts w:cs="Arial"/>
          <w:szCs w:val="20"/>
        </w:rPr>
        <w:t xml:space="preserve"> </w:t>
      </w:r>
    </w:p>
    <w:p w14:paraId="1A370F5F" w14:textId="77777777" w:rsidR="001E14AF" w:rsidRPr="002C7035" w:rsidRDefault="001E14AF" w:rsidP="0029415B">
      <w:pPr>
        <w:spacing w:after="360"/>
        <w:ind w:left="360"/>
        <w:rPr>
          <w:rFonts w:cs="Arial"/>
          <w:szCs w:val="20"/>
        </w:rPr>
      </w:pPr>
    </w:p>
    <w:p w14:paraId="1A370F60" w14:textId="77777777" w:rsidR="001E14AF" w:rsidRPr="002C7035" w:rsidRDefault="001E14AF" w:rsidP="0029415B">
      <w:pPr>
        <w:spacing w:after="360"/>
        <w:ind w:left="360"/>
        <w:rPr>
          <w:rFonts w:cs="Arial"/>
          <w:szCs w:val="20"/>
        </w:rPr>
      </w:pPr>
      <w:r w:rsidRPr="002C7035">
        <w:rPr>
          <w:rFonts w:cs="Arial"/>
          <w:szCs w:val="20"/>
        </w:rPr>
        <w:t>__________________________________</w:t>
      </w:r>
    </w:p>
    <w:p w14:paraId="1A370F61" w14:textId="77777777" w:rsidR="001E14AF" w:rsidRPr="002C7035" w:rsidRDefault="001E14AF" w:rsidP="0029415B">
      <w:pPr>
        <w:spacing w:after="360"/>
        <w:ind w:left="360"/>
        <w:rPr>
          <w:rFonts w:cs="Arial"/>
          <w:szCs w:val="20"/>
        </w:rPr>
      </w:pPr>
      <w:permStart w:id="630874759" w:edGrp="everyone"/>
      <w:commentRangeStart w:id="22"/>
      <w:r w:rsidRPr="002C7035">
        <w:rPr>
          <w:rFonts w:cs="Arial"/>
          <w:szCs w:val="20"/>
        </w:rPr>
        <w:t>Identificação e assinatura do servidor</w:t>
      </w:r>
      <w:r w:rsidR="00124FA4" w:rsidRPr="002C7035">
        <w:rPr>
          <w:rFonts w:cs="Arial"/>
          <w:szCs w:val="20"/>
        </w:rPr>
        <w:t xml:space="preserve"> (ou equipe)</w:t>
      </w:r>
      <w:r w:rsidRPr="002C7035">
        <w:rPr>
          <w:rFonts w:cs="Arial"/>
          <w:szCs w:val="20"/>
        </w:rPr>
        <w:t xml:space="preserve"> responsável</w:t>
      </w:r>
      <w:commentRangeEnd w:id="22"/>
      <w:r w:rsidR="00B76006">
        <w:rPr>
          <w:rStyle w:val="Refdecomentrio"/>
        </w:rPr>
        <w:commentReference w:id="22"/>
      </w:r>
      <w:r w:rsidR="00124FA4" w:rsidRPr="002C7035">
        <w:rPr>
          <w:rFonts w:cs="Arial"/>
          <w:szCs w:val="20"/>
        </w:rPr>
        <w:t xml:space="preserve"> </w:t>
      </w:r>
    </w:p>
    <w:permEnd w:id="630874759"/>
    <w:p w14:paraId="1A370F63" w14:textId="39A7ABC3" w:rsidR="009D68FB" w:rsidRDefault="000D7D50" w:rsidP="0029415B">
      <w:pPr>
        <w:rPr>
          <w:rFonts w:cs="Arial"/>
          <w:szCs w:val="20"/>
        </w:rPr>
      </w:pPr>
      <w:r>
        <w:rPr>
          <w:rFonts w:cs="Arial"/>
          <w:szCs w:val="20"/>
        </w:rPr>
        <w:t xml:space="preserve"> </w:t>
      </w:r>
    </w:p>
    <w:p w14:paraId="216445D2" w14:textId="77777777" w:rsidR="00A2471D" w:rsidRDefault="00A2471D" w:rsidP="0029415B">
      <w:pPr>
        <w:rPr>
          <w:rFonts w:cs="Arial"/>
          <w:szCs w:val="20"/>
        </w:rPr>
      </w:pPr>
    </w:p>
    <w:p w14:paraId="1ED75040" w14:textId="77777777" w:rsidR="00A2471D" w:rsidRDefault="00A2471D" w:rsidP="0029415B">
      <w:pPr>
        <w:rPr>
          <w:rFonts w:cs="Arial"/>
          <w:szCs w:val="20"/>
        </w:rPr>
      </w:pPr>
    </w:p>
    <w:sectPr w:rsidR="00A2471D" w:rsidSect="00A3644B">
      <w:footerReference w:type="default" r:id="rId14"/>
      <w:pgSz w:w="11906" w:h="16838"/>
      <w:pgMar w:top="1418" w:right="1134" w:bottom="1418"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THAIS DOS SANTOS ZAMBA" w:date="2020-02-19T13:48:00Z" w:initials="TDSZ">
    <w:p w14:paraId="28C0B609" w14:textId="4DEF924A" w:rsidR="003F0C75" w:rsidRDefault="003F0C75">
      <w:pPr>
        <w:pStyle w:val="Textodecomentrio"/>
      </w:pPr>
      <w:r>
        <w:rPr>
          <w:rStyle w:val="Refdecomentrio"/>
        </w:rPr>
        <w:annotationRef/>
      </w:r>
      <w:r>
        <w:t>Informação apenas para ciência. Favor removê-la ao preencher o TR.</w:t>
      </w:r>
    </w:p>
  </w:comment>
  <w:comment w:id="2" w:author="THAIS DOS SANTOS ZAMBA" w:date="2020-02-17T16:27:00Z" w:initials="TDSZ">
    <w:p w14:paraId="362A348A" w14:textId="6EE4B79B" w:rsidR="00AA514F" w:rsidRDefault="00AA514F">
      <w:pPr>
        <w:pStyle w:val="Textodecomentrio"/>
      </w:pPr>
      <w:r>
        <w:rPr>
          <w:rStyle w:val="Refdecomentrio"/>
        </w:rPr>
        <w:annotationRef/>
      </w:r>
      <w:r>
        <w:t>O requisitante deve informar o número do processo aberto para esta finalidade.</w:t>
      </w:r>
    </w:p>
  </w:comment>
  <w:comment w:id="3" w:author="THAIS DOS SANTOS ZAMBA" w:date="2020-02-12T16:13:00Z" w:initials="TDSZ">
    <w:p w14:paraId="2BBE4799" w14:textId="64E86679" w:rsidR="00017E64" w:rsidRDefault="00017E64">
      <w:pPr>
        <w:pStyle w:val="Textodecomentrio"/>
      </w:pPr>
      <w:r>
        <w:rPr>
          <w:rStyle w:val="Refdecomentrio"/>
        </w:rPr>
        <w:annotationRef/>
      </w:r>
      <w:r>
        <w:t>Coluna opcional. Pode ser removida.</w:t>
      </w:r>
    </w:p>
  </w:comment>
  <w:comment w:id="4" w:author="THAIS DOS SANTOS ZAMBA" w:date="2020-02-17T12:19:00Z" w:initials="TDSZ">
    <w:p w14:paraId="19B95988" w14:textId="5E484A7B" w:rsidR="0057411C" w:rsidRPr="0057411C" w:rsidRDefault="0057411C" w:rsidP="0057411C">
      <w:pPr>
        <w:pStyle w:val="Citao"/>
        <w:rPr>
          <w:rFonts w:cs="Arial"/>
          <w:i w:val="0"/>
        </w:rPr>
      </w:pPr>
      <w:r>
        <w:rPr>
          <w:rStyle w:val="Refdecomentrio"/>
        </w:rPr>
        <w:annotationRef/>
      </w:r>
      <w:r w:rsidRPr="0057411C">
        <w:rPr>
          <w:rFonts w:cs="Arial"/>
          <w:i w:val="0"/>
        </w:rPr>
        <w:t xml:space="preserve">É vedada a indicação de marca, características ou especificações exclusivas. Excepcionalmente, esta poderá ocorrer, desde que justificada </w:t>
      </w:r>
      <w:r w:rsidRPr="00AA514F">
        <w:rPr>
          <w:rFonts w:cs="Arial"/>
          <w:b/>
          <w:i w:val="0"/>
        </w:rPr>
        <w:t>tecnicamente</w:t>
      </w:r>
      <w:r w:rsidRPr="0057411C">
        <w:rPr>
          <w:rFonts w:cs="Arial"/>
          <w:i w:val="0"/>
        </w:rPr>
        <w:t xml:space="preserve"> </w:t>
      </w:r>
      <w:r w:rsidRPr="00AA514F">
        <w:rPr>
          <w:rFonts w:cs="Arial"/>
          <w:b/>
          <w:i w:val="0"/>
        </w:rPr>
        <w:t>no processo</w:t>
      </w:r>
      <w:r w:rsidRPr="0057411C">
        <w:rPr>
          <w:rFonts w:cs="Arial"/>
          <w:i w:val="0"/>
        </w:rPr>
        <w:t xml:space="preserve">. </w:t>
      </w:r>
      <w:r>
        <w:rPr>
          <w:rFonts w:cs="Arial"/>
          <w:i w:val="0"/>
        </w:rPr>
        <w:br/>
      </w:r>
      <w:r w:rsidRPr="0057411C">
        <w:rPr>
          <w:rFonts w:cs="Arial"/>
          <w:i w:val="0"/>
        </w:rPr>
        <w:t xml:space="preserve">Quando necessária a indicação de marca como referência de qualidade ou facilitação da descrição do objeto, deve esta ser seguida das </w:t>
      </w:r>
      <w:r w:rsidRPr="00AA514F">
        <w:rPr>
          <w:rFonts w:cs="Arial"/>
          <w:b/>
          <w:i w:val="0"/>
        </w:rPr>
        <w:t>expressões “ou equivalente”, “ou similar”</w:t>
      </w:r>
      <w:r w:rsidRPr="0057411C">
        <w:rPr>
          <w:rFonts w:cs="Arial"/>
          <w:i w:val="0"/>
        </w:rPr>
        <w:t xml:space="preserve"> e “</w:t>
      </w:r>
      <w:r w:rsidRPr="00AA514F">
        <w:rPr>
          <w:rFonts w:cs="Arial"/>
          <w:b/>
          <w:i w:val="0"/>
        </w:rPr>
        <w:t>ou de melhor qualidade”,</w:t>
      </w:r>
      <w:r w:rsidRPr="0057411C">
        <w:rPr>
          <w:rFonts w:cs="Arial"/>
          <w:i w:val="0"/>
        </w:rPr>
        <w:t xml:space="preserve"> devendo, nesse caso, o produto ser aceito de fato e sem restrições pela Administração. </w:t>
      </w:r>
    </w:p>
    <w:p w14:paraId="3D361948" w14:textId="5F74AA62" w:rsidR="0057411C" w:rsidRDefault="0057411C">
      <w:pPr>
        <w:pStyle w:val="Textodecomentrio"/>
      </w:pPr>
    </w:p>
  </w:comment>
  <w:comment w:id="5" w:author="THAIS DOS SANTOS ZAMBA" w:date="2020-02-17T12:17:00Z" w:initials="TDSZ">
    <w:p w14:paraId="029FF41E" w14:textId="2D6A74EF" w:rsidR="0057411C" w:rsidRDefault="0057411C">
      <w:pPr>
        <w:pStyle w:val="Textodecomentrio"/>
      </w:pPr>
      <w:r>
        <w:rPr>
          <w:rStyle w:val="Refdecomentrio"/>
        </w:rPr>
        <w:annotationRef/>
      </w:r>
      <w:r>
        <w:t>Editável, caso o requisitante deseje.</w:t>
      </w:r>
    </w:p>
  </w:comment>
  <w:comment w:id="6" w:author="THAIS DOS SANTOS ZAMBA" w:date="2020-02-17T14:31:00Z" w:initials="TDSZ">
    <w:p w14:paraId="39F697B2" w14:textId="6E448856" w:rsidR="00733F6F" w:rsidRDefault="00733F6F">
      <w:pPr>
        <w:pStyle w:val="Textodecomentrio"/>
      </w:pPr>
      <w:r>
        <w:rPr>
          <w:rStyle w:val="Refdecomentrio"/>
        </w:rPr>
        <w:annotationRef/>
      </w:r>
      <w:r w:rsidR="00AA514F">
        <w:t>I</w:t>
      </w:r>
      <w:r w:rsidRPr="00733F6F">
        <w:t xml:space="preserve">tem </w:t>
      </w:r>
      <w:r w:rsidR="00AA514F">
        <w:t>exemplificativo. D</w:t>
      </w:r>
      <w:r w:rsidRPr="00733F6F">
        <w:t>eve ser adaptado de acordo com as necessidades es</w:t>
      </w:r>
      <w:r w:rsidR="00AA514F">
        <w:t>pecíficas.</w:t>
      </w:r>
    </w:p>
  </w:comment>
  <w:comment w:id="7" w:author="THAIS DOS SANTOS ZAMBA" w:date="2020-02-17T12:37:00Z" w:initials="TDSZ">
    <w:p w14:paraId="4FD42648" w14:textId="6D857C25" w:rsidR="006437FD" w:rsidRDefault="006437FD">
      <w:pPr>
        <w:pStyle w:val="Textodecomentrio"/>
      </w:pPr>
      <w:r>
        <w:rPr>
          <w:rStyle w:val="Refdecomentrio"/>
        </w:rPr>
        <w:annotationRef/>
      </w:r>
      <w:r w:rsidRPr="006437FD">
        <w:t>Quando houver a previsão de entregas parceladas, o Termo de Referência deverá indicar os quantitativos mínimos por demanda, o cronograma e o local das entregas a fim de permitir a adequada cotação dos custos de logística por parte das licitantes.</w:t>
      </w:r>
      <w:r w:rsidR="00733F6F">
        <w:t xml:space="preserve"> </w:t>
      </w:r>
      <w:r w:rsidR="00AA514F">
        <w:t>E</w:t>
      </w:r>
      <w:r w:rsidR="00733F6F" w:rsidRPr="00733F6F">
        <w:t>m caso de remessa parcelada, discriminar as respectivas parcelas, prazos e condições.</w:t>
      </w:r>
    </w:p>
  </w:comment>
  <w:comment w:id="8" w:author="THAIS DOS SANTOS ZAMBA" w:date="2020-02-17T14:36:00Z" w:initials="TDSZ">
    <w:p w14:paraId="61C0233A" w14:textId="3C99EC3F" w:rsidR="00733F6F" w:rsidRDefault="00733F6F">
      <w:pPr>
        <w:pStyle w:val="Textodecomentrio"/>
      </w:pPr>
      <w:r>
        <w:rPr>
          <w:rStyle w:val="Refdecomentrio"/>
        </w:rPr>
        <w:annotationRef/>
      </w:r>
      <w:r w:rsidR="00AA514F">
        <w:t>P</w:t>
      </w:r>
      <w:r w:rsidRPr="00733F6F">
        <w:t>oderá ser dispensado o recebimento provisório nos casos de gêneros perecíveis e alimentação preparada.</w:t>
      </w:r>
    </w:p>
  </w:comment>
  <w:comment w:id="9" w:author="THAIS DOS SANTOS ZAMBA" w:date="2020-02-17T16:43:00Z" w:initials="TDSZ">
    <w:p w14:paraId="1DB8E44E" w14:textId="069C46FA" w:rsidR="00AA514F" w:rsidRDefault="00AA514F">
      <w:pPr>
        <w:pStyle w:val="Textodecomentrio"/>
      </w:pPr>
      <w:r>
        <w:rPr>
          <w:rStyle w:val="Refdecomentrio"/>
        </w:rPr>
        <w:annotationRef/>
      </w:r>
      <w:r>
        <w:t>Editar conforme a necessidade.</w:t>
      </w:r>
    </w:p>
  </w:comment>
  <w:comment w:id="10" w:author="THAIS DOS SANTOS ZAMBA" w:date="2020-02-17T10:35:00Z" w:initials="TDSZ">
    <w:p w14:paraId="29C3DC0A" w14:textId="1A14B305" w:rsidR="00E8128C" w:rsidRDefault="00E8128C">
      <w:pPr>
        <w:pStyle w:val="Textodecomentrio"/>
      </w:pPr>
      <w:r>
        <w:rPr>
          <w:rStyle w:val="Refdecomentrio"/>
        </w:rPr>
        <w:annotationRef/>
      </w:r>
      <w:r>
        <w:t>Item opcional, a ser mantido apenas quando aplicável ao objeto.</w:t>
      </w:r>
    </w:p>
  </w:comment>
  <w:comment w:id="11" w:author="THAIS DOS SANTOS ZAMBA" w:date="2020-02-17T14:38:00Z" w:initials="TDSZ">
    <w:p w14:paraId="77360CFB" w14:textId="32F69863" w:rsidR="00733F6F" w:rsidRDefault="00733F6F">
      <w:pPr>
        <w:pStyle w:val="Textodecomentrio"/>
      </w:pPr>
      <w:r>
        <w:rPr>
          <w:rStyle w:val="Refdecomentrio"/>
        </w:rPr>
        <w:annotationRef/>
      </w:r>
      <w:r>
        <w:t xml:space="preserve">Caso seja admitida a subcontratação, deve ser apagado o item 7.1 acima, e os itens abaixo devem ser preenchidos. Caso não seja, deve-se manter apenas o item 7.1 “Não será admitida a subcontratação do </w:t>
      </w:r>
      <w:r w:rsidR="0055423A">
        <w:t>objeto licitatório”.</w:t>
      </w:r>
    </w:p>
  </w:comment>
  <w:comment w:id="12" w:author="THAIS DOS SANTOS ZAMBA" w:date="2020-02-17T10:43:00Z" w:initials="TDSZ">
    <w:p w14:paraId="214D1C3C" w14:textId="38C34FE8" w:rsidR="00E8128C" w:rsidRDefault="00E8128C">
      <w:pPr>
        <w:pStyle w:val="Textodecomentrio"/>
      </w:pPr>
      <w:r>
        <w:rPr>
          <w:rStyle w:val="Refdecomentrio"/>
        </w:rPr>
        <w:annotationRef/>
      </w:r>
      <w:r>
        <w:t>Item a ser mantido apenas se aplicável ao objeto.</w:t>
      </w:r>
    </w:p>
  </w:comment>
  <w:comment w:id="13" w:author="THAIS DOS SANTOS ZAMBA" w:date="2020-02-17T14:50:00Z" w:initials="TDSZ">
    <w:p w14:paraId="3940DDC4" w14:textId="6C626B29" w:rsidR="0055423A" w:rsidRDefault="0055423A">
      <w:pPr>
        <w:pStyle w:val="Textodecomentrio"/>
      </w:pPr>
      <w:r>
        <w:rPr>
          <w:rStyle w:val="Refdecomentrio"/>
        </w:rPr>
        <w:annotationRef/>
      </w:r>
      <w:r>
        <w:t>Prazo máximo: 30 dias. (Art. 40, XIV, “a”, Lei 8.666/1993)</w:t>
      </w:r>
    </w:p>
  </w:comment>
  <w:comment w:id="14" w:author="THAIS DOS SANTOS ZAMBA" w:date="2020-02-17T14:53:00Z" w:initials="TDSZ">
    <w:p w14:paraId="6B86E253" w14:textId="05AC61CB" w:rsidR="0055423A" w:rsidRDefault="0055423A">
      <w:pPr>
        <w:pStyle w:val="Textodecomentrio"/>
      </w:pPr>
      <w:r>
        <w:rPr>
          <w:rStyle w:val="Refdecomentrio"/>
        </w:rPr>
        <w:annotationRef/>
      </w:r>
      <w:r w:rsidR="00AA514F">
        <w:t>ATENÇÃO AOS ÍNDICES.</w:t>
      </w:r>
      <w:r w:rsidR="00AA514F">
        <w:br/>
      </w:r>
      <w:r>
        <w:t>Para aquisição de materiais: Índice de Preços ao Consumidor – Mercado (IPCM</w:t>
      </w:r>
      <w:proofErr w:type="gramStart"/>
      <w:r>
        <w:t>);</w:t>
      </w:r>
      <w:r>
        <w:br/>
        <w:t>Para</w:t>
      </w:r>
      <w:proofErr w:type="gramEnd"/>
      <w:r>
        <w:t xml:space="preserve"> contratação de serviços: Índice Nacional de Preços ao Consumidor Amplo (IPCA);</w:t>
      </w:r>
    </w:p>
    <w:p w14:paraId="16B5F783" w14:textId="6668D160" w:rsidR="0055423A" w:rsidRDefault="0055423A">
      <w:pPr>
        <w:pStyle w:val="Textodecomentrio"/>
      </w:pPr>
      <w:r>
        <w:t>Para obras e serviços de engenharia: Índice Nacional de Custos da Construção (INCC).</w:t>
      </w:r>
    </w:p>
  </w:comment>
  <w:comment w:id="15" w:author="THAIS DOS SANTOS ZAMBA" w:date="2020-02-17T14:57:00Z" w:initials="TDSZ">
    <w:p w14:paraId="3DFA7D4B" w14:textId="5E3F9BEF" w:rsidR="0055423A" w:rsidRPr="00AA514F" w:rsidRDefault="0055423A" w:rsidP="0055423A">
      <w:pPr>
        <w:pStyle w:val="Textodecomentrio"/>
        <w:rPr>
          <w:b/>
        </w:rPr>
      </w:pPr>
      <w:r>
        <w:rPr>
          <w:rStyle w:val="Refdecomentrio"/>
        </w:rPr>
        <w:annotationRef/>
      </w:r>
      <w:r>
        <w:t xml:space="preserve">Caso seja exigida a garantia, deve ser apagado o item 12.1 acima, e os itens abaixo devem ser preenchidos. Caso não seja, deve-se manter apenas o item 12.1. Sugere-se a seguinte redação: </w:t>
      </w:r>
      <w:r w:rsidRPr="00AA514F">
        <w:rPr>
          <w:b/>
        </w:rPr>
        <w:t>“Não haverá exigência de garantia contratual da execução, devido à natureza do objeto”.</w:t>
      </w:r>
    </w:p>
    <w:p w14:paraId="767E9A85" w14:textId="71FACF95" w:rsidR="0055423A" w:rsidRDefault="0055423A">
      <w:pPr>
        <w:pStyle w:val="Textodecomentrio"/>
      </w:pPr>
    </w:p>
  </w:comment>
  <w:comment w:id="16" w:author="THAIS DOS SANTOS ZAMBA" w:date="2020-02-17T15:01:00Z" w:initials="TDSZ">
    <w:p w14:paraId="494E1024" w14:textId="73C3C92A" w:rsidR="0055423A" w:rsidRDefault="0055423A">
      <w:pPr>
        <w:pStyle w:val="Textodecomentrio"/>
      </w:pPr>
      <w:r>
        <w:rPr>
          <w:rStyle w:val="Refdecomentrio"/>
        </w:rPr>
        <w:annotationRef/>
      </w:r>
      <w:r>
        <w:t>O valor não pode exceder 5% do valor do contrato.</w:t>
      </w:r>
    </w:p>
  </w:comment>
  <w:comment w:id="17" w:author="THAIS DOS SANTOS ZAMBA" w:date="2020-02-17T15:02:00Z" w:initials="TDSZ">
    <w:p w14:paraId="69D669EC" w14:textId="47A907FA" w:rsidR="0055423A" w:rsidRDefault="0055423A">
      <w:pPr>
        <w:pStyle w:val="Textodecomentrio"/>
      </w:pPr>
      <w:r>
        <w:rPr>
          <w:rStyle w:val="Refdecomentrio"/>
        </w:rPr>
        <w:annotationRef/>
      </w:r>
      <w:r>
        <w:t>A critério da Administração. Caso opte por não exigir, deve-se apagar o item.</w:t>
      </w:r>
    </w:p>
  </w:comment>
  <w:comment w:id="18" w:author="THAIS DOS SANTOS ZAMBA" w:date="2020-02-17T15:10:00Z" w:initials="TDSZ">
    <w:p w14:paraId="2B4FAFC8" w14:textId="77777777" w:rsidR="00B76006" w:rsidRPr="00050414" w:rsidRDefault="00B76006" w:rsidP="00B76006">
      <w:pPr>
        <w:shd w:val="clear" w:color="auto" w:fill="FFFFFF"/>
        <w:rPr>
          <w:rFonts w:cs="Arial"/>
          <w:color w:val="000000"/>
          <w:sz w:val="22"/>
          <w:szCs w:val="22"/>
        </w:rPr>
      </w:pPr>
      <w:r>
        <w:rPr>
          <w:rStyle w:val="Refdecomentrio"/>
        </w:rPr>
        <w:annotationRef/>
      </w:r>
      <w:r w:rsidRPr="00050414">
        <w:rPr>
          <w:rFonts w:cs="Arial"/>
          <w:color w:val="000000"/>
          <w:sz w:val="22"/>
          <w:szCs w:val="22"/>
        </w:rPr>
        <w:t xml:space="preserve">Sugestão </w:t>
      </w:r>
      <w:r>
        <w:rPr>
          <w:rFonts w:cs="Arial"/>
          <w:color w:val="000000"/>
          <w:sz w:val="22"/>
          <w:szCs w:val="22"/>
        </w:rPr>
        <w:t>de redação (pode ser alterada conforme o requisitante)</w:t>
      </w:r>
      <w:r w:rsidRPr="00050414">
        <w:rPr>
          <w:rFonts w:cs="Arial"/>
          <w:color w:val="000000"/>
          <w:sz w:val="22"/>
          <w:szCs w:val="22"/>
        </w:rPr>
        <w:t>:</w:t>
      </w:r>
    </w:p>
    <w:p w14:paraId="2B175BC2" w14:textId="105F0F95" w:rsidR="00B76006" w:rsidRPr="00050414" w:rsidRDefault="00B76006" w:rsidP="00B76006">
      <w:pPr>
        <w:shd w:val="clear" w:color="auto" w:fill="FFFFFF"/>
        <w:rPr>
          <w:rFonts w:cs="Arial"/>
          <w:color w:val="000000"/>
          <w:sz w:val="22"/>
          <w:szCs w:val="22"/>
        </w:rPr>
      </w:pPr>
      <w:r>
        <w:rPr>
          <w:rFonts w:cs="Arial"/>
          <w:color w:val="000000"/>
          <w:sz w:val="22"/>
          <w:szCs w:val="22"/>
        </w:rPr>
        <w:t xml:space="preserve">14.2.2 </w:t>
      </w:r>
      <w:r w:rsidRPr="00050414">
        <w:rPr>
          <w:rFonts w:cs="Arial"/>
          <w:color w:val="000000"/>
          <w:sz w:val="22"/>
          <w:szCs w:val="22"/>
        </w:rPr>
        <w:t>multa moratória de 2% (dois por cento) por dia de atraso injustificado sobre o valor da parcela inadimplida, até o limite de 30 (trinta) dias;</w:t>
      </w:r>
    </w:p>
    <w:p w14:paraId="3A27DB9F" w14:textId="655499C3" w:rsidR="00B76006" w:rsidRPr="00050414" w:rsidRDefault="00B76006" w:rsidP="00B76006">
      <w:pPr>
        <w:shd w:val="clear" w:color="auto" w:fill="FFFFFF"/>
        <w:rPr>
          <w:rFonts w:cs="Arial"/>
          <w:color w:val="000000"/>
          <w:sz w:val="22"/>
          <w:szCs w:val="22"/>
        </w:rPr>
      </w:pPr>
      <w:r>
        <w:rPr>
          <w:rFonts w:cs="Arial"/>
          <w:color w:val="000000"/>
          <w:sz w:val="22"/>
          <w:szCs w:val="22"/>
        </w:rPr>
        <w:t>14.2.3</w:t>
      </w:r>
      <w:r w:rsidRPr="00050414">
        <w:rPr>
          <w:rFonts w:cs="Arial"/>
          <w:color w:val="000000"/>
          <w:sz w:val="22"/>
          <w:szCs w:val="22"/>
        </w:rPr>
        <w:t xml:space="preserve"> multa compensatória de 10% (dez por cento) sobre o valor total do contrato, no caso de inexecução total do objeto;</w:t>
      </w:r>
    </w:p>
    <w:p w14:paraId="30AA3034" w14:textId="0C08090B" w:rsidR="00B76006" w:rsidRDefault="00B76006">
      <w:pPr>
        <w:pStyle w:val="Textodecomentrio"/>
      </w:pPr>
    </w:p>
  </w:comment>
  <w:comment w:id="19" w:author="THAIS DOS SANTOS ZAMBA" w:date="2020-02-17T16:46:00Z" w:initials="TDSZ">
    <w:p w14:paraId="7918B3E5" w14:textId="7734C727" w:rsidR="00CA0578" w:rsidRDefault="00CA0578">
      <w:pPr>
        <w:pStyle w:val="Textodecomentrio"/>
      </w:pPr>
      <w:r>
        <w:rPr>
          <w:rStyle w:val="Refdecomentrio"/>
        </w:rPr>
        <w:annotationRef/>
      </w:r>
      <w:r>
        <w:t>A critério do requisitante.</w:t>
      </w:r>
    </w:p>
  </w:comment>
  <w:comment w:id="20" w:author="THAIS DOS SANTOS ZAMBA" w:date="2020-02-17T15:08:00Z" w:initials="TDSZ">
    <w:p w14:paraId="2AC3CDDB" w14:textId="505B2921" w:rsidR="00B76006" w:rsidRDefault="00B76006">
      <w:pPr>
        <w:pStyle w:val="Textodecomentrio"/>
      </w:pPr>
      <w:r>
        <w:rPr>
          <w:rStyle w:val="Refdecomentrio"/>
        </w:rPr>
        <w:annotationRef/>
      </w:r>
      <w:r>
        <w:t>Deve-se optar por uma das três redações.</w:t>
      </w:r>
    </w:p>
  </w:comment>
  <w:comment w:id="21" w:author="THAIS DOS SANTOS ZAMBA" w:date="2020-02-17T15:12:00Z" w:initials="TDSZ">
    <w:p w14:paraId="694BBC19" w14:textId="77777777" w:rsidR="00B76006" w:rsidRDefault="00B76006" w:rsidP="00B76006">
      <w:pPr>
        <w:pStyle w:val="Textodecomentrio"/>
      </w:pPr>
      <w:r>
        <w:rPr>
          <w:rStyle w:val="Refdecomentrio"/>
        </w:rPr>
        <w:annotationRef/>
      </w:r>
      <w:r>
        <w:rPr>
          <w:rFonts w:cs="Arial"/>
          <w:color w:val="222222"/>
          <w:shd w:val="clear" w:color="auto" w:fill="FFFFFF"/>
        </w:rPr>
        <w:t>Essa informação deve ser obtida junto à Diretoria de Orçamento (2542-6284 / </w:t>
      </w:r>
      <w:hyperlink r:id="rId1" w:tgtFrame="_blank" w:history="1">
        <w:r>
          <w:rPr>
            <w:rStyle w:val="Hyperlink"/>
            <w:rFonts w:cs="Arial"/>
            <w:color w:val="1155CC"/>
            <w:shd w:val="clear" w:color="auto" w:fill="FFFFFF"/>
          </w:rPr>
          <w:t>orcamento@unirio.br</w:t>
        </w:r>
      </w:hyperlink>
      <w:r>
        <w:t>)</w:t>
      </w:r>
    </w:p>
    <w:p w14:paraId="687BB655" w14:textId="6D0EBBE9" w:rsidR="00B76006" w:rsidRDefault="00B76006">
      <w:pPr>
        <w:pStyle w:val="Textodecomentrio"/>
      </w:pPr>
    </w:p>
  </w:comment>
  <w:comment w:id="22" w:author="THAIS DOS SANTOS ZAMBA" w:date="2020-02-17T15:13:00Z" w:initials="TDSZ">
    <w:p w14:paraId="197BFF00" w14:textId="194901AC" w:rsidR="00B76006" w:rsidRDefault="00B76006">
      <w:pPr>
        <w:pStyle w:val="Textodecomentrio"/>
      </w:pPr>
      <w:r>
        <w:rPr>
          <w:rStyle w:val="Refdecomentrio"/>
        </w:rPr>
        <w:annotationRef/>
      </w:r>
      <w:r>
        <w:t>Redação abaixo da assinatura: NOME, CARGO, MATRÍCULA</w:t>
      </w:r>
      <w:r w:rsidR="00CA0578">
        <w:t>, responsável pela elaboração deste Termo de Referência.</w:t>
      </w:r>
      <w:r w:rsidR="00CA0578">
        <w:br/>
        <w:t>Em se tratando de uma equipe, deve-se usar uma linha para cada membro da mesma.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C0B609" w15:done="0"/>
  <w15:commentEx w15:paraId="362A348A" w15:done="0"/>
  <w15:commentEx w15:paraId="2BBE4799" w15:done="0"/>
  <w15:commentEx w15:paraId="3D361948" w15:done="0"/>
  <w15:commentEx w15:paraId="029FF41E" w15:done="0"/>
  <w15:commentEx w15:paraId="39F697B2" w15:done="0"/>
  <w15:commentEx w15:paraId="4FD42648" w15:done="0"/>
  <w15:commentEx w15:paraId="61C0233A" w15:done="0"/>
  <w15:commentEx w15:paraId="1DB8E44E" w15:done="0"/>
  <w15:commentEx w15:paraId="29C3DC0A" w15:done="0"/>
  <w15:commentEx w15:paraId="77360CFB" w15:done="0"/>
  <w15:commentEx w15:paraId="214D1C3C" w15:done="0"/>
  <w15:commentEx w15:paraId="3940DDC4" w15:done="0"/>
  <w15:commentEx w15:paraId="16B5F783" w15:done="0"/>
  <w15:commentEx w15:paraId="767E9A85" w15:done="0"/>
  <w15:commentEx w15:paraId="494E1024" w15:done="0"/>
  <w15:commentEx w15:paraId="69D669EC" w15:done="0"/>
  <w15:commentEx w15:paraId="30AA3034" w15:done="0"/>
  <w15:commentEx w15:paraId="7918B3E5" w15:done="0"/>
  <w15:commentEx w15:paraId="2AC3CDDB" w15:done="0"/>
  <w15:commentEx w15:paraId="687BB655" w15:done="0"/>
  <w15:commentEx w15:paraId="197BFF0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8C9B6" w14:textId="77777777" w:rsidR="00050B1A" w:rsidRDefault="00050B1A">
      <w:r>
        <w:separator/>
      </w:r>
    </w:p>
  </w:endnote>
  <w:endnote w:type="continuationSeparator" w:id="0">
    <w:p w14:paraId="772EAA1F" w14:textId="77777777" w:rsidR="00050B1A" w:rsidRDefault="00050B1A">
      <w:r>
        <w:continuationSeparator/>
      </w:r>
    </w:p>
  </w:endnote>
  <w:endnote w:type="continuationNotice" w:id="1">
    <w:p w14:paraId="6D16C75F" w14:textId="77777777" w:rsidR="00050B1A" w:rsidRDefault="00050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DejaVu Sans"/>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70F68" w14:textId="77777777" w:rsidR="006A1B0B" w:rsidRPr="00771167" w:rsidRDefault="006A1B0B" w:rsidP="00A3644B">
    <w:pPr>
      <w:pStyle w:val="Rodap"/>
      <w:rPr>
        <w:rFonts w:ascii="Times New Roman" w:hAnsi="Times New Roman" w:cs="Times New Roman"/>
      </w:rPr>
    </w:pPr>
    <w:r w:rsidRPr="00771167">
      <w:rPr>
        <w:rFonts w:ascii="Times New Roman" w:hAnsi="Times New Roman" w:cs="Times New Roman"/>
      </w:rPr>
      <w:t>____________________________________________________________________</w:t>
    </w:r>
  </w:p>
  <w:p w14:paraId="1A370F69" w14:textId="33E8942E" w:rsidR="006A1B0B" w:rsidRPr="00771167" w:rsidRDefault="00A77DAE" w:rsidP="00A3644B">
    <w:pPr>
      <w:pStyle w:val="Rodap"/>
      <w:rPr>
        <w:rFonts w:cs="Arial"/>
        <w:sz w:val="12"/>
        <w:szCs w:val="12"/>
      </w:rPr>
    </w:pPr>
    <w:r>
      <w:rPr>
        <w:rFonts w:cs="Arial"/>
        <w:sz w:val="12"/>
        <w:szCs w:val="12"/>
      </w:rPr>
      <w:t>Câmara Nacional</w:t>
    </w:r>
    <w:r w:rsidR="006A1B0B" w:rsidRPr="00771167">
      <w:rPr>
        <w:rFonts w:cs="Arial"/>
        <w:sz w:val="12"/>
        <w:szCs w:val="12"/>
      </w:rPr>
      <w:t xml:space="preserve"> de </w:t>
    </w:r>
    <w:r w:rsidR="006A1B0B">
      <w:rPr>
        <w:rFonts w:cs="Arial"/>
        <w:sz w:val="12"/>
        <w:szCs w:val="12"/>
      </w:rPr>
      <w:t>Modelos de Licitações e Contratos da</w:t>
    </w:r>
    <w:r w:rsidR="006A1B0B" w:rsidRPr="00771167">
      <w:rPr>
        <w:rFonts w:cs="Arial"/>
        <w:sz w:val="12"/>
        <w:szCs w:val="12"/>
      </w:rPr>
      <w:t xml:space="preserve"> Consultoria-Geral da União</w:t>
    </w:r>
  </w:p>
  <w:p w14:paraId="1A370F6A" w14:textId="77777777" w:rsidR="006A1B0B" w:rsidRPr="00771167" w:rsidRDefault="006A1B0B" w:rsidP="00A3644B">
    <w:pPr>
      <w:pStyle w:val="Rodap"/>
      <w:rPr>
        <w:rFonts w:cs="Arial"/>
        <w:sz w:val="12"/>
        <w:szCs w:val="12"/>
      </w:rPr>
    </w:pPr>
    <w:r w:rsidRPr="00771167">
      <w:rPr>
        <w:rFonts w:cs="Arial"/>
        <w:sz w:val="12"/>
        <w:szCs w:val="12"/>
      </w:rPr>
      <w:t>Termo de Referência - Modelo para Pregão Eletrônico – Compras</w:t>
    </w:r>
  </w:p>
  <w:p w14:paraId="1A370F6B" w14:textId="5C9DE7CD" w:rsidR="006A1B0B" w:rsidRPr="00771167" w:rsidRDefault="006A1B0B" w:rsidP="00A3644B">
    <w:pPr>
      <w:pStyle w:val="Rodap"/>
      <w:rPr>
        <w:rFonts w:cs="Arial"/>
      </w:rPr>
    </w:pPr>
    <w:r>
      <w:rPr>
        <w:rFonts w:cs="Arial"/>
        <w:sz w:val="12"/>
        <w:szCs w:val="12"/>
      </w:rPr>
      <w:t xml:space="preserve">Atualização: </w:t>
    </w:r>
    <w:r w:rsidR="00F108DB">
      <w:rPr>
        <w:rFonts w:cs="Arial"/>
        <w:sz w:val="12"/>
        <w:szCs w:val="12"/>
      </w:rPr>
      <w:t>Dezembro</w:t>
    </w:r>
    <w:r w:rsidR="00195029">
      <w:rPr>
        <w:rFonts w:cs="Arial"/>
        <w:sz w:val="12"/>
        <w:szCs w:val="12"/>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F62C1" w14:textId="77777777" w:rsidR="00050B1A" w:rsidRDefault="00050B1A">
      <w:r>
        <w:separator/>
      </w:r>
    </w:p>
  </w:footnote>
  <w:footnote w:type="continuationSeparator" w:id="0">
    <w:p w14:paraId="34D90343" w14:textId="77777777" w:rsidR="00050B1A" w:rsidRDefault="00050B1A">
      <w:r>
        <w:continuationSeparator/>
      </w:r>
    </w:p>
  </w:footnote>
  <w:footnote w:type="continuationNotice" w:id="1">
    <w:p w14:paraId="47A3AA3E" w14:textId="77777777" w:rsidR="00050B1A" w:rsidRDefault="00050B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AIS DOS SANTOS ZAMBA">
    <w15:presenceInfo w15:providerId="AD" w15:userId="S-1-5-21-2041923994-3153723103-925438793-67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bEhHqNsE9NOdWXZwEB0/duMPxCKM9ETjUROBqbezp0TuUCtFHTbODUxk/ahib2VfOVPR1MzXYFnbwsliAolPw==" w:salt="qZA/B7+kI+akXVv7HhH9M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282"/>
    <w:rsid w:val="0000236D"/>
    <w:rsid w:val="00003298"/>
    <w:rsid w:val="0000392B"/>
    <w:rsid w:val="000135C0"/>
    <w:rsid w:val="0001661B"/>
    <w:rsid w:val="00017E64"/>
    <w:rsid w:val="0002260C"/>
    <w:rsid w:val="0002306D"/>
    <w:rsid w:val="000242C8"/>
    <w:rsid w:val="00027155"/>
    <w:rsid w:val="000318BA"/>
    <w:rsid w:val="000349AF"/>
    <w:rsid w:val="00034A29"/>
    <w:rsid w:val="00040957"/>
    <w:rsid w:val="0004351D"/>
    <w:rsid w:val="00045830"/>
    <w:rsid w:val="00047D73"/>
    <w:rsid w:val="00050B1A"/>
    <w:rsid w:val="000528E5"/>
    <w:rsid w:val="00056433"/>
    <w:rsid w:val="00060414"/>
    <w:rsid w:val="00062853"/>
    <w:rsid w:val="00062C9B"/>
    <w:rsid w:val="00063CC2"/>
    <w:rsid w:val="00064D33"/>
    <w:rsid w:val="0006537A"/>
    <w:rsid w:val="000670EC"/>
    <w:rsid w:val="000677A2"/>
    <w:rsid w:val="00070EA5"/>
    <w:rsid w:val="00073282"/>
    <w:rsid w:val="00076CBC"/>
    <w:rsid w:val="000779C7"/>
    <w:rsid w:val="00081098"/>
    <w:rsid w:val="00087EF2"/>
    <w:rsid w:val="00090D05"/>
    <w:rsid w:val="00090F5D"/>
    <w:rsid w:val="00092759"/>
    <w:rsid w:val="000932F7"/>
    <w:rsid w:val="00093CC3"/>
    <w:rsid w:val="00094321"/>
    <w:rsid w:val="000A038D"/>
    <w:rsid w:val="000A102A"/>
    <w:rsid w:val="000A1A7B"/>
    <w:rsid w:val="000A1B88"/>
    <w:rsid w:val="000A23DA"/>
    <w:rsid w:val="000A674F"/>
    <w:rsid w:val="000B1AC5"/>
    <w:rsid w:val="000B7B55"/>
    <w:rsid w:val="000C123B"/>
    <w:rsid w:val="000C21AD"/>
    <w:rsid w:val="000C2C16"/>
    <w:rsid w:val="000C5EE4"/>
    <w:rsid w:val="000C670A"/>
    <w:rsid w:val="000D2A1E"/>
    <w:rsid w:val="000D2AC3"/>
    <w:rsid w:val="000D418A"/>
    <w:rsid w:val="000D7D50"/>
    <w:rsid w:val="000F0E3B"/>
    <w:rsid w:val="000F1C1C"/>
    <w:rsid w:val="000F4088"/>
    <w:rsid w:val="000F4F96"/>
    <w:rsid w:val="000F5A07"/>
    <w:rsid w:val="00100990"/>
    <w:rsid w:val="00105707"/>
    <w:rsid w:val="001060BC"/>
    <w:rsid w:val="001103FF"/>
    <w:rsid w:val="00110F04"/>
    <w:rsid w:val="00113EEB"/>
    <w:rsid w:val="0012163E"/>
    <w:rsid w:val="001219B0"/>
    <w:rsid w:val="00123B54"/>
    <w:rsid w:val="00124990"/>
    <w:rsid w:val="00124BB7"/>
    <w:rsid w:val="00124FA4"/>
    <w:rsid w:val="001304C0"/>
    <w:rsid w:val="001315F2"/>
    <w:rsid w:val="0014004B"/>
    <w:rsid w:val="0014325E"/>
    <w:rsid w:val="00146BDF"/>
    <w:rsid w:val="001478B4"/>
    <w:rsid w:val="001516EA"/>
    <w:rsid w:val="00153E25"/>
    <w:rsid w:val="00154505"/>
    <w:rsid w:val="0015684D"/>
    <w:rsid w:val="00160BBD"/>
    <w:rsid w:val="00160DA4"/>
    <w:rsid w:val="0016584A"/>
    <w:rsid w:val="00170CE1"/>
    <w:rsid w:val="00174CAA"/>
    <w:rsid w:val="00177CD5"/>
    <w:rsid w:val="001817D2"/>
    <w:rsid w:val="00184086"/>
    <w:rsid w:val="001904A8"/>
    <w:rsid w:val="00195029"/>
    <w:rsid w:val="001A11DA"/>
    <w:rsid w:val="001A1732"/>
    <w:rsid w:val="001A2CE9"/>
    <w:rsid w:val="001A3A05"/>
    <w:rsid w:val="001A3E18"/>
    <w:rsid w:val="001A425B"/>
    <w:rsid w:val="001B005B"/>
    <w:rsid w:val="001C1001"/>
    <w:rsid w:val="001C3F32"/>
    <w:rsid w:val="001C48B6"/>
    <w:rsid w:val="001C4C04"/>
    <w:rsid w:val="001C694F"/>
    <w:rsid w:val="001C71C1"/>
    <w:rsid w:val="001C721E"/>
    <w:rsid w:val="001E14AF"/>
    <w:rsid w:val="001E3AAF"/>
    <w:rsid w:val="001E5120"/>
    <w:rsid w:val="001F0A6E"/>
    <w:rsid w:val="001F39FA"/>
    <w:rsid w:val="00202A04"/>
    <w:rsid w:val="00205197"/>
    <w:rsid w:val="0020593D"/>
    <w:rsid w:val="00207B98"/>
    <w:rsid w:val="00210001"/>
    <w:rsid w:val="00210B85"/>
    <w:rsid w:val="0021106D"/>
    <w:rsid w:val="002137D6"/>
    <w:rsid w:val="00220D9F"/>
    <w:rsid w:val="00221BA5"/>
    <w:rsid w:val="00222980"/>
    <w:rsid w:val="002241A2"/>
    <w:rsid w:val="00231E8F"/>
    <w:rsid w:val="00231E9C"/>
    <w:rsid w:val="00235489"/>
    <w:rsid w:val="00240B17"/>
    <w:rsid w:val="00241D78"/>
    <w:rsid w:val="00246DAE"/>
    <w:rsid w:val="002538B4"/>
    <w:rsid w:val="002538E3"/>
    <w:rsid w:val="00255C24"/>
    <w:rsid w:val="002568EE"/>
    <w:rsid w:val="00260802"/>
    <w:rsid w:val="0026386A"/>
    <w:rsid w:val="00267125"/>
    <w:rsid w:val="00267B22"/>
    <w:rsid w:val="00267DDF"/>
    <w:rsid w:val="00271CB6"/>
    <w:rsid w:val="0027301A"/>
    <w:rsid w:val="00274E7D"/>
    <w:rsid w:val="00276ECC"/>
    <w:rsid w:val="0028765E"/>
    <w:rsid w:val="0029037D"/>
    <w:rsid w:val="002937D4"/>
    <w:rsid w:val="0029415B"/>
    <w:rsid w:val="00294F04"/>
    <w:rsid w:val="002B3C3D"/>
    <w:rsid w:val="002C50DF"/>
    <w:rsid w:val="002C54C1"/>
    <w:rsid w:val="002C7035"/>
    <w:rsid w:val="002D38D1"/>
    <w:rsid w:val="002D78B4"/>
    <w:rsid w:val="002D7C8E"/>
    <w:rsid w:val="002E160F"/>
    <w:rsid w:val="002E3CAE"/>
    <w:rsid w:val="002E3F91"/>
    <w:rsid w:val="002E480D"/>
    <w:rsid w:val="002E5F6B"/>
    <w:rsid w:val="002F084D"/>
    <w:rsid w:val="002F308B"/>
    <w:rsid w:val="003022D4"/>
    <w:rsid w:val="00310B4A"/>
    <w:rsid w:val="003238C3"/>
    <w:rsid w:val="00323A82"/>
    <w:rsid w:val="00324BCD"/>
    <w:rsid w:val="00324F30"/>
    <w:rsid w:val="00325023"/>
    <w:rsid w:val="00325FD8"/>
    <w:rsid w:val="003265B9"/>
    <w:rsid w:val="00327232"/>
    <w:rsid w:val="00331182"/>
    <w:rsid w:val="00340EE0"/>
    <w:rsid w:val="00343032"/>
    <w:rsid w:val="00352D2C"/>
    <w:rsid w:val="00353658"/>
    <w:rsid w:val="0035658A"/>
    <w:rsid w:val="0035660F"/>
    <w:rsid w:val="00364141"/>
    <w:rsid w:val="00367EF6"/>
    <w:rsid w:val="00373F2A"/>
    <w:rsid w:val="003779A2"/>
    <w:rsid w:val="0038139C"/>
    <w:rsid w:val="00381D92"/>
    <w:rsid w:val="0038360C"/>
    <w:rsid w:val="00386157"/>
    <w:rsid w:val="00386ADE"/>
    <w:rsid w:val="0039126B"/>
    <w:rsid w:val="00391E14"/>
    <w:rsid w:val="003959F6"/>
    <w:rsid w:val="003A73C1"/>
    <w:rsid w:val="003B263A"/>
    <w:rsid w:val="003B791E"/>
    <w:rsid w:val="003C609E"/>
    <w:rsid w:val="003C6275"/>
    <w:rsid w:val="003D69A5"/>
    <w:rsid w:val="003E34F6"/>
    <w:rsid w:val="003E4927"/>
    <w:rsid w:val="003E4D76"/>
    <w:rsid w:val="003E5496"/>
    <w:rsid w:val="003E55B1"/>
    <w:rsid w:val="003F004A"/>
    <w:rsid w:val="003F0C75"/>
    <w:rsid w:val="003F1437"/>
    <w:rsid w:val="003F17EC"/>
    <w:rsid w:val="003F185C"/>
    <w:rsid w:val="003F36A3"/>
    <w:rsid w:val="003F3D97"/>
    <w:rsid w:val="003F59FC"/>
    <w:rsid w:val="003F6349"/>
    <w:rsid w:val="0040443F"/>
    <w:rsid w:val="00404510"/>
    <w:rsid w:val="004053E1"/>
    <w:rsid w:val="00407F1C"/>
    <w:rsid w:val="00415F27"/>
    <w:rsid w:val="00416A59"/>
    <w:rsid w:val="00416C6F"/>
    <w:rsid w:val="00417CA8"/>
    <w:rsid w:val="0042190C"/>
    <w:rsid w:val="00425359"/>
    <w:rsid w:val="004316D7"/>
    <w:rsid w:val="00431EB2"/>
    <w:rsid w:val="00431EDA"/>
    <w:rsid w:val="0043231C"/>
    <w:rsid w:val="00432470"/>
    <w:rsid w:val="00435447"/>
    <w:rsid w:val="00441EA1"/>
    <w:rsid w:val="00445798"/>
    <w:rsid w:val="0044725C"/>
    <w:rsid w:val="00447465"/>
    <w:rsid w:val="004509FC"/>
    <w:rsid w:val="00453B1D"/>
    <w:rsid w:val="00455CBE"/>
    <w:rsid w:val="00455EB7"/>
    <w:rsid w:val="00455FD5"/>
    <w:rsid w:val="00460E8A"/>
    <w:rsid w:val="0046230A"/>
    <w:rsid w:val="00462C95"/>
    <w:rsid w:val="0046486A"/>
    <w:rsid w:val="00473A3D"/>
    <w:rsid w:val="004772C2"/>
    <w:rsid w:val="004773FC"/>
    <w:rsid w:val="00477FB8"/>
    <w:rsid w:val="00480328"/>
    <w:rsid w:val="00481A64"/>
    <w:rsid w:val="004834FC"/>
    <w:rsid w:val="00483B15"/>
    <w:rsid w:val="00483FB9"/>
    <w:rsid w:val="00486624"/>
    <w:rsid w:val="00491452"/>
    <w:rsid w:val="0049465E"/>
    <w:rsid w:val="00494AE7"/>
    <w:rsid w:val="004A030A"/>
    <w:rsid w:val="004A07AE"/>
    <w:rsid w:val="004B05B0"/>
    <w:rsid w:val="004B0CAC"/>
    <w:rsid w:val="004B19B5"/>
    <w:rsid w:val="004B1D7D"/>
    <w:rsid w:val="004B460A"/>
    <w:rsid w:val="004C0212"/>
    <w:rsid w:val="004C05F9"/>
    <w:rsid w:val="004D087F"/>
    <w:rsid w:val="004D551E"/>
    <w:rsid w:val="004E0194"/>
    <w:rsid w:val="004E6184"/>
    <w:rsid w:val="004F1471"/>
    <w:rsid w:val="004F5DF9"/>
    <w:rsid w:val="004F66B4"/>
    <w:rsid w:val="004F78C6"/>
    <w:rsid w:val="0050224C"/>
    <w:rsid w:val="00503208"/>
    <w:rsid w:val="005037A6"/>
    <w:rsid w:val="00512D53"/>
    <w:rsid w:val="00514883"/>
    <w:rsid w:val="00520BCD"/>
    <w:rsid w:val="00521ED3"/>
    <w:rsid w:val="0053132E"/>
    <w:rsid w:val="00546070"/>
    <w:rsid w:val="00553BF9"/>
    <w:rsid w:val="0055423A"/>
    <w:rsid w:val="00561C04"/>
    <w:rsid w:val="0056213B"/>
    <w:rsid w:val="00562F82"/>
    <w:rsid w:val="00563CBA"/>
    <w:rsid w:val="00564913"/>
    <w:rsid w:val="0057203C"/>
    <w:rsid w:val="0057411C"/>
    <w:rsid w:val="005800D8"/>
    <w:rsid w:val="005846C9"/>
    <w:rsid w:val="005873FC"/>
    <w:rsid w:val="00590EAF"/>
    <w:rsid w:val="00593DFA"/>
    <w:rsid w:val="00595DA6"/>
    <w:rsid w:val="005A6A91"/>
    <w:rsid w:val="005B0043"/>
    <w:rsid w:val="005B0066"/>
    <w:rsid w:val="005C3930"/>
    <w:rsid w:val="005C76D8"/>
    <w:rsid w:val="005D2DB3"/>
    <w:rsid w:val="005E1321"/>
    <w:rsid w:val="005E2DD4"/>
    <w:rsid w:val="005E412D"/>
    <w:rsid w:val="005E4CDC"/>
    <w:rsid w:val="005E6D43"/>
    <w:rsid w:val="005F64F4"/>
    <w:rsid w:val="005F6F64"/>
    <w:rsid w:val="005F7B0A"/>
    <w:rsid w:val="00600604"/>
    <w:rsid w:val="00601C20"/>
    <w:rsid w:val="00605C11"/>
    <w:rsid w:val="00606440"/>
    <w:rsid w:val="006078C2"/>
    <w:rsid w:val="00613DC5"/>
    <w:rsid w:val="006171A9"/>
    <w:rsid w:val="00623436"/>
    <w:rsid w:val="00625193"/>
    <w:rsid w:val="00640F39"/>
    <w:rsid w:val="006437FD"/>
    <w:rsid w:val="00655AAF"/>
    <w:rsid w:val="00656974"/>
    <w:rsid w:val="00656A30"/>
    <w:rsid w:val="00662AC4"/>
    <w:rsid w:val="006673E7"/>
    <w:rsid w:val="0067266A"/>
    <w:rsid w:val="00674964"/>
    <w:rsid w:val="00680B7E"/>
    <w:rsid w:val="00683B94"/>
    <w:rsid w:val="00686692"/>
    <w:rsid w:val="00693033"/>
    <w:rsid w:val="00693321"/>
    <w:rsid w:val="00694893"/>
    <w:rsid w:val="00694DD9"/>
    <w:rsid w:val="00695CF0"/>
    <w:rsid w:val="006A12B1"/>
    <w:rsid w:val="006A14BB"/>
    <w:rsid w:val="006A1642"/>
    <w:rsid w:val="006A1B0B"/>
    <w:rsid w:val="006A5F42"/>
    <w:rsid w:val="006A6103"/>
    <w:rsid w:val="006B10ED"/>
    <w:rsid w:val="006B156A"/>
    <w:rsid w:val="006B4F18"/>
    <w:rsid w:val="006B51B2"/>
    <w:rsid w:val="006C17A0"/>
    <w:rsid w:val="006C49D5"/>
    <w:rsid w:val="006C755F"/>
    <w:rsid w:val="006D27E3"/>
    <w:rsid w:val="006D3F97"/>
    <w:rsid w:val="006D4135"/>
    <w:rsid w:val="006E0448"/>
    <w:rsid w:val="006E09F2"/>
    <w:rsid w:val="006E721C"/>
    <w:rsid w:val="006F3EE2"/>
    <w:rsid w:val="006F7BAF"/>
    <w:rsid w:val="00700CBD"/>
    <w:rsid w:val="0070207F"/>
    <w:rsid w:val="007028C7"/>
    <w:rsid w:val="00704462"/>
    <w:rsid w:val="00710C7E"/>
    <w:rsid w:val="00714E7C"/>
    <w:rsid w:val="007152C7"/>
    <w:rsid w:val="00722E0D"/>
    <w:rsid w:val="00723039"/>
    <w:rsid w:val="0073044F"/>
    <w:rsid w:val="00732294"/>
    <w:rsid w:val="00733DE0"/>
    <w:rsid w:val="00733F6F"/>
    <w:rsid w:val="007357C5"/>
    <w:rsid w:val="00736C27"/>
    <w:rsid w:val="0074032D"/>
    <w:rsid w:val="00740D25"/>
    <w:rsid w:val="00741328"/>
    <w:rsid w:val="0075531C"/>
    <w:rsid w:val="00756F76"/>
    <w:rsid w:val="007579BB"/>
    <w:rsid w:val="00761FF6"/>
    <w:rsid w:val="007679B9"/>
    <w:rsid w:val="0077024E"/>
    <w:rsid w:val="00771167"/>
    <w:rsid w:val="00776572"/>
    <w:rsid w:val="00776D50"/>
    <w:rsid w:val="0077738D"/>
    <w:rsid w:val="007774C2"/>
    <w:rsid w:val="00787771"/>
    <w:rsid w:val="00787D28"/>
    <w:rsid w:val="0079000C"/>
    <w:rsid w:val="0079052A"/>
    <w:rsid w:val="00790D93"/>
    <w:rsid w:val="007918CE"/>
    <w:rsid w:val="00791CD7"/>
    <w:rsid w:val="0079430D"/>
    <w:rsid w:val="00796073"/>
    <w:rsid w:val="0079754C"/>
    <w:rsid w:val="007A1395"/>
    <w:rsid w:val="007A7341"/>
    <w:rsid w:val="007B19CE"/>
    <w:rsid w:val="007B7C23"/>
    <w:rsid w:val="007C0255"/>
    <w:rsid w:val="007C09C8"/>
    <w:rsid w:val="007C0C22"/>
    <w:rsid w:val="007C13ED"/>
    <w:rsid w:val="007C2707"/>
    <w:rsid w:val="007D3572"/>
    <w:rsid w:val="007D501A"/>
    <w:rsid w:val="007E285B"/>
    <w:rsid w:val="007E3F65"/>
    <w:rsid w:val="007E4F6C"/>
    <w:rsid w:val="007E5253"/>
    <w:rsid w:val="007E57A5"/>
    <w:rsid w:val="007E68F6"/>
    <w:rsid w:val="007E6EF9"/>
    <w:rsid w:val="007F0511"/>
    <w:rsid w:val="007F2AE5"/>
    <w:rsid w:val="007F4C69"/>
    <w:rsid w:val="007F6AB0"/>
    <w:rsid w:val="008009AF"/>
    <w:rsid w:val="008010EF"/>
    <w:rsid w:val="00803805"/>
    <w:rsid w:val="0080582D"/>
    <w:rsid w:val="00806D9B"/>
    <w:rsid w:val="0080756C"/>
    <w:rsid w:val="00810648"/>
    <w:rsid w:val="00812ACB"/>
    <w:rsid w:val="008147F8"/>
    <w:rsid w:val="00821930"/>
    <w:rsid w:val="00821B3A"/>
    <w:rsid w:val="00831204"/>
    <w:rsid w:val="00831208"/>
    <w:rsid w:val="00832BF8"/>
    <w:rsid w:val="00834300"/>
    <w:rsid w:val="00835A02"/>
    <w:rsid w:val="00841504"/>
    <w:rsid w:val="008429CF"/>
    <w:rsid w:val="008446E2"/>
    <w:rsid w:val="008459A0"/>
    <w:rsid w:val="00847E19"/>
    <w:rsid w:val="00850CD3"/>
    <w:rsid w:val="0085112C"/>
    <w:rsid w:val="008559F1"/>
    <w:rsid w:val="00855E5A"/>
    <w:rsid w:val="008601A9"/>
    <w:rsid w:val="00865B0D"/>
    <w:rsid w:val="00871B33"/>
    <w:rsid w:val="00872949"/>
    <w:rsid w:val="008731C2"/>
    <w:rsid w:val="008821F3"/>
    <w:rsid w:val="00886C81"/>
    <w:rsid w:val="00887874"/>
    <w:rsid w:val="008941DB"/>
    <w:rsid w:val="00895D7E"/>
    <w:rsid w:val="008A16EA"/>
    <w:rsid w:val="008A580D"/>
    <w:rsid w:val="008B6162"/>
    <w:rsid w:val="008C04DF"/>
    <w:rsid w:val="008C1971"/>
    <w:rsid w:val="008C1AF7"/>
    <w:rsid w:val="008C395D"/>
    <w:rsid w:val="008C57D5"/>
    <w:rsid w:val="008D0EE5"/>
    <w:rsid w:val="008D2CAF"/>
    <w:rsid w:val="008D3A48"/>
    <w:rsid w:val="008D3ACE"/>
    <w:rsid w:val="008D459C"/>
    <w:rsid w:val="008D51CC"/>
    <w:rsid w:val="008E1D57"/>
    <w:rsid w:val="008E42DD"/>
    <w:rsid w:val="008E4F95"/>
    <w:rsid w:val="008E5183"/>
    <w:rsid w:val="008F4D52"/>
    <w:rsid w:val="008F4E41"/>
    <w:rsid w:val="0090408D"/>
    <w:rsid w:val="00904E6B"/>
    <w:rsid w:val="00906EEC"/>
    <w:rsid w:val="00914204"/>
    <w:rsid w:val="00915836"/>
    <w:rsid w:val="00915C7E"/>
    <w:rsid w:val="00922606"/>
    <w:rsid w:val="00922D31"/>
    <w:rsid w:val="00925001"/>
    <w:rsid w:val="0092559F"/>
    <w:rsid w:val="00925D03"/>
    <w:rsid w:val="0092650F"/>
    <w:rsid w:val="00927AD9"/>
    <w:rsid w:val="009302E6"/>
    <w:rsid w:val="00931141"/>
    <w:rsid w:val="00931DEA"/>
    <w:rsid w:val="00935665"/>
    <w:rsid w:val="00935B30"/>
    <w:rsid w:val="00936A4E"/>
    <w:rsid w:val="00936B6F"/>
    <w:rsid w:val="00941580"/>
    <w:rsid w:val="00942457"/>
    <w:rsid w:val="00944E0C"/>
    <w:rsid w:val="00950D81"/>
    <w:rsid w:val="00953772"/>
    <w:rsid w:val="009543EB"/>
    <w:rsid w:val="009623AB"/>
    <w:rsid w:val="00970053"/>
    <w:rsid w:val="00970A6B"/>
    <w:rsid w:val="009763C4"/>
    <w:rsid w:val="009803F1"/>
    <w:rsid w:val="009844F7"/>
    <w:rsid w:val="009906A3"/>
    <w:rsid w:val="0099079E"/>
    <w:rsid w:val="00995FFD"/>
    <w:rsid w:val="009A1099"/>
    <w:rsid w:val="009A45B0"/>
    <w:rsid w:val="009A6A6F"/>
    <w:rsid w:val="009B1B69"/>
    <w:rsid w:val="009B5BC4"/>
    <w:rsid w:val="009C470D"/>
    <w:rsid w:val="009C638B"/>
    <w:rsid w:val="009D3626"/>
    <w:rsid w:val="009D68FB"/>
    <w:rsid w:val="009D7EDF"/>
    <w:rsid w:val="009E04B3"/>
    <w:rsid w:val="009E0DFC"/>
    <w:rsid w:val="009E377E"/>
    <w:rsid w:val="009E428C"/>
    <w:rsid w:val="009E5B74"/>
    <w:rsid w:val="009E7C14"/>
    <w:rsid w:val="009F0234"/>
    <w:rsid w:val="009F419C"/>
    <w:rsid w:val="009F43E0"/>
    <w:rsid w:val="009F4CFF"/>
    <w:rsid w:val="009F6D7E"/>
    <w:rsid w:val="00A055A5"/>
    <w:rsid w:val="00A1117E"/>
    <w:rsid w:val="00A12A7C"/>
    <w:rsid w:val="00A1330E"/>
    <w:rsid w:val="00A14062"/>
    <w:rsid w:val="00A2471D"/>
    <w:rsid w:val="00A25E48"/>
    <w:rsid w:val="00A3644B"/>
    <w:rsid w:val="00A402A1"/>
    <w:rsid w:val="00A44175"/>
    <w:rsid w:val="00A44A1A"/>
    <w:rsid w:val="00A4565E"/>
    <w:rsid w:val="00A47893"/>
    <w:rsid w:val="00A50D22"/>
    <w:rsid w:val="00A512C3"/>
    <w:rsid w:val="00A53390"/>
    <w:rsid w:val="00A571FE"/>
    <w:rsid w:val="00A60395"/>
    <w:rsid w:val="00A6183D"/>
    <w:rsid w:val="00A6287E"/>
    <w:rsid w:val="00A63B1B"/>
    <w:rsid w:val="00A77C2C"/>
    <w:rsid w:val="00A77DAE"/>
    <w:rsid w:val="00A80062"/>
    <w:rsid w:val="00A856EB"/>
    <w:rsid w:val="00A9022E"/>
    <w:rsid w:val="00A90577"/>
    <w:rsid w:val="00A914E1"/>
    <w:rsid w:val="00A91861"/>
    <w:rsid w:val="00A96322"/>
    <w:rsid w:val="00AA1165"/>
    <w:rsid w:val="00AA2B09"/>
    <w:rsid w:val="00AA3F31"/>
    <w:rsid w:val="00AA4625"/>
    <w:rsid w:val="00AA514F"/>
    <w:rsid w:val="00AB099E"/>
    <w:rsid w:val="00AB1F1A"/>
    <w:rsid w:val="00AC4F34"/>
    <w:rsid w:val="00AC6401"/>
    <w:rsid w:val="00AC6EC2"/>
    <w:rsid w:val="00AE3A63"/>
    <w:rsid w:val="00AE5435"/>
    <w:rsid w:val="00AF3ABE"/>
    <w:rsid w:val="00AF61CB"/>
    <w:rsid w:val="00AF6959"/>
    <w:rsid w:val="00AF6D17"/>
    <w:rsid w:val="00B00520"/>
    <w:rsid w:val="00B00F8E"/>
    <w:rsid w:val="00B014D0"/>
    <w:rsid w:val="00B025B6"/>
    <w:rsid w:val="00B03CB0"/>
    <w:rsid w:val="00B041A9"/>
    <w:rsid w:val="00B0465E"/>
    <w:rsid w:val="00B047F0"/>
    <w:rsid w:val="00B106A9"/>
    <w:rsid w:val="00B1218F"/>
    <w:rsid w:val="00B13262"/>
    <w:rsid w:val="00B14C20"/>
    <w:rsid w:val="00B14E3C"/>
    <w:rsid w:val="00B16238"/>
    <w:rsid w:val="00B23A3C"/>
    <w:rsid w:val="00B23F8B"/>
    <w:rsid w:val="00B27724"/>
    <w:rsid w:val="00B30F3D"/>
    <w:rsid w:val="00B42057"/>
    <w:rsid w:val="00B432A0"/>
    <w:rsid w:val="00B4738B"/>
    <w:rsid w:val="00B50E09"/>
    <w:rsid w:val="00B517F7"/>
    <w:rsid w:val="00B52AFC"/>
    <w:rsid w:val="00B52EFE"/>
    <w:rsid w:val="00B54C1E"/>
    <w:rsid w:val="00B54DC8"/>
    <w:rsid w:val="00B55E5A"/>
    <w:rsid w:val="00B60DCA"/>
    <w:rsid w:val="00B61E88"/>
    <w:rsid w:val="00B63C73"/>
    <w:rsid w:val="00B66E1A"/>
    <w:rsid w:val="00B66EDD"/>
    <w:rsid w:val="00B672B3"/>
    <w:rsid w:val="00B76006"/>
    <w:rsid w:val="00B76DB6"/>
    <w:rsid w:val="00B77DBF"/>
    <w:rsid w:val="00B810DF"/>
    <w:rsid w:val="00B81FBB"/>
    <w:rsid w:val="00B902B9"/>
    <w:rsid w:val="00B90B80"/>
    <w:rsid w:val="00B92C22"/>
    <w:rsid w:val="00B92C59"/>
    <w:rsid w:val="00B95BFE"/>
    <w:rsid w:val="00B96C22"/>
    <w:rsid w:val="00B972D3"/>
    <w:rsid w:val="00BA1705"/>
    <w:rsid w:val="00BA2132"/>
    <w:rsid w:val="00BA38D8"/>
    <w:rsid w:val="00BA5AAA"/>
    <w:rsid w:val="00BB1522"/>
    <w:rsid w:val="00BB4389"/>
    <w:rsid w:val="00BB61BE"/>
    <w:rsid w:val="00BC2797"/>
    <w:rsid w:val="00BC4227"/>
    <w:rsid w:val="00BD1366"/>
    <w:rsid w:val="00BD3419"/>
    <w:rsid w:val="00BD43E5"/>
    <w:rsid w:val="00BD59E3"/>
    <w:rsid w:val="00BD7FD7"/>
    <w:rsid w:val="00BE0315"/>
    <w:rsid w:val="00BE05F0"/>
    <w:rsid w:val="00BE12EA"/>
    <w:rsid w:val="00BE1772"/>
    <w:rsid w:val="00BE19F7"/>
    <w:rsid w:val="00BE1DEB"/>
    <w:rsid w:val="00BF0D5C"/>
    <w:rsid w:val="00BF0E8E"/>
    <w:rsid w:val="00BF1A7F"/>
    <w:rsid w:val="00BF7C79"/>
    <w:rsid w:val="00C00F37"/>
    <w:rsid w:val="00C03F51"/>
    <w:rsid w:val="00C10CC7"/>
    <w:rsid w:val="00C13225"/>
    <w:rsid w:val="00C14C86"/>
    <w:rsid w:val="00C15A31"/>
    <w:rsid w:val="00C229F8"/>
    <w:rsid w:val="00C25803"/>
    <w:rsid w:val="00C26FD3"/>
    <w:rsid w:val="00C322F1"/>
    <w:rsid w:val="00C33284"/>
    <w:rsid w:val="00C371FA"/>
    <w:rsid w:val="00C41B5E"/>
    <w:rsid w:val="00C4251D"/>
    <w:rsid w:val="00C44F67"/>
    <w:rsid w:val="00C46167"/>
    <w:rsid w:val="00C46F61"/>
    <w:rsid w:val="00C47BB2"/>
    <w:rsid w:val="00C51C28"/>
    <w:rsid w:val="00C53456"/>
    <w:rsid w:val="00C60C2D"/>
    <w:rsid w:val="00C70043"/>
    <w:rsid w:val="00C70E0D"/>
    <w:rsid w:val="00C730B4"/>
    <w:rsid w:val="00C73861"/>
    <w:rsid w:val="00C7432C"/>
    <w:rsid w:val="00C75791"/>
    <w:rsid w:val="00C757A1"/>
    <w:rsid w:val="00C76304"/>
    <w:rsid w:val="00C84955"/>
    <w:rsid w:val="00C86467"/>
    <w:rsid w:val="00C91C11"/>
    <w:rsid w:val="00C95C72"/>
    <w:rsid w:val="00C96B86"/>
    <w:rsid w:val="00C97DF7"/>
    <w:rsid w:val="00CA02C8"/>
    <w:rsid w:val="00CA0578"/>
    <w:rsid w:val="00CA1A6A"/>
    <w:rsid w:val="00CA6108"/>
    <w:rsid w:val="00CB54CD"/>
    <w:rsid w:val="00CB766B"/>
    <w:rsid w:val="00CC356D"/>
    <w:rsid w:val="00CD109D"/>
    <w:rsid w:val="00CD1E9D"/>
    <w:rsid w:val="00CD5347"/>
    <w:rsid w:val="00CD5D7C"/>
    <w:rsid w:val="00CD6ABB"/>
    <w:rsid w:val="00CE5CF2"/>
    <w:rsid w:val="00D00A5D"/>
    <w:rsid w:val="00D00A87"/>
    <w:rsid w:val="00D02F2F"/>
    <w:rsid w:val="00D10078"/>
    <w:rsid w:val="00D13087"/>
    <w:rsid w:val="00D139AB"/>
    <w:rsid w:val="00D16FA0"/>
    <w:rsid w:val="00D241FF"/>
    <w:rsid w:val="00D25D36"/>
    <w:rsid w:val="00D26DCE"/>
    <w:rsid w:val="00D37DC8"/>
    <w:rsid w:val="00D41AF6"/>
    <w:rsid w:val="00D5130A"/>
    <w:rsid w:val="00D51769"/>
    <w:rsid w:val="00D522D8"/>
    <w:rsid w:val="00D5491C"/>
    <w:rsid w:val="00D554E8"/>
    <w:rsid w:val="00D5748E"/>
    <w:rsid w:val="00D612A9"/>
    <w:rsid w:val="00D61896"/>
    <w:rsid w:val="00D66935"/>
    <w:rsid w:val="00D77D52"/>
    <w:rsid w:val="00D80021"/>
    <w:rsid w:val="00D8724C"/>
    <w:rsid w:val="00D938C1"/>
    <w:rsid w:val="00DA30CA"/>
    <w:rsid w:val="00DA47A8"/>
    <w:rsid w:val="00DA7D17"/>
    <w:rsid w:val="00DB3592"/>
    <w:rsid w:val="00DB4C93"/>
    <w:rsid w:val="00DB7818"/>
    <w:rsid w:val="00DC1CCB"/>
    <w:rsid w:val="00DC3F8A"/>
    <w:rsid w:val="00DD0070"/>
    <w:rsid w:val="00DD46E9"/>
    <w:rsid w:val="00DE0D00"/>
    <w:rsid w:val="00DE16CD"/>
    <w:rsid w:val="00DE6492"/>
    <w:rsid w:val="00DE7070"/>
    <w:rsid w:val="00DF280B"/>
    <w:rsid w:val="00DF2853"/>
    <w:rsid w:val="00DF28B7"/>
    <w:rsid w:val="00DF4E63"/>
    <w:rsid w:val="00DF68C0"/>
    <w:rsid w:val="00DF7F5A"/>
    <w:rsid w:val="00E00FFD"/>
    <w:rsid w:val="00E0366E"/>
    <w:rsid w:val="00E04C02"/>
    <w:rsid w:val="00E053B2"/>
    <w:rsid w:val="00E11ABF"/>
    <w:rsid w:val="00E139D5"/>
    <w:rsid w:val="00E13F60"/>
    <w:rsid w:val="00E14CA5"/>
    <w:rsid w:val="00E152DF"/>
    <w:rsid w:val="00E22D1B"/>
    <w:rsid w:val="00E235F5"/>
    <w:rsid w:val="00E23783"/>
    <w:rsid w:val="00E26411"/>
    <w:rsid w:val="00E307B6"/>
    <w:rsid w:val="00E41AD6"/>
    <w:rsid w:val="00E42017"/>
    <w:rsid w:val="00E42730"/>
    <w:rsid w:val="00E42AE5"/>
    <w:rsid w:val="00E46268"/>
    <w:rsid w:val="00E46400"/>
    <w:rsid w:val="00E47776"/>
    <w:rsid w:val="00E55854"/>
    <w:rsid w:val="00E61821"/>
    <w:rsid w:val="00E628AD"/>
    <w:rsid w:val="00E64339"/>
    <w:rsid w:val="00E677BD"/>
    <w:rsid w:val="00E70C44"/>
    <w:rsid w:val="00E72B6E"/>
    <w:rsid w:val="00E8114B"/>
    <w:rsid w:val="00E8128C"/>
    <w:rsid w:val="00E829ED"/>
    <w:rsid w:val="00E872A7"/>
    <w:rsid w:val="00E94BFB"/>
    <w:rsid w:val="00EA19E9"/>
    <w:rsid w:val="00EA29F6"/>
    <w:rsid w:val="00EA369D"/>
    <w:rsid w:val="00EA411E"/>
    <w:rsid w:val="00EA46E8"/>
    <w:rsid w:val="00EA641F"/>
    <w:rsid w:val="00EA6A5A"/>
    <w:rsid w:val="00EB19E0"/>
    <w:rsid w:val="00EB5A80"/>
    <w:rsid w:val="00EC07DD"/>
    <w:rsid w:val="00EC0D7C"/>
    <w:rsid w:val="00EC3652"/>
    <w:rsid w:val="00EC7F14"/>
    <w:rsid w:val="00ED0420"/>
    <w:rsid w:val="00ED2167"/>
    <w:rsid w:val="00ED3643"/>
    <w:rsid w:val="00ED66F9"/>
    <w:rsid w:val="00ED7D4E"/>
    <w:rsid w:val="00EE220A"/>
    <w:rsid w:val="00EE2853"/>
    <w:rsid w:val="00EF5D36"/>
    <w:rsid w:val="00EF66FC"/>
    <w:rsid w:val="00EF6C43"/>
    <w:rsid w:val="00EF7D88"/>
    <w:rsid w:val="00F00D14"/>
    <w:rsid w:val="00F0135B"/>
    <w:rsid w:val="00F02E73"/>
    <w:rsid w:val="00F10140"/>
    <w:rsid w:val="00F108DB"/>
    <w:rsid w:val="00F11BAF"/>
    <w:rsid w:val="00F11CE3"/>
    <w:rsid w:val="00F16BC9"/>
    <w:rsid w:val="00F16FDF"/>
    <w:rsid w:val="00F17DCE"/>
    <w:rsid w:val="00F22750"/>
    <w:rsid w:val="00F23CA1"/>
    <w:rsid w:val="00F2401A"/>
    <w:rsid w:val="00F2646F"/>
    <w:rsid w:val="00F27CBF"/>
    <w:rsid w:val="00F27E65"/>
    <w:rsid w:val="00F30246"/>
    <w:rsid w:val="00F405C9"/>
    <w:rsid w:val="00F40A19"/>
    <w:rsid w:val="00F414CD"/>
    <w:rsid w:val="00F414F8"/>
    <w:rsid w:val="00F44FA1"/>
    <w:rsid w:val="00F47626"/>
    <w:rsid w:val="00F47CAB"/>
    <w:rsid w:val="00F50275"/>
    <w:rsid w:val="00F505C7"/>
    <w:rsid w:val="00F51366"/>
    <w:rsid w:val="00F513D6"/>
    <w:rsid w:val="00F53EF7"/>
    <w:rsid w:val="00F54824"/>
    <w:rsid w:val="00F5630D"/>
    <w:rsid w:val="00F566F6"/>
    <w:rsid w:val="00F56CE1"/>
    <w:rsid w:val="00F62D01"/>
    <w:rsid w:val="00F62EE5"/>
    <w:rsid w:val="00F669C5"/>
    <w:rsid w:val="00F71251"/>
    <w:rsid w:val="00F72DEA"/>
    <w:rsid w:val="00F803B0"/>
    <w:rsid w:val="00F8085F"/>
    <w:rsid w:val="00F80E14"/>
    <w:rsid w:val="00F80E25"/>
    <w:rsid w:val="00F869B7"/>
    <w:rsid w:val="00F9005C"/>
    <w:rsid w:val="00F904AE"/>
    <w:rsid w:val="00FA0966"/>
    <w:rsid w:val="00FA6905"/>
    <w:rsid w:val="00FA7A01"/>
    <w:rsid w:val="00FB03E9"/>
    <w:rsid w:val="00FB4456"/>
    <w:rsid w:val="00FB5D74"/>
    <w:rsid w:val="00FC3A0E"/>
    <w:rsid w:val="00FC4F8D"/>
    <w:rsid w:val="00FC62D5"/>
    <w:rsid w:val="00FC7065"/>
    <w:rsid w:val="00FD053E"/>
    <w:rsid w:val="00FD0A3A"/>
    <w:rsid w:val="00FD16AF"/>
    <w:rsid w:val="00FD1F4D"/>
    <w:rsid w:val="00FD2A3E"/>
    <w:rsid w:val="00FD7077"/>
    <w:rsid w:val="00FE199F"/>
    <w:rsid w:val="00FE3722"/>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370E82"/>
  <w15:docId w15:val="{F82C2ECE-7D4B-460B-B3BF-82C6AE04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A3644B"/>
    <w:pPr>
      <w:tabs>
        <w:tab w:val="center" w:pos="4252"/>
        <w:tab w:val="right" w:pos="8504"/>
      </w:tabs>
    </w:pPr>
  </w:style>
  <w:style w:type="character" w:customStyle="1" w:styleId="CabealhoChar">
    <w:name w:val="Cabeçalho Char"/>
    <w:basedOn w:val="Fontepargpadro"/>
    <w:link w:val="Cabealho"/>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basedOn w:val="Fontepargpadro"/>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DE707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E7070"/>
    <w:rPr>
      <w:rFonts w:ascii="Arial" w:eastAsiaTheme="majorEastAsia" w:hAnsi="Arial" w:cs="Arial"/>
      <w:b/>
      <w:color w:val="000000"/>
      <w:sz w:val="32"/>
      <w:szCs w:val="32"/>
    </w:rPr>
  </w:style>
  <w:style w:type="character" w:styleId="Refdecomentrio">
    <w:name w:val="annotation reference"/>
    <w:basedOn w:val="Fontepargpadro"/>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basedOn w:val="Fontepargpadro"/>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basedOn w:val="TextodecomentrioChar"/>
    <w:link w:val="Assuntodocomentrio"/>
    <w:semiHidden/>
    <w:rsid w:val="005E4CDC"/>
    <w:rPr>
      <w:rFonts w:ascii="Arial" w:hAnsi="Arial" w:cs="Tahoma"/>
      <w:b/>
      <w:bCs/>
      <w:sz w:val="24"/>
      <w:szCs w:val="24"/>
    </w:rPr>
  </w:style>
  <w:style w:type="table" w:styleId="Tabelacomgrade">
    <w:name w:val="Table Grid"/>
    <w:basedOn w:val="Tabelanormal"/>
    <w:rsid w:val="00A2471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563CBA"/>
    <w:rPr>
      <w:rFonts w:ascii="Ecofont_Spranq_eco_Sans" w:eastAsiaTheme="majorEastAsia"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cs="Times New Roman"/>
      <w:b/>
      <w:bCs/>
      <w:color w:val="auto"/>
      <w:sz w:val="20"/>
      <w:szCs w:val="20"/>
    </w:rPr>
  </w:style>
  <w:style w:type="character" w:customStyle="1" w:styleId="Nivel01Char0">
    <w:name w:val="Nivel_01 Char"/>
    <w:basedOn w:val="Ttulo1Char"/>
    <w:link w:val="Nivel010"/>
    <w:rsid w:val="00D37DC8"/>
    <w:rPr>
      <w:rFonts w:ascii="Ecofont_Spranq_eco_Sans" w:eastAsiaTheme="majorEastAsia" w:hAnsi="Ecofont_Spranq_eco_Sans" w:cstheme="majorBidi"/>
      <w:b/>
      <w:bCs/>
      <w:color w:val="365F91" w:themeColor="accent1" w:themeShade="BF"/>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basedOn w:val="Fontepargpadro"/>
    <w:uiPriority w:val="22"/>
    <w:qFormat/>
    <w:rsid w:val="00520BCD"/>
    <w:rPr>
      <w:b/>
      <w:bCs/>
    </w:rPr>
  </w:style>
  <w:style w:type="character" w:styleId="nfase">
    <w:name w:val="Emphasis"/>
    <w:basedOn w:val="Fontepargpadro"/>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basedOn w:val="Fontepargpadro"/>
    <w:link w:val="Nivel2"/>
    <w:rsid w:val="00210B85"/>
    <w:rPr>
      <w:rFonts w:ascii="Ecofont_Spranq_eco_Sans" w:eastAsia="Arial Unicode MS" w:hAnsi="Ecofont_Spranq_eco_Sans"/>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rsid w:val="00F10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9019416">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orcamento@unirio.br"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LEIS/L8666cons.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A346E-3D65-4908-BFD2-3547E530E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B6F4DC28-420F-4EC0-B634-F632762EE5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A5C082-0FD5-409E-85C3-A752C23B8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Template>
  <TotalTime>712</TotalTime>
  <Pages>12</Pages>
  <Words>4365</Words>
  <Characters>23577</Characters>
  <Application>Microsoft Office Word</Application>
  <DocSecurity>8</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27887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THAIS DOS SANTOS ZAMBA</cp:lastModifiedBy>
  <cp:revision>8</cp:revision>
  <cp:lastPrinted>2020-02-17T19:49:00Z</cp:lastPrinted>
  <dcterms:created xsi:type="dcterms:W3CDTF">2020-02-12T18:37:00Z</dcterms:created>
  <dcterms:modified xsi:type="dcterms:W3CDTF">2020-02-19T16:50:00Z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