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11" w:rsidRDefault="003D56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d"/>
        <w:tblW w:w="142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2111"/>
        <w:gridCol w:w="2147"/>
        <w:gridCol w:w="2313"/>
        <w:gridCol w:w="2252"/>
        <w:gridCol w:w="2381"/>
        <w:gridCol w:w="1516"/>
        <w:gridCol w:w="13"/>
      </w:tblGrid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2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PRIMEIRO PERÍODO 2023-1</w:t>
            </w:r>
          </w:p>
        </w:tc>
      </w:tr>
      <w:tr w:rsidR="007B0D11">
        <w:tc>
          <w:tcPr>
            <w:tcW w:w="14282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101</w:t>
            </w:r>
          </w:p>
        </w:tc>
      </w:tr>
      <w:tr w:rsidR="007B0D11">
        <w:trPr>
          <w:gridAfter w:val="1"/>
          <w:wAfter w:w="13" w:type="dxa"/>
        </w:trPr>
        <w:tc>
          <w:tcPr>
            <w:tcW w:w="1549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(Prof. Denner Dias Barros)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821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(Prof.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>Denner Dias Barros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549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7B0D11" w:rsidRPr="00FC70A2" w:rsidRDefault="003D5645" w:rsidP="00483B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483BB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  <w:r w:rsidRPr="00FC70A2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Roberto Mário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Louvon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Cachumani</w:t>
            </w:r>
            <w:proofErr w:type="spellEnd"/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1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49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49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e"/>
        <w:tblW w:w="142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126"/>
        <w:gridCol w:w="2126"/>
        <w:gridCol w:w="2440"/>
        <w:gridCol w:w="2521"/>
        <w:gridCol w:w="2126"/>
        <w:gridCol w:w="1383"/>
        <w:gridCol w:w="12"/>
      </w:tblGrid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8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SEGUNDO PERÍODO 2023-1</w:t>
            </w:r>
          </w:p>
        </w:tc>
      </w:tr>
      <w:tr w:rsidR="007B0D11">
        <w:trPr>
          <w:trHeight w:val="359"/>
        </w:trPr>
        <w:tc>
          <w:tcPr>
            <w:tcW w:w="1428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203</w:t>
            </w:r>
          </w:p>
        </w:tc>
      </w:tr>
      <w:tr w:rsidR="007B0D11">
        <w:trPr>
          <w:gridAfter w:val="1"/>
          <w:wAfter w:w="12" w:type="dxa"/>
          <w:trHeight w:val="379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</w:t>
            </w: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428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Júlio Macedo </w:t>
            </w: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Steven Ross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54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bottom w:val="single" w:sz="4" w:space="0" w:color="000000"/>
            </w:tcBorders>
          </w:tcPr>
          <w:p w:rsidR="007B0D11" w:rsidRDefault="00761A2F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3D564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2" w:type="dxa"/>
          <w:trHeight w:val="11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(AUDITÓRIO)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483BB6" w:rsidRDefault="00483BB6"/>
    <w:p w:rsidR="007B0D11" w:rsidRDefault="007B0D11"/>
    <w:p w:rsidR="007B0D11" w:rsidRDefault="007B0D11"/>
    <w:p w:rsidR="007B0D11" w:rsidRDefault="007B0D11"/>
    <w:tbl>
      <w:tblPr>
        <w:tblStyle w:val="af"/>
        <w:tblW w:w="142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039"/>
        <w:gridCol w:w="2071"/>
        <w:gridCol w:w="2126"/>
        <w:gridCol w:w="2213"/>
        <w:gridCol w:w="2465"/>
        <w:gridCol w:w="1816"/>
        <w:gridCol w:w="13"/>
      </w:tblGrid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298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TERCEIRO PERÍODO 2023-1</w:t>
            </w:r>
          </w:p>
        </w:tc>
      </w:tr>
      <w:tr w:rsidR="007B0D11">
        <w:tc>
          <w:tcPr>
            <w:tcW w:w="14298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301</w:t>
            </w:r>
          </w:p>
        </w:tc>
      </w:tr>
      <w:tr w:rsidR="007B0D11">
        <w:trPr>
          <w:gridAfter w:val="1"/>
          <w:wAfter w:w="13" w:type="dxa"/>
          <w:trHeight w:val="358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Informação</w:t>
            </w:r>
          </w:p>
        </w:tc>
        <w:tc>
          <w:tcPr>
            <w:tcW w:w="221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03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03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</w:tc>
        <w:tc>
          <w:tcPr>
            <w:tcW w:w="181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13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071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181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0"/>
        <w:tblW w:w="141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126"/>
        <w:gridCol w:w="2410"/>
        <w:gridCol w:w="2409"/>
        <w:gridCol w:w="2552"/>
        <w:gridCol w:w="1985"/>
        <w:gridCol w:w="1102"/>
        <w:gridCol w:w="7"/>
      </w:tblGrid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46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QUARTO PERÍODO 2023-1</w:t>
            </w:r>
          </w:p>
        </w:tc>
      </w:tr>
      <w:tr w:rsidR="007B0D11">
        <w:tc>
          <w:tcPr>
            <w:tcW w:w="14146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302</w:t>
            </w:r>
          </w:p>
        </w:tc>
      </w:tr>
      <w:tr w:rsidR="007B0D11">
        <w:trPr>
          <w:gridAfter w:val="1"/>
          <w:wAfter w:w="7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roofErr w:type="gramStart"/>
            <w:r>
              <w:t>Prof.</w:t>
            </w:r>
            <w:proofErr w:type="gramEnd"/>
            <w:r>
              <w:t xml:space="preserve">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r>
              <w:t xml:space="preserve">Prof. Artur Moreira </w:t>
            </w: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(SALA 102)</w:t>
            </w: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7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95008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3D5645" w:rsidRDefault="003D5645"/>
    <w:p w:rsidR="003D5645" w:rsidRDefault="003D5645"/>
    <w:tbl>
      <w:tblPr>
        <w:tblStyle w:val="af1"/>
        <w:tblW w:w="150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5079" w:type="dxa"/>
            <w:gridSpan w:val="8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QUINTO PERÍODO 2023-1</w:t>
            </w:r>
          </w:p>
        </w:tc>
      </w:tr>
      <w:tr w:rsidR="007B0D11">
        <w:tc>
          <w:tcPr>
            <w:tcW w:w="15079" w:type="dxa"/>
            <w:gridSpan w:val="8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204</w:t>
            </w:r>
          </w:p>
        </w:tc>
      </w:tr>
      <w:tr w:rsidR="007B0D11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7B0D11" w:rsidRDefault="003D5645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 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</w:tc>
        <w:tc>
          <w:tcPr>
            <w:tcW w:w="2126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7B0D11" w:rsidRDefault="00950083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Maria Lúcia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 II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7B0D11" w:rsidRDefault="007B0D11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78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3D5645" w:rsidP="0034647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  <w:r w:rsidR="009500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50083"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950083" w:rsidRDefault="00950083" w:rsidP="0095008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Tópicos Especiais em Gestão Pública (Ênfase em Demonstrações Financeiras) </w:t>
            </w:r>
          </w:p>
          <w:p w:rsidR="007B0D11" w:rsidRDefault="00950083" w:rsidP="0095008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  <w:r w:rsidRPr="0095008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gridAfter w:val="1"/>
          <w:wAfter w:w="64" w:type="dxa"/>
          <w:trHeight w:val="112"/>
        </w:trPr>
        <w:tc>
          <w:tcPr>
            <w:tcW w:w="155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p w:rsidR="007B0D11" w:rsidRDefault="007B0D11"/>
    <w:p w:rsidR="003D5645" w:rsidRDefault="003D5645"/>
    <w:tbl>
      <w:tblPr>
        <w:tblStyle w:val="af2"/>
        <w:tblW w:w="146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393"/>
        <w:gridCol w:w="219"/>
        <w:gridCol w:w="1907"/>
        <w:gridCol w:w="501"/>
        <w:gridCol w:w="1341"/>
        <w:gridCol w:w="583"/>
        <w:gridCol w:w="1421"/>
        <w:gridCol w:w="695"/>
        <w:gridCol w:w="1105"/>
        <w:gridCol w:w="226"/>
      </w:tblGrid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SEXTO PERÍODO 2023-1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4410" w:type="dxa"/>
            <w:gridSpan w:val="11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303</w:t>
            </w:r>
          </w:p>
        </w:tc>
      </w:tr>
      <w:tr w:rsidR="007B0D11" w:rsidTr="00961236">
        <w:trPr>
          <w:gridAfter w:val="1"/>
          <w:wAfter w:w="226" w:type="dxa"/>
        </w:trPr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7B0D11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700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Pr="006460D3" w:rsidRDefault="003D5645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 w:rsidR="006460D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460D3" w:rsidRPr="006460D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0299B" w:rsidTr="00961236">
        <w:trPr>
          <w:gridAfter w:val="1"/>
          <w:wAfter w:w="226" w:type="dxa"/>
          <w:trHeight w:val="113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1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FFFF00"/>
          </w:tcPr>
          <w:p w:rsidR="00C0299B" w:rsidRDefault="00C0299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 w:rsidTr="00961236">
        <w:tc>
          <w:tcPr>
            <w:tcW w:w="14636" w:type="dxa"/>
            <w:gridSpan w:val="12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 w:rsidTr="00961236">
        <w:tc>
          <w:tcPr>
            <w:tcW w:w="14636" w:type="dxa"/>
            <w:gridSpan w:val="12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SÉTIMO PERÍODO 2023-1</w:t>
            </w:r>
          </w:p>
        </w:tc>
      </w:tr>
      <w:tr w:rsidR="007B0D11" w:rsidTr="00961236">
        <w:tc>
          <w:tcPr>
            <w:tcW w:w="1545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08:00</w:t>
            </w:r>
            <w:proofErr w:type="gramEnd"/>
            <w:r>
              <w:t xml:space="preserve"> – 10:00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>
            <w:bookmarkStart w:id="4" w:name="_heading=h.2et92p0" w:colFirst="0" w:colLast="0"/>
            <w:bookmarkEnd w:id="4"/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10:00</w:t>
            </w:r>
            <w:proofErr w:type="gramEnd"/>
            <w:r>
              <w:t xml:space="preserve"> – 12:00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389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12:00</w:t>
            </w:r>
            <w:proofErr w:type="gramEnd"/>
            <w:r>
              <w:t xml:space="preserve"> – 14:00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7B0D11" w:rsidRDefault="003D5645">
            <w:proofErr w:type="gramStart"/>
            <w:r>
              <w:t>14:00</w:t>
            </w:r>
            <w:proofErr w:type="gramEnd"/>
            <w:r>
              <w:t xml:space="preserve"> – 16:00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</w:tcPr>
          <w:p w:rsidR="007B0D11" w:rsidRDefault="007B0D11"/>
        </w:tc>
      </w:tr>
      <w:tr w:rsidR="007B0D11" w:rsidTr="00961236">
        <w:trPr>
          <w:trHeight w:val="112"/>
        </w:trPr>
        <w:tc>
          <w:tcPr>
            <w:tcW w:w="1545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16:00</w:t>
            </w:r>
            <w:proofErr w:type="gramEnd"/>
            <w:r>
              <w:t xml:space="preserve"> – 18:00</w:t>
            </w:r>
          </w:p>
          <w:p w:rsidR="007B0D11" w:rsidRDefault="007B0D11"/>
        </w:tc>
        <w:tc>
          <w:tcPr>
            <w:tcW w:w="2700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393" w:type="dxa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1842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04" w:type="dxa"/>
            <w:gridSpan w:val="2"/>
            <w:tcBorders>
              <w:bottom w:val="nil"/>
            </w:tcBorders>
            <w:shd w:val="clear" w:color="auto" w:fill="FFFF00"/>
          </w:tcPr>
          <w:p w:rsidR="007B0D11" w:rsidRDefault="007B0D11"/>
        </w:tc>
        <w:tc>
          <w:tcPr>
            <w:tcW w:w="2026" w:type="dxa"/>
            <w:gridSpan w:val="3"/>
            <w:tcBorders>
              <w:bottom w:val="nil"/>
            </w:tcBorders>
            <w:shd w:val="clear" w:color="auto" w:fill="FFFF00"/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auto"/>
          </w:tcPr>
          <w:p w:rsidR="007B0D11" w:rsidRDefault="003D5645">
            <w:proofErr w:type="gramStart"/>
            <w:r>
              <w:t>18:00</w:t>
            </w:r>
            <w:proofErr w:type="gramEnd"/>
            <w:r>
              <w:t xml:space="preserve"> – 20:00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>
            <w:pPr>
              <w:rPr>
                <w:b/>
                <w:color w:val="FF0000"/>
              </w:rPr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 w:rsidR="006460D3"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  <w:p w:rsidR="007B0D11" w:rsidRDefault="007B0D11"/>
        </w:tc>
        <w:tc>
          <w:tcPr>
            <w:tcW w:w="2393" w:type="dxa"/>
            <w:tcBorders>
              <w:bottom w:val="single" w:sz="4" w:space="0" w:color="000000"/>
            </w:tcBorders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r>
              <w:rPr>
                <w:b/>
              </w:rPr>
              <w:t>Estágio Curricular Obrigatório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7B0D11" w:rsidRDefault="003D5645" w:rsidP="003A059B">
            <w:r>
              <w:rPr>
                <w:b/>
              </w:rPr>
              <w:t>Métodos Quantitativos</w:t>
            </w:r>
            <w:r>
              <w:t xml:space="preserve"> 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bottom w:val="single" w:sz="4" w:space="0" w:color="000000"/>
            </w:tcBorders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</w:tcPr>
          <w:p w:rsidR="007B0D11" w:rsidRDefault="007B0D11"/>
        </w:tc>
      </w:tr>
      <w:tr w:rsidR="007B0D11" w:rsidTr="00961236">
        <w:trPr>
          <w:trHeight w:val="113"/>
        </w:trPr>
        <w:tc>
          <w:tcPr>
            <w:tcW w:w="1545" w:type="dxa"/>
            <w:shd w:val="clear" w:color="auto" w:fill="FFFF00"/>
          </w:tcPr>
          <w:p w:rsidR="007B0D11" w:rsidRDefault="003D5645">
            <w:proofErr w:type="gramStart"/>
            <w:r>
              <w:t>20:00</w:t>
            </w:r>
            <w:proofErr w:type="gramEnd"/>
            <w:r>
              <w:t xml:space="preserve"> – 22:00</w:t>
            </w:r>
          </w:p>
          <w:p w:rsidR="007B0D11" w:rsidRDefault="007B0D11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Regulação de Serviços Públicos </w:t>
            </w:r>
          </w:p>
          <w:p w:rsidR="007B0D11" w:rsidRDefault="003D5645" w:rsidP="006460D3">
            <w:r>
              <w:t xml:space="preserve">Prof. </w:t>
            </w:r>
            <w:proofErr w:type="spellStart"/>
            <w:r>
              <w:t>Buzanello</w:t>
            </w:r>
            <w:proofErr w:type="spellEnd"/>
            <w:r>
              <w:t xml:space="preserve"> </w:t>
            </w:r>
            <w:r>
              <w:rPr>
                <w:b/>
                <w:color w:val="FF0000"/>
              </w:rPr>
              <w:t>(</w:t>
            </w:r>
            <w:proofErr w:type="gramStart"/>
            <w:r>
              <w:rPr>
                <w:b/>
                <w:color w:val="FF0000"/>
              </w:rPr>
              <w:t>SALA</w:t>
            </w:r>
            <w:r w:rsidR="006460D3">
              <w:rPr>
                <w:b/>
                <w:color w:val="FF0000"/>
              </w:rPr>
              <w:t xml:space="preserve"> ?</w:t>
            </w:r>
            <w:proofErr w:type="gramEnd"/>
            <w:r>
              <w:rPr>
                <w:b/>
                <w:color w:val="FF0000"/>
              </w:rPr>
              <w:t>)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7B0D11" w:rsidRDefault="003D5645"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7B0D11" w:rsidRDefault="003D5645">
            <w:r>
              <w:t xml:space="preserve">Prof. José Geraldo </w:t>
            </w:r>
            <w:r>
              <w:rPr>
                <w:b/>
                <w:color w:val="FF0000"/>
              </w:rPr>
              <w:t>(</w:t>
            </w:r>
            <w:r w:rsidR="003A059B">
              <w:rPr>
                <w:b/>
                <w:color w:val="FF0000"/>
              </w:rPr>
              <w:t>Remoto</w:t>
            </w:r>
            <w:r>
              <w:rPr>
                <w:b/>
                <w:color w:val="FF0000"/>
              </w:rPr>
              <w:t>)</w:t>
            </w:r>
            <w:r>
              <w:t xml:space="preserve"> </w:t>
            </w:r>
          </w:p>
          <w:p w:rsidR="007B0D11" w:rsidRDefault="007B0D11"/>
        </w:tc>
        <w:tc>
          <w:tcPr>
            <w:tcW w:w="2004" w:type="dxa"/>
            <w:gridSpan w:val="2"/>
            <w:tcBorders>
              <w:bottom w:val="single" w:sz="4" w:space="0" w:color="000000"/>
            </w:tcBorders>
            <w:shd w:val="clear" w:color="auto" w:fill="FFFF00"/>
          </w:tcPr>
          <w:p w:rsidR="007B0D11" w:rsidRDefault="003D5645">
            <w:pPr>
              <w:rPr>
                <w:b/>
              </w:rPr>
            </w:pPr>
            <w:r>
              <w:rPr>
                <w:b/>
              </w:rPr>
              <w:t xml:space="preserve">Projeto de Pesquisa </w:t>
            </w:r>
          </w:p>
          <w:p w:rsidR="007B0D11" w:rsidRDefault="003D5645">
            <w:r>
              <w:t xml:space="preserve">Prof.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Marcelo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201)</w:t>
            </w:r>
          </w:p>
        </w:tc>
        <w:tc>
          <w:tcPr>
            <w:tcW w:w="2026" w:type="dxa"/>
            <w:gridSpan w:val="3"/>
            <w:tcBorders>
              <w:bottom w:val="single" w:sz="4" w:space="0" w:color="000000"/>
            </w:tcBorders>
            <w:shd w:val="clear" w:color="auto" w:fill="FFFF00"/>
          </w:tcPr>
          <w:p w:rsidR="007B0D11" w:rsidRDefault="007B0D11"/>
        </w:tc>
      </w:tr>
    </w:tbl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p w:rsidR="007B0D11" w:rsidRDefault="007B0D11"/>
    <w:tbl>
      <w:tblPr>
        <w:tblStyle w:val="af3"/>
        <w:tblW w:w="141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ADMINISTRAÇÃO</w:t>
            </w:r>
          </w:p>
        </w:tc>
      </w:tr>
      <w:tr w:rsidR="007B0D11">
        <w:tc>
          <w:tcPr>
            <w:tcW w:w="14184" w:type="dxa"/>
            <w:gridSpan w:val="7"/>
          </w:tcPr>
          <w:p w:rsidR="007B0D11" w:rsidRDefault="003D564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SALA ?</w:t>
            </w:r>
            <w:proofErr w:type="gramEnd"/>
          </w:p>
        </w:tc>
      </w:tr>
      <w:tr w:rsidR="007B0D11">
        <w:tc>
          <w:tcPr>
            <w:tcW w:w="14184" w:type="dxa"/>
            <w:gridSpan w:val="7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OITAVO PERÍODO 2023-1</w:t>
            </w:r>
          </w:p>
        </w:tc>
      </w:tr>
      <w:tr w:rsidR="007B0D11">
        <w:tc>
          <w:tcPr>
            <w:tcW w:w="1550" w:type="dxa"/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08:00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10:00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7B0D11" w:rsidRDefault="003D5645">
            <w:pPr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2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70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16:00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18:00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(SALA 401)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0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20:00</w:t>
            </w:r>
          </w:p>
        </w:tc>
        <w:tc>
          <w:tcPr>
            <w:tcW w:w="2273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987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477"/>
        </w:trPr>
        <w:tc>
          <w:tcPr>
            <w:tcW w:w="1550" w:type="dxa"/>
            <w:vMerge/>
            <w:shd w:val="clear" w:color="auto" w:fill="auto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5" w:name="_GoBack"/>
        <w:bookmarkEnd w:id="5"/>
      </w:tr>
      <w:tr w:rsidR="007B0D11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20:00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– 22:00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Carlos Augusto A. de Figueiredo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(IBIO)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="00761A2F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(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Remoto)</w:t>
            </w:r>
          </w:p>
        </w:tc>
        <w:tc>
          <w:tcPr>
            <w:tcW w:w="2987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3D564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7B0D11" w:rsidRDefault="007B0D1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:rsidR="007B0D11" w:rsidRDefault="003D5645" w:rsidP="003A059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3A059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301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09" w:type="dxa"/>
            <w:tcBorders>
              <w:bottom w:val="nil"/>
            </w:tcBorders>
            <w:shd w:val="clear" w:color="auto" w:fill="FFFF00"/>
          </w:tcPr>
          <w:p w:rsidR="007B0D11" w:rsidRDefault="003D564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</w:tc>
        <w:tc>
          <w:tcPr>
            <w:tcW w:w="629" w:type="dxa"/>
            <w:tcBorders>
              <w:bottom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0D11">
        <w:trPr>
          <w:trHeight w:val="68"/>
        </w:trPr>
        <w:tc>
          <w:tcPr>
            <w:tcW w:w="1550" w:type="dxa"/>
            <w:vMerge/>
            <w:shd w:val="clear" w:color="auto" w:fill="FFFF00"/>
          </w:tcPr>
          <w:p w:rsidR="007B0D11" w:rsidRDefault="007B0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</w:tcBorders>
            <w:shd w:val="clear" w:color="auto" w:fill="FFFF00"/>
          </w:tcPr>
          <w:p w:rsidR="007B0D11" w:rsidRDefault="007B0D1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0D11" w:rsidRDefault="007B0D11"/>
    <w:sectPr w:rsidR="007B0D1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B0D11"/>
    <w:rsid w:val="00346476"/>
    <w:rsid w:val="003A059B"/>
    <w:rsid w:val="003D5645"/>
    <w:rsid w:val="00483BB6"/>
    <w:rsid w:val="006460D3"/>
    <w:rsid w:val="00761A2F"/>
    <w:rsid w:val="007A7FAE"/>
    <w:rsid w:val="007B0D11"/>
    <w:rsid w:val="00950083"/>
    <w:rsid w:val="00961236"/>
    <w:rsid w:val="00C0299B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BwOuhMTVNw2+km8lG4hc0ntbWg==">AMUW2mVYM11YdCxleRVSW4UmmJ9xPmdRkbRiGugnqXKmO7BcKnC4xMw0HLsDM0kvr4jRqnMF+eAgu+KlY9OMUQns35njuURDY3tLZARextmqQ8N+puauYlnCBluY30OX3scF2zyS0sPubUP8tozY4b4JIOcemPfL/Bfv5yZ50a4uX/4da6ktsFgzMrH8lrw1r1Vsi7DX8cOD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1233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14</cp:revision>
  <dcterms:created xsi:type="dcterms:W3CDTF">2022-12-14T13:53:00Z</dcterms:created>
  <dcterms:modified xsi:type="dcterms:W3CDTF">2023-03-04T01:05:00Z</dcterms:modified>
</cp:coreProperties>
</file>