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6" w:rsidRDefault="00566BF5">
      <w:pPr>
        <w:jc w:val="center"/>
      </w:pPr>
      <w:r>
        <w:rPr>
          <w:rFonts w:ascii="Arial" w:eastAsia="Arial" w:hAnsi="Arial" w:cs="Arial"/>
        </w:rPr>
        <w:t>UNIVERSIDADE FEDERAL DO E</w:t>
      </w:r>
      <w:r>
        <w:rPr>
          <w:noProof/>
          <w:lang w:eastAsia="pt-BR" w:bidi="ar-SA"/>
        </w:rPr>
        <w:drawing>
          <wp:anchor distT="0" distB="0" distL="114935" distR="114935" simplePos="0" relativeHeight="6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-581025</wp:posOffset>
            </wp:positionV>
            <wp:extent cx="473075" cy="471170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STADO DO RIO DE JANEIRO – UNIRIO</w:t>
      </w:r>
    </w:p>
    <w:p w:rsidR="003B3FE6" w:rsidRDefault="003B3FE6">
      <w:pPr>
        <w:spacing w:line="1" w:lineRule="exact"/>
        <w:rPr>
          <w:sz w:val="20"/>
          <w:szCs w:val="20"/>
        </w:rPr>
      </w:pPr>
    </w:p>
    <w:p w:rsidR="003B3FE6" w:rsidRDefault="00566BF5">
      <w:pPr>
        <w:jc w:val="center"/>
      </w:pPr>
      <w:r>
        <w:rPr>
          <w:rFonts w:ascii="Arial" w:eastAsia="Arial" w:hAnsi="Arial" w:cs="Arial"/>
        </w:rPr>
        <w:t>CENTRO DE LETRAS E ARTES</w:t>
      </w:r>
    </w:p>
    <w:p w:rsidR="003B3FE6" w:rsidRDefault="00566BF5">
      <w:pPr>
        <w:spacing w:line="232" w:lineRule="exact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ESCOLA DE LETRAS</w:t>
      </w:r>
    </w:p>
    <w:p w:rsidR="003B3FE6" w:rsidRDefault="003B3FE6">
      <w:pPr>
        <w:jc w:val="center"/>
        <w:rPr>
          <w:sz w:val="20"/>
          <w:szCs w:val="20"/>
        </w:rPr>
      </w:pPr>
    </w:p>
    <w:p w:rsidR="003B3FE6" w:rsidRDefault="00566BF5">
      <w:pPr>
        <w:jc w:val="center"/>
        <w:rPr>
          <w:rFonts w:ascii="Arial" w:eastAsia="Arial" w:hAnsi="Arial" w:cs="Arial"/>
          <w:color w:val="243F60"/>
          <w:sz w:val="24"/>
          <w:szCs w:val="24"/>
        </w:rPr>
      </w:pPr>
      <w:r>
        <w:rPr>
          <w:rFonts w:ascii="Arial" w:eastAsia="Arial" w:hAnsi="Arial" w:cs="Arial"/>
          <w:color w:val="243F60"/>
          <w:sz w:val="24"/>
          <w:szCs w:val="24"/>
        </w:rPr>
        <w:t>CERTIFICADO DE PARTICIPAÇÃO EM ATIVIDADE COMPLEMENTAR</w:t>
      </w:r>
    </w:p>
    <w:p w:rsidR="003B3FE6" w:rsidRDefault="003B3FE6">
      <w:pPr>
        <w:spacing w:line="200" w:lineRule="exact"/>
        <w:rPr>
          <w:sz w:val="20"/>
          <w:szCs w:val="20"/>
        </w:rPr>
      </w:pPr>
    </w:p>
    <w:p w:rsidR="003B3FE6" w:rsidRDefault="00566BF5"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4" behindDoc="1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92075</wp:posOffset>
                </wp:positionV>
                <wp:extent cx="4445" cy="6350"/>
                <wp:effectExtent l="0" t="0" r="0" b="0"/>
                <wp:wrapNone/>
                <wp:docPr id="2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2B8B4" id="Shape 11" o:spid="_x0000_s1026" style="position:absolute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3.2pt,7.25pt" to="13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" strokecolor="#a0a0a0" strokeweight=".09mm">
                <v:stroke joinstyle="miter"/>
              </v:lin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5" behindDoc="1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92075</wp:posOffset>
                </wp:positionV>
                <wp:extent cx="4445" cy="6350"/>
                <wp:effectExtent l="0" t="0" r="0" b="0"/>
                <wp:wrapNone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EE822" id="Shape 9" o:spid="_x0000_s1026" style="position:absolute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38.15pt,7.25pt" to="43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" strokecolor="#e3e3e3" strokeweight=".09mm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</w:rPr>
        <w:t xml:space="preserve">Nome do/a estudante: </w:t>
      </w:r>
      <w:r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Matrícula: </w:t>
      </w:r>
      <w:r>
        <w:rPr>
          <w:rFonts w:ascii="Arial" w:eastAsia="Arial" w:hAnsi="Arial" w:cs="Arial"/>
          <w:u w:val="single"/>
        </w:rPr>
        <w:t xml:space="preserve">                                            </w:t>
      </w:r>
    </w:p>
    <w:p w:rsidR="003B3FE6" w:rsidRDefault="003B3FE6">
      <w:pPr>
        <w:rPr>
          <w:rFonts w:ascii="Arial" w:eastAsia="Arial" w:hAnsi="Arial" w:cs="Arial"/>
        </w:rPr>
      </w:pPr>
    </w:p>
    <w:p w:rsidR="003B3FE6" w:rsidRDefault="00566BF5">
      <w:pPr>
        <w:ind w:right="-170"/>
      </w:pPr>
      <w:r>
        <w:rPr>
          <w:rFonts w:ascii="Arial" w:eastAsia="Arial" w:hAnsi="Arial" w:cs="Arial"/>
        </w:rPr>
        <w:t>Além de preencher o formulário, o/a discente deve anexar os comprova</w:t>
      </w:r>
      <w:r>
        <w:rPr>
          <w:rFonts w:ascii="Arial" w:eastAsia="Arial" w:hAnsi="Arial" w:cs="Arial"/>
        </w:rPr>
        <w:t>ntes das atividades para a coordenação ou docente responsável avaliar.</w:t>
      </w:r>
    </w:p>
    <w:p w:rsidR="003B3FE6" w:rsidRDefault="003B3FE6">
      <w:pPr>
        <w:ind w:right="-170"/>
        <w:rPr>
          <w:rFonts w:ascii="Arial" w:eastAsia="Arial" w:hAnsi="Arial" w:cs="Arial"/>
        </w:rPr>
      </w:pPr>
    </w:p>
    <w:p w:rsidR="003B3FE6" w:rsidRDefault="00566BF5">
      <w:pPr>
        <w:ind w:right="-170"/>
      </w:pPr>
      <w:r>
        <w:rPr>
          <w:rFonts w:ascii="Arial" w:eastAsia="Arial" w:hAnsi="Arial" w:cs="Arial"/>
        </w:rPr>
        <w:t>Recomendamos que o/a estudante preencha o formulário semestralmente, sempre que houver atividades realizadas, em vez de aguardar até o final do curso para validar as horas (conforme Ar</w:t>
      </w:r>
      <w:r>
        <w:rPr>
          <w:rFonts w:ascii="Arial" w:eastAsia="Arial" w:hAnsi="Arial" w:cs="Arial"/>
        </w:rPr>
        <w:t>t. 3 da Ordem de Serviço PROGRAD n. 4, de 15 de junho de 2018).</w:t>
      </w:r>
    </w:p>
    <w:p w:rsidR="003B3FE6" w:rsidRDefault="00566BF5">
      <w:pPr>
        <w:spacing w:line="20" w:lineRule="exact"/>
        <w:rPr>
          <w:rFonts w:ascii="Arial" w:hAnsi="Arial"/>
        </w:rPr>
      </w:pPr>
      <w:r>
        <w:rPr>
          <w:rFonts w:ascii="Arial" w:hAnsi="Arial"/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90805</wp:posOffset>
                </wp:positionV>
                <wp:extent cx="4445" cy="6350"/>
                <wp:effectExtent l="0" t="0" r="0" b="0"/>
                <wp:wrapNone/>
                <wp:docPr id="4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6608B" id="Shape 15" o:spid="_x0000_s1026" style="position:absolute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3.2pt,7.15pt" to="13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" strokecolor="#a0a0a0" strokeweight=".09mm">
                <v:stroke joinstyle="miter"/>
              </v:line>
            </w:pict>
          </mc:Fallback>
        </mc:AlternateContent>
      </w:r>
      <w:r>
        <w:rPr>
          <w:rFonts w:ascii="Arial" w:hAnsi="Arial"/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90805</wp:posOffset>
                </wp:positionV>
                <wp:extent cx="4445" cy="6350"/>
                <wp:effectExtent l="0" t="0" r="0" b="0"/>
                <wp:wrapNone/>
                <wp:docPr id="5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D8022" id="Shape 13" o:spid="_x0000_s1026" style="position:absolute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38.15pt,7.15pt" to="438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" strokecolor="#e3e3e3" strokeweight=".09mm">
                <v:stroke joinstyle="miter"/>
              </v:line>
            </w:pict>
          </mc:Fallback>
        </mc:AlternateContent>
      </w:r>
    </w:p>
    <w:p w:rsidR="003B3FE6" w:rsidRDefault="003B3FE6">
      <w:pPr>
        <w:spacing w:line="331" w:lineRule="exact"/>
        <w:rPr>
          <w:sz w:val="20"/>
          <w:szCs w:val="20"/>
        </w:rPr>
      </w:pPr>
    </w:p>
    <w:tbl>
      <w:tblPr>
        <w:tblW w:w="14011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auto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3448"/>
        <w:gridCol w:w="1275"/>
        <w:gridCol w:w="1560"/>
        <w:gridCol w:w="1417"/>
        <w:gridCol w:w="3827"/>
        <w:gridCol w:w="1539"/>
      </w:tblGrid>
      <w:tr w:rsidR="00341C51" w:rsidTr="00341C51">
        <w:tc>
          <w:tcPr>
            <w:tcW w:w="12472" w:type="dxa"/>
            <w:gridSpan w:val="6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 preenchimento do/a estudante:</w:t>
            </w:r>
          </w:p>
        </w:tc>
        <w:tc>
          <w:tcPr>
            <w:tcW w:w="1539" w:type="dxa"/>
            <w:shd w:val="clear" w:color="auto" w:fill="FFD966" w:themeFill="accent4" w:themeFillTint="99"/>
          </w:tcPr>
          <w:p w:rsidR="00341C51" w:rsidRDefault="00341C51">
            <w:pPr>
              <w:pStyle w:val="Contedodatabela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preenchimento da coordenação ou docente responsável:</w:t>
            </w:r>
          </w:p>
        </w:tc>
      </w:tr>
      <w:tr w:rsidR="00341C51" w:rsidTr="00341C51">
        <w:tc>
          <w:tcPr>
            <w:tcW w:w="945" w:type="dxa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</w:pPr>
            <w:r>
              <w:rPr>
                <w:rFonts w:ascii="Arial" w:hAnsi="Arial"/>
                <w:sz w:val="20"/>
                <w:szCs w:val="20"/>
              </w:rPr>
              <w:t>Código*</w:t>
            </w:r>
          </w:p>
        </w:tc>
        <w:tc>
          <w:tcPr>
            <w:tcW w:w="3448" w:type="dxa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</w:pPr>
            <w:r>
              <w:rPr>
                <w:rFonts w:ascii="Arial" w:hAnsi="Arial"/>
                <w:sz w:val="20"/>
                <w:szCs w:val="20"/>
              </w:rPr>
              <w:t>Datas de início e fim</w:t>
            </w:r>
          </w:p>
        </w:tc>
        <w:tc>
          <w:tcPr>
            <w:tcW w:w="1560" w:type="dxa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</w:pPr>
            <w:r>
              <w:rPr>
                <w:rFonts w:ascii="Arial" w:hAnsi="Arial"/>
                <w:sz w:val="20"/>
                <w:szCs w:val="20"/>
              </w:rPr>
              <w:t>Ano e semestre letivo</w:t>
            </w:r>
          </w:p>
        </w:tc>
        <w:tc>
          <w:tcPr>
            <w:tcW w:w="1417" w:type="dxa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Carga horária solicitada</w:t>
            </w:r>
          </w:p>
        </w:tc>
        <w:tc>
          <w:tcPr>
            <w:tcW w:w="3827" w:type="dxa"/>
            <w:shd w:val="clear" w:color="auto" w:fill="CCFFFF"/>
            <w:tcMar>
              <w:left w:w="48" w:type="dxa"/>
            </w:tcMar>
          </w:tcPr>
          <w:p w:rsidR="00341C51" w:rsidRDefault="00341C51">
            <w:pPr>
              <w:pStyle w:val="Contedodatabela"/>
            </w:pPr>
            <w:r>
              <w:rPr>
                <w:rFonts w:ascii="Arial" w:hAnsi="Arial"/>
                <w:sz w:val="20"/>
                <w:szCs w:val="20"/>
              </w:rPr>
              <w:t>Coordenação ou docente responsável**</w:t>
            </w:r>
          </w:p>
        </w:tc>
        <w:tc>
          <w:tcPr>
            <w:tcW w:w="1539" w:type="dxa"/>
            <w:shd w:val="clear" w:color="auto" w:fill="FFD966" w:themeFill="accent4" w:themeFillTint="99"/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Carga horária aprovada:</w:t>
            </w:r>
          </w:p>
        </w:tc>
      </w:tr>
      <w:tr w:rsidR="00341C51" w:rsidTr="00341C51">
        <w:tc>
          <w:tcPr>
            <w:tcW w:w="94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</w:tr>
      <w:tr w:rsidR="00341C51" w:rsidTr="00341C51">
        <w:tc>
          <w:tcPr>
            <w:tcW w:w="94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</w:tr>
      <w:tr w:rsidR="00341C51" w:rsidTr="00341C51">
        <w:tc>
          <w:tcPr>
            <w:tcW w:w="94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</w:tr>
      <w:tr w:rsidR="00341C51" w:rsidTr="00341C51">
        <w:tc>
          <w:tcPr>
            <w:tcW w:w="94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</w:tr>
      <w:tr w:rsidR="00341C51" w:rsidTr="00341C51">
        <w:tc>
          <w:tcPr>
            <w:tcW w:w="94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48" w:type="dxa"/>
            </w:tcMar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341C51" w:rsidRDefault="00341C51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41C51" w:rsidRDefault="00341C51">
      <w:pPr>
        <w:spacing w:before="113"/>
        <w:rPr>
          <w:rFonts w:ascii="Arial" w:hAnsi="Arial"/>
          <w:sz w:val="20"/>
          <w:szCs w:val="20"/>
        </w:rPr>
      </w:pPr>
    </w:p>
    <w:p w:rsidR="00341C51" w:rsidRDefault="00341C51">
      <w:pPr>
        <w:spacing w:before="113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4"/>
        <w:gridCol w:w="6964"/>
      </w:tblGrid>
      <w:tr w:rsidR="00341C51" w:rsidTr="00341C51">
        <w:tc>
          <w:tcPr>
            <w:tcW w:w="14098" w:type="dxa"/>
            <w:gridSpan w:val="2"/>
            <w:shd w:val="clear" w:color="auto" w:fill="FFD966" w:themeFill="accent4" w:themeFillTint="99"/>
          </w:tcPr>
          <w:p w:rsidR="00341C51" w:rsidRDefault="00341C51" w:rsidP="00341C51">
            <w:pPr>
              <w:spacing w:before="11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Para preenchimento da coordenação ou docente responsável:</w:t>
            </w:r>
          </w:p>
        </w:tc>
      </w:tr>
      <w:tr w:rsidR="00341C51" w:rsidTr="00341C51">
        <w:tc>
          <w:tcPr>
            <w:tcW w:w="7049" w:type="dxa"/>
          </w:tcPr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DA CARGA HORÁRIA APROVADA</w:t>
            </w:r>
          </w:p>
        </w:tc>
        <w:tc>
          <w:tcPr>
            <w:tcW w:w="7049" w:type="dxa"/>
          </w:tcPr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</w:tc>
      </w:tr>
      <w:tr w:rsidR="00341C51" w:rsidTr="00341C51">
        <w:tc>
          <w:tcPr>
            <w:tcW w:w="7049" w:type="dxa"/>
          </w:tcPr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DA COORDENAÇÃO OU DOCENTE RESPONSÁVEL</w:t>
            </w:r>
          </w:p>
        </w:tc>
        <w:tc>
          <w:tcPr>
            <w:tcW w:w="7049" w:type="dxa"/>
          </w:tcPr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</w:tc>
      </w:tr>
      <w:tr w:rsidR="00341C51" w:rsidTr="00341C51">
        <w:tc>
          <w:tcPr>
            <w:tcW w:w="7049" w:type="dxa"/>
          </w:tcPr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MATRÍCULA</w:t>
            </w:r>
          </w:p>
        </w:tc>
        <w:tc>
          <w:tcPr>
            <w:tcW w:w="7049" w:type="dxa"/>
          </w:tcPr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  <w:p w:rsidR="00341C51" w:rsidRDefault="00341C51">
            <w:pPr>
              <w:spacing w:before="113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41C51" w:rsidRDefault="00341C51">
      <w:pPr>
        <w:spacing w:before="113"/>
        <w:rPr>
          <w:rFonts w:ascii="Arial" w:hAnsi="Arial"/>
          <w:sz w:val="20"/>
          <w:szCs w:val="20"/>
        </w:rPr>
      </w:pPr>
    </w:p>
    <w:p w:rsidR="003B3FE6" w:rsidRDefault="00566BF5">
      <w:pPr>
        <w:spacing w:before="113"/>
      </w:pPr>
      <w:r>
        <w:rPr>
          <w:rFonts w:ascii="Arial" w:hAnsi="Arial"/>
          <w:sz w:val="20"/>
          <w:szCs w:val="20"/>
        </w:rPr>
        <w:t xml:space="preserve">*Ver lista de códigos e atividades disponível no regulamento das atividades complementares na página </w:t>
      </w:r>
      <w:hyperlink r:id="rId7">
        <w:r>
          <w:rPr>
            <w:rStyle w:val="LinkdaInternet"/>
            <w:rFonts w:ascii="Arial" w:hAnsi="Arial"/>
            <w:sz w:val="20"/>
            <w:szCs w:val="20"/>
          </w:rPr>
          <w:t>http://www.unirio.br/escoladeletras/formularios</w:t>
        </w:r>
      </w:hyperlink>
      <w:r>
        <w:rPr>
          <w:rFonts w:ascii="Arial" w:hAnsi="Arial"/>
          <w:sz w:val="20"/>
          <w:szCs w:val="20"/>
        </w:rPr>
        <w:t>.</w:t>
      </w:r>
    </w:p>
    <w:p w:rsidR="003B3FE6" w:rsidRDefault="00566BF5">
      <w:pPr>
        <w:spacing w:before="113"/>
      </w:pPr>
      <w:r>
        <w:rPr>
          <w:rFonts w:ascii="Arial" w:hAnsi="Arial"/>
          <w:sz w:val="20"/>
          <w:szCs w:val="20"/>
        </w:rPr>
        <w:t>**Na maior parte dos casos, a coordenaç</w:t>
      </w:r>
      <w:r>
        <w:rPr>
          <w:rFonts w:ascii="Arial" w:hAnsi="Arial"/>
          <w:sz w:val="20"/>
          <w:szCs w:val="20"/>
        </w:rPr>
        <w:t>ão valida as horas. Porém, em casos de participação em projetos de pesquisa, extensão ou ensino, o/a orientador/a deve assinar.</w:t>
      </w:r>
    </w:p>
    <w:sectPr w:rsidR="003B3FE6">
      <w:footerReference w:type="default" r:id="rId8"/>
      <w:pgSz w:w="16838" w:h="11906" w:orient="landscape"/>
      <w:pgMar w:top="1440" w:right="1440" w:bottom="1480" w:left="1440" w:header="0" w:footer="68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F5" w:rsidRDefault="00566BF5">
      <w:r>
        <w:separator/>
      </w:r>
    </w:p>
  </w:endnote>
  <w:endnote w:type="continuationSeparator" w:id="0">
    <w:p w:rsidR="00566BF5" w:rsidRDefault="0056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E6" w:rsidRDefault="00566BF5">
    <w:pPr>
      <w:ind w:left="26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____________________________________________________________________</w:t>
    </w:r>
  </w:p>
  <w:p w:rsidR="003B3FE6" w:rsidRDefault="00566BF5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Av. Pasteur, 436 – fundos / 5º andar – Urca – CEP. 20.290-240</w:t>
    </w:r>
  </w:p>
  <w:p w:rsidR="003B3FE6" w:rsidRDefault="00566BF5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Tel. 2542-2526 - e-mail: secretaria.escoladeletras@unirio.br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F5" w:rsidRDefault="00566BF5">
      <w:r>
        <w:separator/>
      </w:r>
    </w:p>
  </w:footnote>
  <w:footnote w:type="continuationSeparator" w:id="0">
    <w:p w:rsidR="00566BF5" w:rsidRDefault="0056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6"/>
    <w:rsid w:val="00341C51"/>
    <w:rsid w:val="003B3FE6"/>
    <w:rsid w:val="005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F14B"/>
  <w15:docId w15:val="{16B9C2FA-B886-4A50-8D60-C2E990F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Devanagari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Rodap">
    <w:name w:val="footer"/>
    <w:basedOn w:val="Normal"/>
  </w:style>
  <w:style w:type="table" w:styleId="Tabelacomgrade">
    <w:name w:val="Table Grid"/>
    <w:basedOn w:val="Tabelanormal"/>
    <w:uiPriority w:val="39"/>
    <w:rsid w:val="0034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escoladeletras/formulari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GISELLE MARIA SARTI LEAL</cp:lastModifiedBy>
  <cp:revision>2</cp:revision>
  <dcterms:created xsi:type="dcterms:W3CDTF">2024-01-31T21:34:00Z</dcterms:created>
  <dcterms:modified xsi:type="dcterms:W3CDTF">2024-01-31T21:34:00Z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