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73" w:rsidRDefault="00242A25" w:rsidP="00591A73">
      <w:pPr>
        <w:rPr>
          <w:b/>
          <w:lang w:bidi="en-US"/>
        </w:rPr>
      </w:pPr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7</w:t>
      </w:r>
      <w:proofErr w:type="gramEnd"/>
      <w:r>
        <w:rPr>
          <w:b/>
          <w:lang w:bidi="en-US"/>
        </w:rPr>
        <w:t xml:space="preserve"> - PROPGI</w:t>
      </w:r>
      <w:r w:rsidR="00591A73" w:rsidRPr="00551E20">
        <w:rPr>
          <w:b/>
          <w:lang w:bidi="en-US"/>
        </w:rPr>
        <w:t xml:space="preserve"> - Cursos </w:t>
      </w:r>
      <w:r w:rsidR="00591A73" w:rsidRPr="003B3F5F">
        <w:rPr>
          <w:b/>
          <w:i/>
          <w:lang w:bidi="en-US"/>
        </w:rPr>
        <w:t xml:space="preserve">Lato </w:t>
      </w:r>
      <w:proofErr w:type="spellStart"/>
      <w:r w:rsidR="00591A73" w:rsidRPr="003B3F5F">
        <w:rPr>
          <w:b/>
          <w:i/>
          <w:lang w:bidi="en-US"/>
        </w:rPr>
        <w:t>Sensu</w:t>
      </w:r>
      <w:proofErr w:type="spellEnd"/>
      <w:r w:rsidR="00591A73" w:rsidRPr="00551E20">
        <w:rPr>
          <w:b/>
          <w:lang w:bidi="en-US"/>
        </w:rPr>
        <w:t xml:space="preserve"> </w:t>
      </w:r>
      <w:r w:rsidR="00591A73">
        <w:rPr>
          <w:b/>
          <w:lang w:bidi="en-US"/>
        </w:rPr>
        <w:t>–</w:t>
      </w:r>
      <w:r w:rsidR="00591A73" w:rsidRPr="00551E20">
        <w:rPr>
          <w:b/>
          <w:lang w:bidi="en-US"/>
        </w:rPr>
        <w:t xml:space="preserve"> Alunos</w:t>
      </w:r>
    </w:p>
    <w:p w:rsidR="00242A25" w:rsidRDefault="00242A25" w:rsidP="00591A73">
      <w:pPr>
        <w:rPr>
          <w:b/>
          <w:lang w:bidi="en-US"/>
        </w:rPr>
      </w:pPr>
    </w:p>
    <w:tbl>
      <w:tblPr>
        <w:tblW w:w="1519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1505"/>
        <w:gridCol w:w="1758"/>
        <w:gridCol w:w="702"/>
        <w:gridCol w:w="774"/>
        <w:gridCol w:w="774"/>
        <w:gridCol w:w="1011"/>
        <w:gridCol w:w="1701"/>
        <w:gridCol w:w="1559"/>
        <w:gridCol w:w="1567"/>
      </w:tblGrid>
      <w:tr w:rsidR="00591A73" w:rsidRPr="00591A73" w:rsidTr="00AF3780">
        <w:trPr>
          <w:trHeight w:val="360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1.</w:t>
            </w:r>
            <w:proofErr w:type="gramEnd"/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RESIDÊNCIA MÉDICA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MATRICULADOS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591A73" w:rsidRPr="00591A73" w:rsidTr="00AF3780">
        <w:trPr>
          <w:trHeight w:val="360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Alergia e Imunologia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Anestesiologia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do Aparelho Digestivo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Cirurgia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Geral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Geral R3 – Videolaparoscopia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Torácica Respiratória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Cirurgia Torácica R3 - Endoscopia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Clínica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Médica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9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Dermatologia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Endocrinologia e Metabologia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Endoscopia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Foniatria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Gastroenterologia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Genética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Médica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Hansenologia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Hematologia e Hemoterapia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Hepatologia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Homeopatia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Homeopatia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R3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Medicina do Sono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Medicina do Tráfego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Nefrologia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Neurocirurgia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lastRenderedPageBreak/>
              <w:t>Neurofisiologia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Clínica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Neurologia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Obstetrícia e Ginecologia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Oftalmologia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Oftalmologia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Ortopedia e Traumatologia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Otorrinolaringologia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Patologia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Patologia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R4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Patologia</w:t>
            </w:r>
            <w:proofErr w:type="spellEnd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Clínica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Pediatria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 xml:space="preserve">Pediatria R3 -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Neonatologia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 xml:space="preserve"> Pediatria R3 - Pneumologia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Pneumologia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Pneumologia R3 - Endoscopia Respiratória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eastAsia="BatangChe" w:hAnsi="Times New Roman" w:cs="Times New Roman"/>
                <w:sz w:val="20"/>
                <w:szCs w:val="20"/>
                <w:lang w:val="pt-BR"/>
              </w:rPr>
              <w:t>Radiologia e Diagnóstico por Imagem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Reumatologia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eastAsia="BatangChe" w:hAnsi="Times New Roman" w:cs="Times New Roman"/>
                <w:sz w:val="20"/>
                <w:szCs w:val="20"/>
              </w:rPr>
              <w:t>Urologia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A73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591A73" w:rsidRPr="00591A73" w:rsidRDefault="00591A73" w:rsidP="00591A73">
      <w:pPr>
        <w:rPr>
          <w:b/>
          <w:sz w:val="20"/>
          <w:szCs w:val="20"/>
          <w:lang w:bidi="en-US"/>
        </w:rPr>
      </w:pPr>
    </w:p>
    <w:p w:rsidR="00591A73" w:rsidRPr="00591A73" w:rsidRDefault="00591A73" w:rsidP="00591A73">
      <w:pPr>
        <w:rPr>
          <w:b/>
          <w:sz w:val="20"/>
          <w:szCs w:val="20"/>
        </w:rPr>
      </w:pPr>
    </w:p>
    <w:p w:rsidR="00591A73" w:rsidRPr="00591A73" w:rsidRDefault="00591A73" w:rsidP="00591A73">
      <w:pPr>
        <w:rPr>
          <w:sz w:val="20"/>
          <w:szCs w:val="20"/>
        </w:rPr>
      </w:pPr>
    </w:p>
    <w:tbl>
      <w:tblPr>
        <w:tblW w:w="149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56"/>
        <w:gridCol w:w="1505"/>
        <w:gridCol w:w="1762"/>
        <w:gridCol w:w="698"/>
        <w:gridCol w:w="774"/>
        <w:gridCol w:w="774"/>
        <w:gridCol w:w="1015"/>
        <w:gridCol w:w="1701"/>
        <w:gridCol w:w="1559"/>
        <w:gridCol w:w="1561"/>
      </w:tblGrid>
      <w:tr w:rsidR="00591A73" w:rsidRPr="00591A73" w:rsidTr="00AF3780">
        <w:trPr>
          <w:trHeight w:val="360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2. RESIDÊNCIA EM ENFERMAGEM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MATRICULADOS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Enfermagem nos Moldes de Residência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3. RESIDÊNCIA MULTIPROFISSIONAL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sz w:val="20"/>
                <w:szCs w:val="20"/>
              </w:rPr>
              <w:t>Enfermagem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sz w:val="20"/>
                <w:szCs w:val="20"/>
              </w:rPr>
              <w:t>Fisioterapia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right"/>
              <w:rPr>
                <w:b/>
                <w:sz w:val="20"/>
                <w:szCs w:val="20"/>
              </w:rPr>
            </w:pPr>
            <w:r w:rsidRPr="00591A73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4. ESPECIALIZAÇÃO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VAGAS OFERTADAS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INGRESSANTES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MATRICULADOS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  <w:r w:rsidRPr="00591A73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EVADIDOS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TRANCADOS</w:t>
            </w:r>
          </w:p>
        </w:tc>
      </w:tr>
      <w:tr w:rsidR="00591A73" w:rsidRPr="00591A73" w:rsidTr="00AF3780">
        <w:trPr>
          <w:trHeight w:val="36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PG1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PG2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PG3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Biologia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Aquática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Cancerologia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Clínica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Cardiologia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Cirurgia Vascular e Angiologia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Endocrinologia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Enfermagem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Neonatal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Geriatria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Ginecologia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Nutrição Clínica e Pediátrica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Obstetrícia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Pneumologia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Pediátrica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9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Psiquiatria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Ortopedia e Traumatologia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51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Neurocirurgia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Materno- Infantil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Urgência e Emergência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Anestesiologia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âmbito do SUS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Gestão de Negócios e Inteligência Competitiva (MBA)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Gestão de Processos de Negócios (MBA)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História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Militar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Brasileira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Gestão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Escolar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Educação Especial – Surdez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382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Educação Especial – Mental (EAD)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9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Educação Especial – Visual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60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Especialização - Organização do Conhecimento para a Recuperação da Informação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Especialização - Gestão de Organização Pública de Saúde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ind w:left="122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Especialização - Gestão Pública Municipal (EAD)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7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1A73" w:rsidRPr="00591A73" w:rsidRDefault="00591A73" w:rsidP="00AF3780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91A7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Teatro</w:t>
            </w:r>
            <w:proofErr w:type="spellEnd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A73">
              <w:rPr>
                <w:rFonts w:ascii="Times New Roman" w:hAnsi="Times New Roman" w:cs="Times New Roman"/>
                <w:sz w:val="20"/>
                <w:szCs w:val="20"/>
              </w:rPr>
              <w:t>Musicado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Gestão de Organização Pública de Saúde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Gestão Pública Municipal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sz w:val="20"/>
                <w:szCs w:val="20"/>
                <w:lang w:eastAsia="pt-BR"/>
              </w:rPr>
              <w:t>Teatro Musicado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591A73" w:rsidRPr="00591A73" w:rsidTr="00AF3780">
        <w:trPr>
          <w:trHeight w:val="28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91A73" w:rsidRPr="00591A73" w:rsidRDefault="00591A73" w:rsidP="00AF378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591A7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A73" w:rsidRPr="00591A73" w:rsidRDefault="00591A73" w:rsidP="00AF378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591A73" w:rsidRPr="00242A25" w:rsidRDefault="00591A73" w:rsidP="00591A73">
      <w:pPr>
        <w:tabs>
          <w:tab w:val="left" w:pos="3119"/>
        </w:tabs>
        <w:autoSpaceDE/>
        <w:adjustRightInd/>
        <w:jc w:val="both"/>
      </w:pPr>
      <w:r w:rsidRPr="00242A25">
        <w:t xml:space="preserve">Fonte: </w:t>
      </w:r>
      <w:r w:rsidRPr="00242A25">
        <w:rPr>
          <w:lang w:eastAsia="pt-BR"/>
        </w:rPr>
        <w:t>(preencher com o nome da Unidade Organizacional que prestou a informação)</w:t>
      </w:r>
    </w:p>
    <w:p w:rsidR="00591A73" w:rsidRPr="00242A25" w:rsidRDefault="00591A73" w:rsidP="00591A73"/>
    <w:p w:rsidR="00591A73" w:rsidRPr="00242A25" w:rsidRDefault="00591A73" w:rsidP="00591A73"/>
    <w:p w:rsidR="00591A73" w:rsidRPr="00242A25" w:rsidRDefault="00591A73" w:rsidP="00591A73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242A25">
        <w:rPr>
          <w:b/>
          <w:u w:val="single"/>
        </w:rPr>
        <w:t>OBJETIVO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  <w:r w:rsidRPr="00242A25">
        <w:rPr>
          <w:bCs/>
          <w:lang w:eastAsia="pt-BR"/>
        </w:rPr>
        <w:t>Identificar o quantitativo de vagas nos Cursos de Residência Médica, Residência em Enfermagem e nos Cursos de Especialização, assim como os respectivos números de ingressantes, matriculados, concluintes, evadidos e com matrícula trancada, para os Indicadores de Gestão.</w:t>
      </w:r>
      <w:bookmarkStart w:id="0" w:name="_GoBack"/>
      <w:bookmarkEnd w:id="0"/>
    </w:p>
    <w:p w:rsidR="00591A73" w:rsidRPr="00242A25" w:rsidRDefault="00591A73" w:rsidP="00591A73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591A73" w:rsidRPr="00242A25" w:rsidRDefault="00591A73" w:rsidP="00591A73">
      <w:pPr>
        <w:spacing w:before="120" w:after="120"/>
        <w:jc w:val="both"/>
        <w:rPr>
          <w:b/>
          <w:bCs/>
          <w:u w:val="single"/>
          <w:lang w:eastAsia="pt-BR"/>
        </w:rPr>
      </w:pPr>
      <w:r w:rsidRPr="00242A25">
        <w:rPr>
          <w:b/>
          <w:bCs/>
          <w:u w:val="single"/>
          <w:lang w:eastAsia="pt-BR"/>
        </w:rPr>
        <w:lastRenderedPageBreak/>
        <w:t>PREENCHIMENTO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  <w:r w:rsidRPr="00242A25">
        <w:rPr>
          <w:bCs/>
          <w:lang w:eastAsia="pt-BR"/>
        </w:rPr>
        <w:t>Preencher as colunas do formulário com os respectivos números, observando a descrição abaixo, de matriculados e concluintes.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</w:p>
    <w:p w:rsidR="00591A73" w:rsidRPr="00242A25" w:rsidRDefault="00591A73" w:rsidP="00591A73">
      <w:pPr>
        <w:pStyle w:val="PargrafodaLista"/>
        <w:numPr>
          <w:ilvl w:val="0"/>
          <w:numId w:val="1"/>
        </w:numPr>
        <w:spacing w:before="120" w:after="120"/>
        <w:rPr>
          <w:bCs/>
          <w:lang w:eastAsia="pt-BR"/>
        </w:rPr>
      </w:pPr>
      <w:r w:rsidRPr="00242A25">
        <w:rPr>
          <w:b/>
          <w:bCs/>
          <w:lang w:eastAsia="pt-BR"/>
        </w:rPr>
        <w:t>MATRICULADOS</w:t>
      </w:r>
      <w:r w:rsidRPr="00242A25">
        <w:rPr>
          <w:bCs/>
          <w:lang w:eastAsia="pt-BR"/>
        </w:rPr>
        <w:t xml:space="preserve"> - alunos que efetivaram matrícula em curso acadêmico realizado após a conclusão do curso de graduação.</w:t>
      </w:r>
    </w:p>
    <w:p w:rsidR="00591A73" w:rsidRPr="00242A25" w:rsidRDefault="00591A73" w:rsidP="00591A73">
      <w:pPr>
        <w:pStyle w:val="PargrafodaLista"/>
        <w:numPr>
          <w:ilvl w:val="0"/>
          <w:numId w:val="1"/>
        </w:numPr>
        <w:spacing w:before="120" w:after="120"/>
        <w:rPr>
          <w:bCs/>
          <w:lang w:eastAsia="pt-BR"/>
        </w:rPr>
      </w:pPr>
      <w:r w:rsidRPr="00242A25">
        <w:rPr>
          <w:b/>
          <w:bCs/>
          <w:lang w:eastAsia="pt-BR"/>
        </w:rPr>
        <w:t>CONCLUINTES</w:t>
      </w:r>
      <w:r w:rsidRPr="00242A25">
        <w:rPr>
          <w:bCs/>
          <w:lang w:eastAsia="pt-BR"/>
        </w:rPr>
        <w:t xml:space="preserve"> - alunos que estão no último período do curso, já aptos a concluir todas as exigências acadêmicas (créditos, disciplinas, dissertações e teses).</w:t>
      </w:r>
    </w:p>
    <w:p w:rsidR="00591A73" w:rsidRPr="00242A25" w:rsidRDefault="00591A73" w:rsidP="00591A73">
      <w:pPr>
        <w:spacing w:before="120" w:after="120"/>
        <w:jc w:val="both"/>
        <w:rPr>
          <w:bCs/>
          <w:lang w:eastAsia="pt-BR"/>
        </w:rPr>
      </w:pPr>
    </w:p>
    <w:p w:rsidR="00591A73" w:rsidRPr="00CA420C" w:rsidRDefault="00591A73" w:rsidP="00591A73">
      <w:pPr>
        <w:spacing w:before="120" w:after="120"/>
        <w:jc w:val="both"/>
        <w:rPr>
          <w:bCs/>
          <w:color w:val="0000FF"/>
          <w:lang w:eastAsia="pt-BR"/>
        </w:rPr>
      </w:pPr>
    </w:p>
    <w:p w:rsidR="00BD1756" w:rsidRDefault="00BD1756"/>
    <w:sectPr w:rsidR="00BD1756" w:rsidSect="00551E20">
      <w:headerReference w:type="default" r:id="rId7"/>
      <w:foot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C01" w:rsidRDefault="009E3C01" w:rsidP="009E3C01">
      <w:r>
        <w:separator/>
      </w:r>
    </w:p>
  </w:endnote>
  <w:endnote w:type="continuationSeparator" w:id="0">
    <w:p w:rsidR="009E3C01" w:rsidRDefault="009E3C01" w:rsidP="009E3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1670"/>
      <w:docPartObj>
        <w:docPartGallery w:val="Page Numbers (Bottom of Page)"/>
        <w:docPartUnique/>
      </w:docPartObj>
    </w:sdtPr>
    <w:sdtContent>
      <w:p w:rsidR="00242A25" w:rsidRDefault="00242A25">
        <w:pPr>
          <w:pStyle w:val="Rodap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B92C67" w:rsidRDefault="00242A2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C01" w:rsidRDefault="009E3C01" w:rsidP="009E3C01">
      <w:r>
        <w:separator/>
      </w:r>
    </w:p>
  </w:footnote>
  <w:footnote w:type="continuationSeparator" w:id="0">
    <w:p w:rsidR="009E3C01" w:rsidRDefault="009E3C01" w:rsidP="009E3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25" w:rsidRDefault="00242A25" w:rsidP="00242A25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0845" r:id="rId2"/>
      </w:object>
    </w:r>
  </w:p>
  <w:p w:rsidR="00242A25" w:rsidRPr="00A069AF" w:rsidRDefault="00242A25" w:rsidP="00242A25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242A25" w:rsidRPr="00A069AF" w:rsidRDefault="00242A25" w:rsidP="00242A25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242A25" w:rsidRPr="00A069AF" w:rsidRDefault="00242A25" w:rsidP="00242A25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242A25" w:rsidRDefault="00242A25" w:rsidP="00242A2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9BA"/>
    <w:multiLevelType w:val="hybridMultilevel"/>
    <w:tmpl w:val="C1683B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A73"/>
    <w:rsid w:val="00242A25"/>
    <w:rsid w:val="00591A73"/>
    <w:rsid w:val="009E3C01"/>
    <w:rsid w:val="00BD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591A73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591A73"/>
    <w:rPr>
      <w:rFonts w:ascii="Times New Roman" w:eastAsia="Calibri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91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1A73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91A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1A73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91A73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paragraph" w:styleId="Legenda">
    <w:name w:val="caption"/>
    <w:basedOn w:val="Normal"/>
    <w:next w:val="Normal"/>
    <w:uiPriority w:val="35"/>
    <w:qFormat/>
    <w:rsid w:val="00242A25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596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2017-09-20T20:26:00Z</dcterms:created>
  <dcterms:modified xsi:type="dcterms:W3CDTF">2017-11-30T17:28:00Z</dcterms:modified>
</cp:coreProperties>
</file>