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A6" w:rsidRDefault="006D4FA9">
      <w:pPr>
        <w:ind w:left="10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Ofício Circular nº 022 /2022 /SCS</w:t>
      </w: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sz w:val="25"/>
          <w:szCs w:val="25"/>
        </w:rPr>
      </w:pPr>
    </w:p>
    <w:p w:rsidR="00403AA6" w:rsidRDefault="006D4FA9">
      <w:pPr>
        <w:pBdr>
          <w:top w:val="nil"/>
          <w:left w:val="nil"/>
          <w:bottom w:val="nil"/>
          <w:right w:val="nil"/>
          <w:between w:val="nil"/>
        </w:pBdr>
        <w:spacing w:before="1"/>
        <w:ind w:right="39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Rio de Janeiro, </w:t>
      </w:r>
      <w:r>
        <w:rPr>
          <w:sz w:val="24"/>
          <w:szCs w:val="24"/>
        </w:rPr>
        <w:t>XX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novembr</w:t>
      </w:r>
      <w:r>
        <w:rPr>
          <w:color w:val="000000"/>
          <w:sz w:val="24"/>
          <w:szCs w:val="24"/>
        </w:rPr>
        <w:t>o de 2022.</w:t>
      </w:r>
    </w:p>
    <w:p w:rsidR="00403AA6" w:rsidRDefault="006D4FA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Aos Senhores Conselheiros</w:t>
      </w: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403AA6" w:rsidRDefault="006D4FA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Assunto: </w:t>
      </w:r>
      <w:r>
        <w:rPr>
          <w:color w:val="000000"/>
          <w:sz w:val="24"/>
          <w:szCs w:val="24"/>
        </w:rPr>
        <w:t>Convocação – Conselho Universitário.</w:t>
      </w: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3AA6" w:rsidRDefault="006D4FA9">
      <w:pPr>
        <w:pBdr>
          <w:top w:val="nil"/>
          <w:left w:val="nil"/>
          <w:bottom w:val="nil"/>
          <w:right w:val="nil"/>
          <w:between w:val="nil"/>
        </w:pBdr>
        <w:spacing w:before="177"/>
        <w:ind w:left="8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Sr.(a)s Conselheiros(as):</w:t>
      </w: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03AA6" w:rsidRDefault="006D4FA9">
      <w:pPr>
        <w:spacing w:line="273" w:lineRule="auto"/>
        <w:ind w:left="101" w:right="33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ordem do Magnífico Reitor, convocamos a comparecerem às </w:t>
      </w:r>
      <w:r>
        <w:rPr>
          <w:b/>
          <w:sz w:val="24"/>
          <w:szCs w:val="24"/>
          <w:u w:val="single"/>
        </w:rPr>
        <w:t>NOVE HORAS E TRINTA MINUTOS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à 514ª Sessão Ordinária Remota do Conselho Universitário (CONSUNI), a ser realizada no dia </w:t>
      </w:r>
      <w:r>
        <w:rPr>
          <w:b/>
          <w:color w:val="FF0000"/>
          <w:sz w:val="24"/>
          <w:szCs w:val="24"/>
          <w:u w:val="single"/>
        </w:rPr>
        <w:t>05 de DEZEMBRO de 2022</w:t>
      </w:r>
      <w:r>
        <w:rPr>
          <w:sz w:val="24"/>
          <w:szCs w:val="24"/>
        </w:rPr>
        <w:t xml:space="preserve">, </w:t>
      </w:r>
      <w:r>
        <w:rPr>
          <w:b/>
          <w:color w:val="FF0000"/>
          <w:sz w:val="24"/>
          <w:szCs w:val="24"/>
          <w:u w:val="single"/>
        </w:rPr>
        <w:t>SEGUNDA-FEIRA</w:t>
      </w:r>
      <w:r>
        <w:rPr>
          <w:b/>
          <w:sz w:val="24"/>
          <w:szCs w:val="24"/>
        </w:rPr>
        <w:t xml:space="preserve">, </w:t>
      </w:r>
      <w:r>
        <w:rPr>
          <w:b/>
          <w:color w:val="FF0000"/>
          <w:sz w:val="24"/>
          <w:szCs w:val="24"/>
          <w:u w:val="single"/>
        </w:rPr>
        <w:t>via Plataforma Microsoft Teams</w:t>
      </w:r>
      <w:r>
        <w:rPr>
          <w:sz w:val="24"/>
          <w:szCs w:val="24"/>
        </w:rPr>
        <w:t>, a fim de tratar da seguinte pauta:</w:t>
      </w:r>
    </w:p>
    <w:p w:rsidR="00403AA6" w:rsidRDefault="00403AA6">
      <w:pPr>
        <w:widowControl/>
        <w:ind w:left="142"/>
        <w:jc w:val="both"/>
        <w:rPr>
          <w:color w:val="212121"/>
          <w:sz w:val="24"/>
          <w:szCs w:val="24"/>
        </w:rPr>
      </w:pPr>
    </w:p>
    <w:p w:rsidR="00403AA6" w:rsidRDefault="00403AA6">
      <w:pPr>
        <w:widowControl/>
        <w:ind w:left="142"/>
        <w:jc w:val="both"/>
        <w:rPr>
          <w:color w:val="212121"/>
          <w:sz w:val="24"/>
          <w:szCs w:val="24"/>
        </w:rPr>
      </w:pPr>
    </w:p>
    <w:p w:rsidR="00403AA6" w:rsidRDefault="006D4FA9">
      <w:pPr>
        <w:widowControl/>
        <w:ind w:left="142" w:right="39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1 – Concessão do Título de Pr</w:t>
      </w:r>
      <w:r>
        <w:rPr>
          <w:color w:val="212121"/>
          <w:sz w:val="24"/>
          <w:szCs w:val="24"/>
        </w:rPr>
        <w:t xml:space="preserve">ofessor Emérito à Docente Icleia Thiesen - Processo nº 23102.003056/2022-97. </w:t>
      </w:r>
    </w:p>
    <w:p w:rsidR="00403AA6" w:rsidRDefault="00403AA6">
      <w:pPr>
        <w:widowControl/>
        <w:ind w:left="142" w:right="391"/>
        <w:jc w:val="both"/>
        <w:rPr>
          <w:color w:val="212121"/>
          <w:sz w:val="16"/>
          <w:szCs w:val="16"/>
        </w:rPr>
      </w:pPr>
    </w:p>
    <w:p w:rsidR="00403AA6" w:rsidRDefault="006D4FA9">
      <w:pPr>
        <w:widowControl/>
        <w:ind w:left="142" w:right="391"/>
        <w:jc w:val="both"/>
        <w:rPr>
          <w:sz w:val="24"/>
          <w:szCs w:val="24"/>
        </w:rPr>
      </w:pPr>
      <w:r>
        <w:rPr>
          <w:sz w:val="24"/>
          <w:szCs w:val="24"/>
        </w:rPr>
        <w:t>Relatoria: Professor Marcos Guimarães Sanches – Departamento de História (CCH).</w:t>
      </w:r>
    </w:p>
    <w:p w:rsidR="00403AA6" w:rsidRDefault="00403AA6">
      <w:pPr>
        <w:widowControl/>
        <w:ind w:left="142" w:right="391"/>
        <w:jc w:val="both"/>
        <w:rPr>
          <w:color w:val="212121"/>
          <w:sz w:val="24"/>
          <w:szCs w:val="24"/>
        </w:rPr>
      </w:pPr>
    </w:p>
    <w:p w:rsidR="00403AA6" w:rsidRDefault="006D4FA9">
      <w:pPr>
        <w:widowControl/>
        <w:ind w:left="142" w:right="39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2 – Concessão do Título de Professor Benemérito ao Docente Wiliam César Alves Machado - Processo</w:t>
      </w:r>
      <w:r>
        <w:rPr>
          <w:color w:val="212121"/>
          <w:sz w:val="24"/>
          <w:szCs w:val="24"/>
        </w:rPr>
        <w:t xml:space="preserve"> nº 23102.002978/2022-87. </w:t>
      </w:r>
    </w:p>
    <w:p w:rsidR="00403AA6" w:rsidRDefault="00403AA6">
      <w:pPr>
        <w:widowControl/>
        <w:ind w:left="142" w:right="391"/>
        <w:jc w:val="both"/>
        <w:rPr>
          <w:color w:val="212121"/>
          <w:sz w:val="16"/>
          <w:szCs w:val="16"/>
        </w:rPr>
      </w:pPr>
    </w:p>
    <w:p w:rsidR="00403AA6" w:rsidRDefault="006D4FA9">
      <w:pPr>
        <w:widowControl/>
        <w:ind w:left="142" w:right="391"/>
        <w:jc w:val="both"/>
        <w:rPr>
          <w:color w:val="212121"/>
          <w:sz w:val="24"/>
          <w:szCs w:val="24"/>
        </w:rPr>
      </w:pPr>
      <w:r>
        <w:rPr>
          <w:sz w:val="24"/>
          <w:szCs w:val="24"/>
        </w:rPr>
        <w:t xml:space="preserve">Relatoria: </w:t>
      </w:r>
      <w:r>
        <w:rPr>
          <w:color w:val="212121"/>
          <w:sz w:val="24"/>
          <w:szCs w:val="24"/>
        </w:rPr>
        <w:t>Professor Fernando Rocha Porto – Coordenador do Programa de Pós-Graduação em Enfermagem e Biociências (PPGENFBIO).</w:t>
      </w:r>
    </w:p>
    <w:p w:rsidR="00403AA6" w:rsidRDefault="00403AA6">
      <w:pPr>
        <w:widowControl/>
        <w:ind w:left="142" w:right="391"/>
        <w:jc w:val="both"/>
        <w:rPr>
          <w:color w:val="212121"/>
          <w:sz w:val="24"/>
          <w:szCs w:val="24"/>
        </w:rPr>
      </w:pPr>
    </w:p>
    <w:p w:rsidR="00403AA6" w:rsidRDefault="006D4FA9">
      <w:pPr>
        <w:widowControl/>
        <w:ind w:left="142" w:right="39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3 - Concessão do Título de Doutor </w:t>
      </w:r>
      <w:r>
        <w:rPr>
          <w:i/>
          <w:color w:val="212121"/>
          <w:sz w:val="24"/>
          <w:szCs w:val="24"/>
        </w:rPr>
        <w:t>Honoris Causa</w:t>
      </w:r>
      <w:r>
        <w:rPr>
          <w:color w:val="212121"/>
          <w:sz w:val="24"/>
          <w:szCs w:val="24"/>
        </w:rPr>
        <w:t xml:space="preserve"> à Enfermeira Marilanda Lopes de Lima - Processo nº 23102.003048/2022-41.</w:t>
      </w:r>
    </w:p>
    <w:p w:rsidR="00403AA6" w:rsidRDefault="00403AA6">
      <w:pPr>
        <w:widowControl/>
        <w:ind w:left="142" w:right="391"/>
        <w:jc w:val="both"/>
        <w:rPr>
          <w:color w:val="212121"/>
          <w:sz w:val="16"/>
          <w:szCs w:val="16"/>
        </w:rPr>
      </w:pPr>
    </w:p>
    <w:p w:rsidR="00403AA6" w:rsidRDefault="006D4FA9">
      <w:pPr>
        <w:widowControl/>
        <w:ind w:left="142" w:right="39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Relatoria: Professor Fernando Rocha Porto – Coordenador do Programa de Pós-Graduação em Enfermagem e Biociências (PPGENFBIO).</w:t>
      </w:r>
    </w:p>
    <w:p w:rsidR="00403AA6" w:rsidRDefault="00403AA6">
      <w:pPr>
        <w:widowControl/>
        <w:ind w:left="142" w:right="391"/>
        <w:jc w:val="both"/>
        <w:rPr>
          <w:color w:val="212121"/>
          <w:sz w:val="24"/>
          <w:szCs w:val="24"/>
        </w:rPr>
      </w:pPr>
    </w:p>
    <w:p w:rsidR="00403AA6" w:rsidRDefault="006D4FA9">
      <w:pPr>
        <w:widowControl/>
        <w:ind w:left="142" w:right="39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4 - Política de Assistência Estudantil e seus Programa</w:t>
      </w:r>
      <w:r>
        <w:rPr>
          <w:color w:val="212121"/>
          <w:sz w:val="24"/>
          <w:szCs w:val="24"/>
        </w:rPr>
        <w:t xml:space="preserve">s -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Resolução SCS </w:t>
      </w:r>
      <w:r>
        <w:rPr>
          <w:b/>
          <w:i/>
          <w:sz w:val="24"/>
          <w:szCs w:val="24"/>
        </w:rPr>
        <w:t xml:space="preserve">ad referendum </w:t>
      </w:r>
      <w:r>
        <w:rPr>
          <w:b/>
          <w:sz w:val="24"/>
          <w:szCs w:val="24"/>
        </w:rPr>
        <w:t xml:space="preserve">nº 5.603, de 25/10/2022) - </w:t>
      </w:r>
      <w:r>
        <w:rPr>
          <w:color w:val="212121"/>
          <w:sz w:val="24"/>
          <w:szCs w:val="24"/>
        </w:rPr>
        <w:t>Processo nº 23102.003260/2022-16.</w:t>
      </w:r>
    </w:p>
    <w:p w:rsidR="00403AA6" w:rsidRDefault="00403AA6">
      <w:pPr>
        <w:widowControl/>
        <w:ind w:left="142" w:right="391"/>
        <w:jc w:val="both"/>
        <w:rPr>
          <w:color w:val="212121"/>
          <w:sz w:val="16"/>
          <w:szCs w:val="16"/>
        </w:rPr>
      </w:pPr>
    </w:p>
    <w:p w:rsidR="00403AA6" w:rsidRDefault="006D4FA9">
      <w:pPr>
        <w:widowControl/>
        <w:ind w:left="142" w:right="39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Relatoria: Professora Cláudia Tannus Gurgel do Amaral – Pró-Reitora de Assuntos Estudantis Substituta.</w:t>
      </w:r>
    </w:p>
    <w:p w:rsidR="00403AA6" w:rsidRDefault="00403AA6">
      <w:pPr>
        <w:widowControl/>
        <w:ind w:left="142" w:right="391"/>
        <w:jc w:val="both"/>
        <w:rPr>
          <w:color w:val="212121"/>
          <w:sz w:val="24"/>
          <w:szCs w:val="24"/>
        </w:rPr>
      </w:pPr>
    </w:p>
    <w:p w:rsidR="00403AA6" w:rsidRDefault="00403AA6">
      <w:pPr>
        <w:widowControl/>
        <w:ind w:left="142" w:right="391"/>
        <w:jc w:val="both"/>
        <w:rPr>
          <w:color w:val="212121"/>
          <w:sz w:val="24"/>
          <w:szCs w:val="24"/>
        </w:rPr>
      </w:pPr>
    </w:p>
    <w:p w:rsidR="00403AA6" w:rsidRDefault="00403AA6">
      <w:pPr>
        <w:widowControl/>
        <w:ind w:left="142" w:right="391"/>
        <w:jc w:val="both"/>
        <w:rPr>
          <w:color w:val="212121"/>
          <w:sz w:val="24"/>
          <w:szCs w:val="24"/>
        </w:rPr>
      </w:pPr>
    </w:p>
    <w:p w:rsidR="00403AA6" w:rsidRDefault="00403AA6">
      <w:pPr>
        <w:widowControl/>
        <w:ind w:left="142" w:right="391"/>
        <w:jc w:val="both"/>
        <w:rPr>
          <w:color w:val="212121"/>
          <w:sz w:val="24"/>
          <w:szCs w:val="24"/>
        </w:rPr>
      </w:pPr>
    </w:p>
    <w:p w:rsidR="00403AA6" w:rsidRDefault="00403AA6">
      <w:pPr>
        <w:widowControl/>
        <w:ind w:left="142" w:right="391"/>
        <w:jc w:val="both"/>
        <w:rPr>
          <w:color w:val="212121"/>
          <w:sz w:val="24"/>
          <w:szCs w:val="24"/>
        </w:rPr>
      </w:pPr>
    </w:p>
    <w:p w:rsidR="00403AA6" w:rsidRDefault="006D4FA9">
      <w:pPr>
        <w:spacing w:before="240" w:after="240" w:line="244" w:lineRule="auto"/>
        <w:ind w:left="141" w:right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5 - Política de Inovação </w:t>
      </w:r>
      <w:r>
        <w:rPr>
          <w:color w:val="212121"/>
          <w:sz w:val="24"/>
          <w:szCs w:val="24"/>
        </w:rPr>
        <w:t xml:space="preserve">-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Resolução SCS </w:t>
      </w:r>
      <w:r>
        <w:rPr>
          <w:b/>
          <w:i/>
          <w:sz w:val="24"/>
          <w:szCs w:val="24"/>
        </w:rPr>
        <w:t>ad referend</w:t>
      </w:r>
      <w:r>
        <w:rPr>
          <w:b/>
          <w:i/>
          <w:sz w:val="24"/>
          <w:szCs w:val="24"/>
        </w:rPr>
        <w:t xml:space="preserve">um </w:t>
      </w:r>
      <w:r>
        <w:rPr>
          <w:b/>
          <w:sz w:val="24"/>
          <w:szCs w:val="24"/>
        </w:rPr>
        <w:t xml:space="preserve">nº </w:t>
      </w:r>
      <w:r>
        <w:rPr>
          <w:b/>
          <w:color w:val="212121"/>
          <w:sz w:val="24"/>
          <w:szCs w:val="24"/>
        </w:rPr>
        <w:t>5.609, de 24</w:t>
      </w:r>
      <w:r>
        <w:rPr>
          <w:b/>
          <w:sz w:val="24"/>
          <w:szCs w:val="24"/>
        </w:rPr>
        <w:t xml:space="preserve">/11/2022) - </w:t>
      </w:r>
      <w:r>
        <w:rPr>
          <w:color w:val="212121"/>
          <w:sz w:val="24"/>
          <w:szCs w:val="24"/>
        </w:rPr>
        <w:t>Processo nº 23102.</w:t>
      </w:r>
      <w:r>
        <w:rPr>
          <w:sz w:val="24"/>
          <w:szCs w:val="24"/>
        </w:rPr>
        <w:t>003533/2021-33.</w:t>
      </w:r>
    </w:p>
    <w:p w:rsidR="00403AA6" w:rsidRDefault="006D4FA9">
      <w:pPr>
        <w:widowControl/>
        <w:ind w:left="142" w:right="39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Relatoria: Professora Evelyn Goyannes Dill Orrico – Pró-Reitora de Pós-Graduação, Pesquisa e Inovação.</w:t>
      </w:r>
    </w:p>
    <w:p w:rsidR="00403AA6" w:rsidRDefault="006D4FA9">
      <w:pPr>
        <w:spacing w:before="240" w:after="240" w:line="244" w:lineRule="auto"/>
        <w:ind w:left="141" w:right="340"/>
        <w:jc w:val="both"/>
        <w:rPr>
          <w:sz w:val="24"/>
          <w:szCs w:val="24"/>
        </w:rPr>
      </w:pPr>
      <w:r>
        <w:rPr>
          <w:sz w:val="24"/>
          <w:szCs w:val="24"/>
        </w:rPr>
        <w:t>6 - Plano Diretor de Tecnologia da Informação e Comunicação - PDTIC 2022-2027 - (</w:t>
      </w:r>
      <w:r>
        <w:rPr>
          <w:b/>
          <w:sz w:val="24"/>
          <w:szCs w:val="24"/>
        </w:rPr>
        <w:t>Resoluçã</w:t>
      </w:r>
      <w:r>
        <w:rPr>
          <w:b/>
          <w:sz w:val="24"/>
          <w:szCs w:val="24"/>
        </w:rPr>
        <w:t xml:space="preserve">o SCS </w:t>
      </w:r>
      <w:r>
        <w:rPr>
          <w:b/>
          <w:i/>
          <w:sz w:val="24"/>
          <w:szCs w:val="24"/>
        </w:rPr>
        <w:t xml:space="preserve">ad referendum </w:t>
      </w:r>
      <w:r>
        <w:rPr>
          <w:b/>
          <w:sz w:val="24"/>
          <w:szCs w:val="24"/>
        </w:rPr>
        <w:t xml:space="preserve">nº 5.605, de 25/10/2022) - </w:t>
      </w:r>
      <w:r>
        <w:rPr>
          <w:sz w:val="24"/>
          <w:szCs w:val="24"/>
        </w:rPr>
        <w:t>Processo nº 23102.003767/2022-61.</w:t>
      </w:r>
    </w:p>
    <w:p w:rsidR="00403AA6" w:rsidRDefault="006D4FA9">
      <w:pPr>
        <w:spacing w:before="240" w:after="240" w:line="244" w:lineRule="auto"/>
        <w:ind w:left="141" w:righ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Relatoria: Professora Loreine Hermida da Silva e Silva – Pró-Reitora de Planejamento. </w:t>
      </w:r>
    </w:p>
    <w:p w:rsidR="00403AA6" w:rsidRDefault="006D4FA9">
      <w:pPr>
        <w:spacing w:before="240" w:after="240" w:line="244" w:lineRule="auto"/>
        <w:ind w:left="141" w:right="340"/>
        <w:jc w:val="both"/>
        <w:rPr>
          <w:sz w:val="24"/>
          <w:szCs w:val="24"/>
        </w:rPr>
      </w:pPr>
      <w:r>
        <w:rPr>
          <w:sz w:val="24"/>
          <w:szCs w:val="24"/>
        </w:rPr>
        <w:t>7 - Quantitativo, carga horária semanal, número de parcelas/vigência e valores mensais d</w:t>
      </w:r>
      <w:r>
        <w:rPr>
          <w:sz w:val="24"/>
          <w:szCs w:val="24"/>
        </w:rPr>
        <w:t>as Bolsas do Programa de Incentivo à Inovação Tecnológica, Cultural e Social (IT-UNIRIO), para o exercício de 2022 - (</w:t>
      </w:r>
      <w:r>
        <w:rPr>
          <w:b/>
          <w:sz w:val="24"/>
          <w:szCs w:val="24"/>
        </w:rPr>
        <w:t xml:space="preserve">Resolução SCS </w:t>
      </w:r>
      <w:r>
        <w:rPr>
          <w:b/>
          <w:i/>
          <w:sz w:val="24"/>
          <w:szCs w:val="24"/>
        </w:rPr>
        <w:t xml:space="preserve">ad referendum </w:t>
      </w:r>
      <w:r>
        <w:rPr>
          <w:b/>
          <w:sz w:val="24"/>
          <w:szCs w:val="24"/>
        </w:rPr>
        <w:t xml:space="preserve">nº 5.608, de 26/10/2022) - </w:t>
      </w:r>
      <w:r>
        <w:rPr>
          <w:sz w:val="24"/>
          <w:szCs w:val="24"/>
        </w:rPr>
        <w:t>Processo nº 23102.004082/2022-32.</w:t>
      </w:r>
    </w:p>
    <w:p w:rsidR="00403AA6" w:rsidRDefault="006D4FA9">
      <w:pPr>
        <w:spacing w:before="240" w:after="240" w:line="244" w:lineRule="auto"/>
        <w:ind w:left="141" w:right="340"/>
        <w:jc w:val="both"/>
        <w:rPr>
          <w:color w:val="212121"/>
          <w:sz w:val="24"/>
          <w:szCs w:val="24"/>
        </w:rPr>
      </w:pPr>
      <w:r>
        <w:rPr>
          <w:sz w:val="24"/>
          <w:szCs w:val="24"/>
        </w:rPr>
        <w:t xml:space="preserve">Relatoria: </w:t>
      </w:r>
      <w:r>
        <w:rPr>
          <w:color w:val="212121"/>
          <w:sz w:val="24"/>
          <w:szCs w:val="24"/>
        </w:rPr>
        <w:t>Professor Carlos Roberto Lyra da Silva</w:t>
      </w:r>
      <w:r>
        <w:rPr>
          <w:color w:val="212121"/>
          <w:sz w:val="24"/>
          <w:szCs w:val="24"/>
        </w:rPr>
        <w:t xml:space="preserve"> – Diretor de Pós-Graduação / PROPGPI</w:t>
      </w:r>
    </w:p>
    <w:p w:rsidR="00403AA6" w:rsidRDefault="006D4FA9">
      <w:pPr>
        <w:spacing w:before="240" w:after="240" w:line="244" w:lineRule="auto"/>
        <w:ind w:left="141" w:right="340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8 - Quantitativo, carga horária semanal, número de parcelas/vigência e os valores mensais das Bolsas do Programa de Bolsas de Desenvolvimento Acadêmico e de Assistência Estudantil para o exercício de 2023 - Processo nº</w:t>
      </w:r>
      <w:r>
        <w:rPr>
          <w:sz w:val="24"/>
          <w:szCs w:val="24"/>
        </w:rPr>
        <w:t xml:space="preserve"> 23102.004397/2022-80.</w:t>
      </w:r>
    </w:p>
    <w:p w:rsidR="00403AA6" w:rsidRDefault="006D4FA9">
      <w:pPr>
        <w:spacing w:before="240" w:after="240" w:line="244" w:lineRule="auto"/>
        <w:ind w:left="141" w:right="3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Relatoria: Professora Loreine Hermida da Silva e Silva – Pró-Reitora de Planejamento.</w:t>
      </w: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759" w:right="764" w:hanging="617"/>
        <w:jc w:val="both"/>
        <w:rPr>
          <w:sz w:val="24"/>
          <w:szCs w:val="24"/>
        </w:rPr>
      </w:pP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759" w:right="764"/>
        <w:jc w:val="center"/>
        <w:rPr>
          <w:sz w:val="24"/>
          <w:szCs w:val="24"/>
        </w:rPr>
      </w:pPr>
    </w:p>
    <w:p w:rsidR="00403AA6" w:rsidRDefault="006D4FA9">
      <w:pPr>
        <w:pBdr>
          <w:top w:val="nil"/>
          <w:left w:val="nil"/>
          <w:bottom w:val="nil"/>
          <w:right w:val="nil"/>
          <w:between w:val="nil"/>
        </w:pBdr>
        <w:ind w:left="759" w:right="7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759" w:right="764"/>
        <w:jc w:val="center"/>
        <w:rPr>
          <w:color w:val="000000"/>
          <w:sz w:val="24"/>
          <w:szCs w:val="24"/>
        </w:rPr>
      </w:pP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759" w:right="764"/>
        <w:jc w:val="center"/>
        <w:rPr>
          <w:color w:val="000000"/>
          <w:sz w:val="24"/>
          <w:szCs w:val="24"/>
        </w:rPr>
      </w:pP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759" w:right="764"/>
        <w:jc w:val="center"/>
        <w:rPr>
          <w:color w:val="000000"/>
          <w:sz w:val="24"/>
          <w:szCs w:val="24"/>
        </w:rPr>
      </w:pPr>
    </w:p>
    <w:p w:rsidR="00403AA6" w:rsidRDefault="006D4FA9">
      <w:pPr>
        <w:pBdr>
          <w:top w:val="nil"/>
          <w:left w:val="nil"/>
          <w:bottom w:val="nil"/>
          <w:right w:val="nil"/>
          <w:between w:val="nil"/>
        </w:pBdr>
        <w:ind w:left="759" w:right="7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Vera Lúcia dos Santos Lemos Vaz</w:t>
      </w:r>
    </w:p>
    <w:p w:rsidR="00403AA6" w:rsidRDefault="006D4FA9">
      <w:pPr>
        <w:pBdr>
          <w:top w:val="nil"/>
          <w:left w:val="nil"/>
          <w:bottom w:val="nil"/>
          <w:right w:val="nil"/>
          <w:between w:val="nil"/>
        </w:pBdr>
        <w:ind w:left="759" w:right="7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Secretária dos Conselhos Superiores</w:t>
      </w: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101"/>
        <w:rPr>
          <w:sz w:val="24"/>
          <w:szCs w:val="24"/>
        </w:rPr>
      </w:pPr>
      <w:bookmarkStart w:id="2" w:name="_heading=h.gjdgxs" w:colFirst="0" w:colLast="0"/>
      <w:bookmarkEnd w:id="2"/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101"/>
        <w:rPr>
          <w:sz w:val="24"/>
          <w:szCs w:val="24"/>
        </w:rPr>
      </w:pPr>
      <w:bookmarkStart w:id="3" w:name="_heading=h.tzqn26jnh89m" w:colFirst="0" w:colLast="0"/>
      <w:bookmarkEnd w:id="3"/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101"/>
        <w:rPr>
          <w:sz w:val="24"/>
          <w:szCs w:val="24"/>
        </w:rPr>
      </w:pPr>
      <w:bookmarkStart w:id="4" w:name="_heading=h.t0iqlqfa4y2y" w:colFirst="0" w:colLast="0"/>
      <w:bookmarkEnd w:id="4"/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bookmarkStart w:id="5" w:name="_heading=h.65yk2snl0n37" w:colFirst="0" w:colLast="0"/>
      <w:bookmarkEnd w:id="5"/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:rsidR="00403AA6" w:rsidRDefault="00403AA6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:rsidR="00403AA6" w:rsidRDefault="006D4FA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TTDD: 0</w:t>
      </w:r>
      <w:r>
        <w:rPr>
          <w:sz w:val="24"/>
          <w:szCs w:val="24"/>
        </w:rPr>
        <w:t>05</w:t>
      </w:r>
      <w:r>
        <w:rPr>
          <w:color w:val="000000"/>
          <w:sz w:val="24"/>
          <w:szCs w:val="24"/>
        </w:rPr>
        <w:t>.</w:t>
      </w:r>
    </w:p>
    <w:sectPr w:rsidR="00403AA6">
      <w:headerReference w:type="default" r:id="rId7"/>
      <w:footerReference w:type="default" r:id="rId8"/>
      <w:pgSz w:w="11920" w:h="16840"/>
      <w:pgMar w:top="740" w:right="1040" w:bottom="280" w:left="184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A9" w:rsidRDefault="006D4FA9">
      <w:r>
        <w:separator/>
      </w:r>
    </w:p>
  </w:endnote>
  <w:endnote w:type="continuationSeparator" w:id="0">
    <w:p w:rsidR="006D4FA9" w:rsidRDefault="006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A6" w:rsidRDefault="006D4FA9">
    <w:pPr>
      <w:pBdr>
        <w:top w:val="nil"/>
        <w:left w:val="nil"/>
        <w:bottom w:val="nil"/>
        <w:right w:val="nil"/>
        <w:between w:val="nil"/>
      </w:pBdr>
      <w:spacing w:before="4"/>
      <w:rPr>
        <w:color w:val="000000"/>
        <w:sz w:val="16"/>
        <w:szCs w:val="16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25400</wp:posOffset>
              </wp:positionH>
              <wp:positionV relativeFrom="paragraph">
                <wp:posOffset>190500</wp:posOffset>
              </wp:positionV>
              <wp:extent cx="1270" cy="12700"/>
              <wp:effectExtent l="0" t="0" r="0" b="0"/>
              <wp:wrapTopAndBottom distT="0" distB="0"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88500" y="3779365"/>
                        <a:ext cx="571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000" h="120000" extrusionOk="0">
                            <a:moveTo>
                              <a:pt x="0" y="0"/>
                            </a:moveTo>
                            <a:lnTo>
                              <a:pt x="9000" y="0"/>
                            </a:lnTo>
                          </a:path>
                        </a:pathLst>
                      </a:cu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190500</wp:posOffset>
              </wp:positionV>
              <wp:extent cx="1270" cy="12700"/>
              <wp:effectExtent b="0" l="0" r="0" t="0"/>
              <wp:wrapTopAndBottom distB="0" distT="0"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03AA6" w:rsidRDefault="00403AA6">
    <w:pPr>
      <w:pBdr>
        <w:top w:val="nil"/>
        <w:left w:val="nil"/>
        <w:bottom w:val="nil"/>
        <w:right w:val="nil"/>
        <w:between w:val="nil"/>
      </w:pBdr>
      <w:spacing w:before="4"/>
      <w:jc w:val="center"/>
      <w:rPr>
        <w:color w:val="000000"/>
        <w:sz w:val="16"/>
        <w:szCs w:val="16"/>
      </w:rPr>
    </w:pPr>
  </w:p>
  <w:p w:rsidR="00403AA6" w:rsidRDefault="006D4FA9">
    <w:pPr>
      <w:pBdr>
        <w:top w:val="nil"/>
        <w:left w:val="nil"/>
        <w:bottom w:val="nil"/>
        <w:right w:val="nil"/>
        <w:between w:val="nil"/>
      </w:pBdr>
      <w:spacing w:before="4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Av. </w:t>
    </w:r>
    <w:r>
      <w:rPr>
        <w:color w:val="000000"/>
        <w:sz w:val="16"/>
        <w:szCs w:val="16"/>
      </w:rPr>
      <w:t>Pasteur, 296, Urca, Rio de Janeiro, RJ, CEP 22.290-240</w:t>
    </w:r>
  </w:p>
  <w:p w:rsidR="00403AA6" w:rsidRDefault="006D4FA9">
    <w:pPr>
      <w:spacing w:line="254" w:lineRule="auto"/>
      <w:ind w:left="3473" w:right="2517" w:hanging="421"/>
      <w:rPr>
        <w:sz w:val="16"/>
        <w:szCs w:val="16"/>
      </w:rPr>
    </w:pPr>
    <w:r>
      <w:rPr>
        <w:sz w:val="16"/>
        <w:szCs w:val="16"/>
      </w:rPr>
      <w:t xml:space="preserve">(21) 2542-7797 – </w:t>
    </w:r>
    <w:hyperlink r:id="rId2">
      <w:r>
        <w:rPr>
          <w:color w:val="0000FF"/>
          <w:sz w:val="16"/>
          <w:szCs w:val="16"/>
          <w:u w:val="single"/>
        </w:rPr>
        <w:t>secretaria-conselhos@unirio.br</w:t>
      </w:r>
    </w:hyperlink>
    <w:r>
      <w:rPr>
        <w:sz w:val="16"/>
        <w:szCs w:val="16"/>
      </w:rPr>
      <w:t xml:space="preserve"> </w:t>
    </w:r>
    <w:hyperlink r:id="rId3">
      <w:r>
        <w:rPr>
          <w:sz w:val="16"/>
          <w:szCs w:val="16"/>
        </w:rPr>
        <w:t>www.unirio.br/conselhos-superiores</w:t>
      </w:r>
    </w:hyperlink>
  </w:p>
  <w:p w:rsidR="00403AA6" w:rsidRDefault="00403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A9" w:rsidRDefault="006D4FA9">
      <w:r>
        <w:separator/>
      </w:r>
    </w:p>
  </w:footnote>
  <w:footnote w:type="continuationSeparator" w:id="0">
    <w:p w:rsidR="006D4FA9" w:rsidRDefault="006D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A6" w:rsidRDefault="006D4F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sz w:val="20"/>
        <w:szCs w:val="20"/>
        <w:lang w:val="pt-BR"/>
      </w:rPr>
      <w:drawing>
        <wp:inline distT="0" distB="0" distL="0" distR="0">
          <wp:extent cx="840964" cy="821436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964" cy="8214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03AA6" w:rsidRDefault="006D4FA9">
    <w:pPr>
      <w:pStyle w:val="Ttulo"/>
      <w:ind w:hanging="617"/>
    </w:pPr>
    <w:r>
      <w:t>UNIVERSIDADE FEDERAL DO ESTADO DO RIO DE JANEIRO</w:t>
    </w:r>
  </w:p>
  <w:p w:rsidR="00403AA6" w:rsidRDefault="006D4FA9">
    <w:pPr>
      <w:pBdr>
        <w:top w:val="nil"/>
        <w:left w:val="nil"/>
        <w:bottom w:val="nil"/>
        <w:right w:val="nil"/>
        <w:between w:val="nil"/>
      </w:pBdr>
      <w:spacing w:before="67"/>
      <w:ind w:left="759" w:right="764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Secretaria dos Conselhos Superiores</w:t>
    </w:r>
  </w:p>
  <w:p w:rsidR="00403AA6" w:rsidRDefault="00403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A6"/>
    <w:rsid w:val="00087545"/>
    <w:rsid w:val="00403AA6"/>
    <w:rsid w:val="006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FE6E-A302-4C8B-87EF-85A3ABF9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77"/>
      <w:ind w:left="759" w:right="774"/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89"/>
      <w:ind w:left="236" w:right="1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A53E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DB48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8A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48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48A9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904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1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rio.br/conselhos-superiores" TargetMode="External"/><Relationship Id="rId2" Type="http://schemas.openxmlformats.org/officeDocument/2006/relationships/hyperlink" Target="mailto:secretaria-conselhos@unirio.br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UKnoTT1/juKoVIfE7tLnKeuSA==">AMUW2mVsWEDapeiZe8m3Kmj5O+RNeug6bsiIg3xECOBtMlsbpC/lJRQjyPANeP54rEnU8PizyjyLrtcNXZgKNMsyPzaY6xCIyf91bsyOJ2NkWHudVydQn5GKG4dVjDDa4aNXrDkBqD9CRU1Y3exytc16g4Bx2hg9Y+hysC9hvlAhqri1DwzsDU7QY+YMnc9zR7T7RVrXWV6D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54422531700</cp:lastModifiedBy>
  <cp:revision>2</cp:revision>
  <dcterms:created xsi:type="dcterms:W3CDTF">2022-11-25T20:02:00Z</dcterms:created>
  <dcterms:modified xsi:type="dcterms:W3CDTF">2022-11-25T20:02:00Z</dcterms:modified>
</cp:coreProperties>
</file>