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6E1C" w14:textId="77777777" w:rsidR="00A12FEE" w:rsidRDefault="00753A43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4C9C6B04" wp14:editId="27C25E35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BDE91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65BF0" w14:textId="77777777" w:rsidR="00A12FEE" w:rsidRDefault="00A12FEE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1B1F2" w14:textId="77777777" w:rsidR="00A12FEE" w:rsidRDefault="00A12FEE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46DBF" w14:textId="77777777" w:rsidR="00A12FEE" w:rsidRDefault="00753A43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4AD33A9D" w14:textId="77777777" w:rsidR="00A12FEE" w:rsidRDefault="00753A43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247C6730" w14:textId="77777777" w:rsidR="00A12FEE" w:rsidRDefault="00753A43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538F6139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197CE" w14:textId="77777777" w:rsidR="00A12FEE" w:rsidRDefault="00A12FEE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99A57" w14:textId="77777777" w:rsidR="00A12FEE" w:rsidRDefault="00A12FEE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2FA03" w14:textId="77777777" w:rsidR="00A12FEE" w:rsidRDefault="00753A43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5EDE090C" w14:textId="77777777" w:rsidR="00A12FEE" w:rsidRDefault="00A12FEE">
      <w:pPr>
        <w:ind w:right="-19"/>
        <w:jc w:val="center"/>
        <w:rPr>
          <w:b/>
          <w:sz w:val="24"/>
          <w:szCs w:val="24"/>
        </w:rPr>
      </w:pPr>
    </w:p>
    <w:p w14:paraId="070E07E6" w14:textId="77777777" w:rsidR="00A12FEE" w:rsidRDefault="00A12FEE">
      <w:pPr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9072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4249"/>
        <w:gridCol w:w="4823"/>
      </w:tblGrid>
      <w:tr w:rsidR="00A12FEE" w14:paraId="1BCC4B0B" w14:textId="77777777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C3AB" w14:textId="3879D068" w:rsidR="00A12FEE" w:rsidRDefault="00753A4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Estudos Linguísticos e Gramaticais I - M</w:t>
            </w:r>
            <w:r w:rsidR="002E5D9F">
              <w:rPr>
                <w:b/>
                <w:sz w:val="24"/>
                <w:szCs w:val="24"/>
              </w:rPr>
              <w:t>orfologia</w:t>
            </w:r>
          </w:p>
        </w:tc>
      </w:tr>
      <w:tr w:rsidR="00A12FEE" w14:paraId="3EA04063" w14:textId="77777777">
        <w:trPr>
          <w:trHeight w:val="56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A942" w14:textId="77777777" w:rsidR="00A12FEE" w:rsidRDefault="00753A43">
            <w:pPr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  <w:r w:rsidRPr="00066059">
              <w:rPr>
                <w:rFonts w:asciiTheme="minorHAnsi" w:eastAsia="Arial Narrow" w:hAnsiTheme="minorHAnsi" w:cs="Arial Narrow"/>
              </w:rPr>
              <w:t>ALT0001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0EA9" w14:textId="5BA16C76" w:rsidR="00A12FEE" w:rsidRDefault="00753A43">
            <w:pPr>
              <w:ind w:right="-19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C.H:</w:t>
            </w:r>
            <w:r>
              <w:rPr>
                <w:b/>
                <w:sz w:val="24"/>
                <w:szCs w:val="24"/>
                <w:highlight w:val="white"/>
              </w:rPr>
              <w:t xml:space="preserve"> 60h </w:t>
            </w:r>
            <w:r w:rsidR="00066059">
              <w:rPr>
                <w:b/>
                <w:sz w:val="24"/>
                <w:szCs w:val="24"/>
                <w:highlight w:val="white"/>
              </w:rPr>
              <w:t>(T</w:t>
            </w:r>
            <w:r>
              <w:rPr>
                <w:b/>
                <w:sz w:val="24"/>
                <w:szCs w:val="24"/>
                <w:highlight w:val="white"/>
              </w:rPr>
              <w:t>eórica</w:t>
            </w:r>
            <w:r w:rsidR="00066059">
              <w:rPr>
                <w:b/>
                <w:sz w:val="24"/>
                <w:szCs w:val="24"/>
                <w:highlight w:val="white"/>
              </w:rPr>
              <w:t>)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12FEE" w14:paraId="4A9CEB23" w14:textId="77777777">
        <w:trPr>
          <w:trHeight w:val="56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EB63" w14:textId="77777777" w:rsidR="00A12FEE" w:rsidRDefault="00753A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>Letras – Licenciatura e Bacharelado</w:t>
            </w:r>
          </w:p>
        </w:tc>
      </w:tr>
      <w:tr w:rsidR="00A12FEE" w14:paraId="38B4551C" w14:textId="77777777">
        <w:trPr>
          <w:trHeight w:val="56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58412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Luciana Vilhena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5EA9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1565311</w:t>
            </w:r>
          </w:p>
        </w:tc>
      </w:tr>
      <w:tr w:rsidR="00A12FEE" w14:paraId="05E7FA88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DEB2" w14:textId="77777777" w:rsidR="00A12FEE" w:rsidRDefault="00753A4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 </w:t>
            </w:r>
            <w:r>
              <w:rPr>
                <w:sz w:val="24"/>
                <w:szCs w:val="24"/>
              </w:rPr>
              <w:t>(por semana)</w:t>
            </w:r>
            <w:r>
              <w:rPr>
                <w:b/>
                <w:sz w:val="24"/>
                <w:szCs w:val="24"/>
              </w:rPr>
              <w:t>:</w:t>
            </w:r>
          </w:p>
          <w:p w14:paraId="09395677" w14:textId="77777777" w:rsidR="00A12FEE" w:rsidRDefault="00A12FEE">
            <w:pPr>
              <w:ind w:right="-19"/>
              <w:rPr>
                <w:b/>
                <w:sz w:val="24"/>
                <w:szCs w:val="24"/>
              </w:rPr>
            </w:pPr>
          </w:p>
          <w:p w14:paraId="77B6DA2F" w14:textId="77777777" w:rsidR="00A12FEE" w:rsidRDefault="00753A43">
            <w:pPr>
              <w:ind w:right="-19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CDD3DCD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Semana 1 – 02/03 – I. apresentação do curso com adaptações ao contexto </w:t>
            </w:r>
            <w:r>
              <w:rPr>
                <w:i/>
                <w:sz w:val="24"/>
                <w:szCs w:val="24"/>
              </w:rPr>
              <w:t>online</w:t>
            </w:r>
            <w:r>
              <w:rPr>
                <w:sz w:val="24"/>
                <w:szCs w:val="24"/>
              </w:rPr>
              <w:t>. II. Conversas sobre as leituras e os encaminhamentos teórico-práticos; III. Noções gerais sobre os conceitos de Língua, Linguagem ,T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exto e Discurso [ J. W. Geraldi; J. Lyons; S. </w:t>
            </w:r>
            <w:proofErr w:type="spellStart"/>
            <w:r>
              <w:rPr>
                <w:sz w:val="24"/>
                <w:szCs w:val="24"/>
              </w:rPr>
              <w:t>Possenti</w:t>
            </w:r>
            <w:proofErr w:type="spellEnd"/>
            <w:r>
              <w:rPr>
                <w:sz w:val="24"/>
                <w:szCs w:val="24"/>
              </w:rPr>
              <w:t xml:space="preserve">, D. </w:t>
            </w:r>
            <w:proofErr w:type="spellStart"/>
            <w:r>
              <w:rPr>
                <w:sz w:val="24"/>
                <w:szCs w:val="24"/>
              </w:rPr>
              <w:t>Maingueneau</w:t>
            </w:r>
            <w:proofErr w:type="spellEnd"/>
            <w:r>
              <w:rPr>
                <w:sz w:val="24"/>
                <w:szCs w:val="24"/>
              </w:rPr>
              <w:t xml:space="preserve">; P. </w:t>
            </w:r>
            <w:proofErr w:type="spellStart"/>
            <w:r>
              <w:rPr>
                <w:sz w:val="24"/>
                <w:szCs w:val="24"/>
              </w:rPr>
              <w:t>Charaudeau</w:t>
            </w:r>
            <w:proofErr w:type="spellEnd"/>
            <w:r>
              <w:rPr>
                <w:sz w:val="24"/>
                <w:szCs w:val="24"/>
              </w:rPr>
              <w:t>]</w:t>
            </w:r>
          </w:p>
          <w:p w14:paraId="0E98BDB6" w14:textId="77777777" w:rsidR="00A12FEE" w:rsidRDefault="00A12FEE">
            <w:pPr>
              <w:ind w:right="-19"/>
              <w:jc w:val="both"/>
              <w:rPr>
                <w:sz w:val="24"/>
                <w:szCs w:val="24"/>
              </w:rPr>
            </w:pPr>
          </w:p>
          <w:p w14:paraId="14B2B999" w14:textId="77777777" w:rsidR="00A12FEE" w:rsidRDefault="00753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Semana 2 – 09/03 – I.  As partes de estudo da língua.  II. Conceito de gramática. III. Tipos de gramática. [ L. C. Travaglia; S. </w:t>
            </w:r>
            <w:proofErr w:type="spellStart"/>
            <w:r>
              <w:rPr>
                <w:sz w:val="24"/>
                <w:szCs w:val="24"/>
              </w:rPr>
              <w:t>Possenti</w:t>
            </w:r>
            <w:proofErr w:type="spellEnd"/>
            <w:r>
              <w:rPr>
                <w:sz w:val="24"/>
                <w:szCs w:val="24"/>
              </w:rPr>
              <w:t xml:space="preserve">; R. </w:t>
            </w:r>
            <w:proofErr w:type="spellStart"/>
            <w:r>
              <w:rPr>
                <w:sz w:val="24"/>
                <w:szCs w:val="24"/>
              </w:rPr>
              <w:t>Ilari</w:t>
            </w:r>
            <w:proofErr w:type="spellEnd"/>
            <w:r>
              <w:rPr>
                <w:sz w:val="24"/>
                <w:szCs w:val="24"/>
              </w:rPr>
              <w:t xml:space="preserve"> &amp; R. Basso; </w:t>
            </w:r>
            <w:proofErr w:type="spellStart"/>
            <w:r>
              <w:rPr>
                <w:sz w:val="24"/>
                <w:szCs w:val="24"/>
              </w:rPr>
              <w:t>Bagno</w:t>
            </w:r>
            <w:proofErr w:type="spellEnd"/>
            <w:r>
              <w:rPr>
                <w:sz w:val="24"/>
                <w:szCs w:val="24"/>
              </w:rPr>
              <w:t>]</w:t>
            </w:r>
          </w:p>
          <w:p w14:paraId="2786EB30" w14:textId="77777777" w:rsidR="00A12FEE" w:rsidRDefault="00A12FEE">
            <w:pPr>
              <w:ind w:right="-19"/>
              <w:rPr>
                <w:b/>
                <w:sz w:val="22"/>
                <w:szCs w:val="22"/>
              </w:rPr>
            </w:pPr>
          </w:p>
          <w:p w14:paraId="7DF96AA6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3 – 16/03 – I. Variação linguística; II. Tipos de Variação Linguística; III. Aspectos fonéticos, morfossintáticos e lexicais dos usos do português brasileiro; IV. Mitos em torno do Português Brasileiro [</w:t>
            </w:r>
            <w:proofErr w:type="spellStart"/>
            <w:r>
              <w:rPr>
                <w:sz w:val="24"/>
                <w:szCs w:val="24"/>
              </w:rPr>
              <w:t>Bagno</w:t>
            </w:r>
            <w:proofErr w:type="spellEnd"/>
            <w:r>
              <w:rPr>
                <w:sz w:val="24"/>
                <w:szCs w:val="24"/>
              </w:rPr>
              <w:t>].</w:t>
            </w:r>
          </w:p>
          <w:p w14:paraId="647D56D1" w14:textId="77777777" w:rsidR="00A12FEE" w:rsidRDefault="00A12FEE"/>
          <w:p w14:paraId="37787B26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4 – 23/03 – I. Conceito de Morfologia: Morfologia Flexional e Derivacional (Lexical); II. Segmentação vocabular e escansão de elementos mórficos. III. Reflexão e exercícios.</w:t>
            </w:r>
          </w:p>
          <w:p w14:paraId="241937E0" w14:textId="77777777" w:rsidR="00A12FEE" w:rsidRDefault="00A12FEE">
            <w:pPr>
              <w:ind w:right="141"/>
              <w:jc w:val="both"/>
              <w:rPr>
                <w:sz w:val="24"/>
                <w:szCs w:val="24"/>
              </w:rPr>
            </w:pPr>
          </w:p>
          <w:p w14:paraId="76814265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Semana 5 – 30/04 – I. Aspectos Morfológicos do Português: estruturas morfológicas e conceitos elementares. [J. C. Azeredo; </w:t>
            </w:r>
            <w:proofErr w:type="spellStart"/>
            <w:r>
              <w:rPr>
                <w:sz w:val="24"/>
                <w:szCs w:val="24"/>
              </w:rPr>
              <w:t>Ilari</w:t>
            </w:r>
            <w:proofErr w:type="spellEnd"/>
            <w:r>
              <w:rPr>
                <w:sz w:val="24"/>
                <w:szCs w:val="24"/>
              </w:rPr>
              <w:t xml:space="preserve"> &amp; Basso; M. Basílio; J. L. Monteiro; Koch &amp; Silva]; II. Reflexão e exercícios.</w:t>
            </w:r>
          </w:p>
          <w:p w14:paraId="57DD1B78" w14:textId="77777777" w:rsidR="00A12FEE" w:rsidRDefault="00A12FEE">
            <w:pPr>
              <w:ind w:right="141"/>
              <w:jc w:val="both"/>
              <w:rPr>
                <w:sz w:val="24"/>
                <w:szCs w:val="24"/>
              </w:rPr>
            </w:pPr>
          </w:p>
          <w:p w14:paraId="5873B152" w14:textId="77777777" w:rsidR="00A12FEE" w:rsidRDefault="00753A43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6 – 06/04 – I. Palavra e Morfema; II. Distinção entre significação lexical e significação gramatical; III. Tipos de Morfema [J. L. Monteiro, M. Basílio; Koch &amp; Silva]; IV. Formas livres, presas, dependentes [Bloomfield; M. Câmara]. V. Reflexão e exercícios.</w:t>
            </w:r>
          </w:p>
          <w:p w14:paraId="696671C0" w14:textId="77777777" w:rsidR="00A12FEE" w:rsidRDefault="00A12FEE">
            <w:pPr>
              <w:ind w:right="283"/>
              <w:jc w:val="both"/>
              <w:rPr>
                <w:sz w:val="24"/>
                <w:szCs w:val="24"/>
              </w:rPr>
            </w:pPr>
          </w:p>
          <w:p w14:paraId="1A26C039" w14:textId="77777777" w:rsidR="00A12FEE" w:rsidRDefault="00A12FEE">
            <w:pPr>
              <w:ind w:right="283"/>
              <w:jc w:val="both"/>
              <w:rPr>
                <w:sz w:val="24"/>
                <w:szCs w:val="24"/>
              </w:rPr>
            </w:pPr>
          </w:p>
          <w:p w14:paraId="5BA90CA4" w14:textId="77777777" w:rsidR="00A12FEE" w:rsidRDefault="00753A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7 – 13/04 –  I. Flexão e Derivação: fronteiras e discussões [Koch &amp; Silva; J. L. Monteiro; C. A. Gonçalves] II. Reflexão e exercícios.</w:t>
            </w:r>
          </w:p>
          <w:p w14:paraId="7F56E9C8" w14:textId="77777777" w:rsidR="00A12FEE" w:rsidRDefault="00A12FEE">
            <w:pPr>
              <w:jc w:val="both"/>
              <w:rPr>
                <w:sz w:val="24"/>
                <w:szCs w:val="24"/>
              </w:rPr>
            </w:pPr>
          </w:p>
          <w:p w14:paraId="4453A7AD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8  - 20/04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I. Processos de formação de palavras (derivação, composição, neologismo, estrangeirismo, processos ‘marginais’ de formação de palavras); [Koch &amp; Silva; J. L. Monteiro; C. A. Gonçalves]; II. Reflexão e exercícios.</w:t>
            </w:r>
          </w:p>
          <w:p w14:paraId="585461CD" w14:textId="77777777" w:rsidR="00A12FEE" w:rsidRDefault="00A12FEE">
            <w:pPr>
              <w:ind w:right="-19"/>
              <w:jc w:val="both"/>
            </w:pPr>
          </w:p>
          <w:p w14:paraId="3838DA07" w14:textId="77777777" w:rsidR="00A12FEE" w:rsidRDefault="00753A43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9 – 27/04 – I. O léxico e sua constituição. Lexicologia e lexicografia. [Koch &amp; Silva; J. L. Monteiro; C. A. Gonçalves]; II. Renovação lexical e aquisição da linguagem. [ I. M. Alves, J. L. Austin]; III. Reflexão e exercícios.</w:t>
            </w:r>
          </w:p>
          <w:p w14:paraId="78110F3D" w14:textId="77777777" w:rsidR="00A12FEE" w:rsidRDefault="00A12FEE">
            <w:pPr>
              <w:ind w:right="-19"/>
              <w:jc w:val="both"/>
              <w:rPr>
                <w:sz w:val="24"/>
                <w:szCs w:val="24"/>
              </w:rPr>
            </w:pPr>
          </w:p>
          <w:p w14:paraId="4182890D" w14:textId="77777777" w:rsidR="00A12FEE" w:rsidRDefault="00753A43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10 – 04/05 – I. Classes de palavras: critérios morfológico, sintático (funcional) e semântico; [J. C. Azeredo; J. L. Monteiro]; II. Classes de palavras e função discursiva; III. A Importância da Morfossintaxe. [J. C. Azeredo; J. L. Monteiro]; IV. Reflexão e exercícios.</w:t>
            </w:r>
          </w:p>
          <w:p w14:paraId="47D09528" w14:textId="77777777" w:rsidR="00A12FEE" w:rsidRDefault="00A12FEE">
            <w:pPr>
              <w:ind w:right="-19"/>
              <w:jc w:val="both"/>
              <w:rPr>
                <w:sz w:val="24"/>
                <w:szCs w:val="24"/>
              </w:rPr>
            </w:pPr>
          </w:p>
          <w:p w14:paraId="27F70CC7" w14:textId="77777777" w:rsidR="00A12FEE" w:rsidRDefault="00A12FEE">
            <w:pPr>
              <w:ind w:right="-19"/>
              <w:jc w:val="both"/>
              <w:rPr>
                <w:sz w:val="24"/>
                <w:szCs w:val="24"/>
              </w:rPr>
            </w:pPr>
          </w:p>
          <w:p w14:paraId="4BB201B0" w14:textId="77777777" w:rsidR="00A12FEE" w:rsidRDefault="00753A43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11 – 11/05 – I. Abordagem dos processos flexionais e derivacionais no ensino de língua materna. [Vieira &amp; Brandão]; II. Morfossintaxe e discurso. [Vieira &amp; Brandão]; III. Reflexão e exercícios.</w:t>
            </w:r>
          </w:p>
          <w:p w14:paraId="06F79D26" w14:textId="77777777" w:rsidR="00A12FEE" w:rsidRDefault="00A12FEE">
            <w:pPr>
              <w:ind w:right="-19"/>
              <w:jc w:val="both"/>
              <w:rPr>
                <w:sz w:val="24"/>
                <w:szCs w:val="24"/>
              </w:rPr>
            </w:pPr>
          </w:p>
          <w:p w14:paraId="645476F8" w14:textId="77777777" w:rsidR="00A12FEE" w:rsidRDefault="00753A43">
            <w:pPr>
              <w:ind w:right="283"/>
              <w:jc w:val="both"/>
            </w:pPr>
            <w:r>
              <w:rPr>
                <w:sz w:val="24"/>
                <w:szCs w:val="24"/>
              </w:rPr>
              <w:t xml:space="preserve">Semana 12 – 18/05 – Semana reservada para aula de reposição ou atividade correlata à prova final (se houver necessidade) </w:t>
            </w:r>
          </w:p>
          <w:p w14:paraId="176502D4" w14:textId="77777777" w:rsidR="00A12FEE" w:rsidRDefault="00A12FEE"/>
          <w:p w14:paraId="192A46BA" w14:textId="77777777" w:rsidR="00A12FEE" w:rsidRDefault="00A12FEE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A12FEE" w14:paraId="49890294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E649" w14:textId="77777777" w:rsidR="00A12FEE" w:rsidRDefault="00753A43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Metodologia:</w:t>
            </w:r>
          </w:p>
          <w:p w14:paraId="4BC93ECF" w14:textId="77777777" w:rsidR="00A12FEE" w:rsidRDefault="00A12FEE">
            <w:pPr>
              <w:ind w:right="-19"/>
              <w:rPr>
                <w:b/>
                <w:sz w:val="24"/>
                <w:szCs w:val="24"/>
              </w:rPr>
            </w:pPr>
          </w:p>
          <w:p w14:paraId="027B5F33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Atividades síncronas</w:t>
            </w:r>
            <w:r>
              <w:rPr>
                <w:sz w:val="24"/>
                <w:szCs w:val="24"/>
              </w:rPr>
              <w:t xml:space="preserve">: aulas uma vez por semana </w:t>
            </w:r>
            <w:r>
              <w:rPr>
                <w:b/>
                <w:sz w:val="24"/>
                <w:szCs w:val="24"/>
                <w:u w:val="single"/>
              </w:rPr>
              <w:t>às 3as feiras de 18h a 20h</w:t>
            </w:r>
            <w:r>
              <w:rPr>
                <w:sz w:val="24"/>
                <w:szCs w:val="24"/>
              </w:rPr>
              <w:t xml:space="preserve"> [Apresentação, exposição, debate acerca dos conteúdos, realização de exercícios/atividades em conjunto].</w:t>
            </w:r>
          </w:p>
          <w:p w14:paraId="51FFCC64" w14:textId="77777777" w:rsidR="00A12FEE" w:rsidRDefault="00753A43">
            <w:pPr>
              <w:ind w:right="-19"/>
            </w:pPr>
            <w:r>
              <w:rPr>
                <w:b/>
                <w:i/>
                <w:sz w:val="24"/>
                <w:szCs w:val="24"/>
              </w:rPr>
              <w:t>**As aulas serão gravadas</w:t>
            </w:r>
            <w:r>
              <w:rPr>
                <w:sz w:val="24"/>
                <w:szCs w:val="24"/>
              </w:rPr>
              <w:t>.</w:t>
            </w:r>
          </w:p>
          <w:p w14:paraId="5D510041" w14:textId="77777777" w:rsidR="00A12FEE" w:rsidRDefault="00A12FEE">
            <w:pPr>
              <w:ind w:right="-19"/>
            </w:pPr>
          </w:p>
          <w:p w14:paraId="0783ABFD" w14:textId="77777777" w:rsidR="00A12FEE" w:rsidRDefault="00753A43">
            <w:pPr>
              <w:ind w:right="-1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Atividades assíncronas</w:t>
            </w:r>
            <w:r>
              <w:rPr>
                <w:sz w:val="24"/>
                <w:szCs w:val="24"/>
              </w:rPr>
              <w:t xml:space="preserve">: </w:t>
            </w:r>
          </w:p>
          <w:p w14:paraId="6169AB60" w14:textId="77777777" w:rsidR="00A12FEE" w:rsidRDefault="00753A43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Leitura dos textos e dos arquivos de </w:t>
            </w:r>
            <w:proofErr w:type="spellStart"/>
            <w:r>
              <w:rPr>
                <w:i/>
                <w:sz w:val="24"/>
                <w:szCs w:val="24"/>
              </w:rPr>
              <w:t>Power-Point</w:t>
            </w:r>
            <w:proofErr w:type="spellEnd"/>
            <w:r>
              <w:rPr>
                <w:sz w:val="24"/>
                <w:szCs w:val="24"/>
              </w:rPr>
              <w:t xml:space="preserve"> e de PDF devidamente disponibilizados na plataforma  selecionada para as atividades assíncronas;</w:t>
            </w:r>
          </w:p>
          <w:p w14:paraId="2DE070FF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de atividades: resumos, relatórios, roteiro de estudos de textos;</w:t>
            </w:r>
          </w:p>
          <w:p w14:paraId="165BA86D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das atividades avaliativas (exclusivamente de maneira assíncrona).</w:t>
            </w:r>
          </w:p>
          <w:p w14:paraId="55592381" w14:textId="77777777" w:rsidR="00A12FEE" w:rsidRDefault="00A12FEE">
            <w:pPr>
              <w:ind w:right="-19"/>
              <w:rPr>
                <w:sz w:val="24"/>
                <w:szCs w:val="24"/>
              </w:rPr>
            </w:pPr>
          </w:p>
          <w:p w14:paraId="57B3F7C2" w14:textId="77777777" w:rsidR="00A12FEE" w:rsidRDefault="00A12FEE">
            <w:pPr>
              <w:ind w:right="-19"/>
              <w:jc w:val="both"/>
            </w:pPr>
          </w:p>
          <w:p w14:paraId="2E34BCE5" w14:textId="77777777" w:rsidR="00A12FEE" w:rsidRDefault="00753A43">
            <w:pPr>
              <w:ind w:right="283"/>
              <w:jc w:val="both"/>
            </w:pPr>
            <w:r>
              <w:rPr>
                <w:i/>
                <w:sz w:val="24"/>
                <w:szCs w:val="24"/>
              </w:rPr>
              <w:t>Metodologia sujeita a modificações, sempre a serem dialogadas com a turma, dependendo das nossas experiências usando as plataformas online.</w:t>
            </w:r>
          </w:p>
          <w:p w14:paraId="383F7ADA" w14:textId="77777777" w:rsidR="00A12FEE" w:rsidRDefault="00A12FEE">
            <w:pPr>
              <w:ind w:right="-19"/>
              <w:rPr>
                <w:sz w:val="24"/>
                <w:szCs w:val="24"/>
              </w:rPr>
            </w:pPr>
          </w:p>
          <w:p w14:paraId="7658D8FB" w14:textId="77777777" w:rsidR="00A12FEE" w:rsidRDefault="00A12FEE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A12FEE" w14:paraId="0EAD2839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C919" w14:textId="77777777" w:rsidR="00A12FEE" w:rsidRDefault="00753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0C139C0D" w14:textId="77777777" w:rsidR="00A12FEE" w:rsidRDefault="00A12FEE">
            <w:pPr>
              <w:rPr>
                <w:sz w:val="24"/>
                <w:szCs w:val="24"/>
              </w:rPr>
            </w:pPr>
          </w:p>
          <w:p w14:paraId="67565BA3" w14:textId="77777777" w:rsidR="00A12FEE" w:rsidRDefault="00753A43">
            <w:pPr>
              <w:ind w:right="-19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⇨ </w:t>
            </w:r>
            <w:r>
              <w:rPr>
                <w:sz w:val="24"/>
                <w:szCs w:val="24"/>
              </w:rPr>
              <w:t>As atividades avaliativas vão variar de 2 a 5 tipos e serão combinadas com a turma, podendo envolver: resumos, resenhas, questões discursivas e/ou objetivas a serem hospedadas na plataforma na modalidade assíncrona.</w:t>
            </w:r>
          </w:p>
          <w:p w14:paraId="77066FE7" w14:textId="77777777" w:rsidR="00A12FEE" w:rsidRDefault="00A12FEE">
            <w:pPr>
              <w:rPr>
                <w:sz w:val="24"/>
                <w:szCs w:val="24"/>
              </w:rPr>
            </w:pPr>
          </w:p>
          <w:p w14:paraId="4CFFDC24" w14:textId="77777777" w:rsidR="00A12FEE" w:rsidRDefault="00A12FEE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A12FEE" w14:paraId="38CBB97F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CFB3" w14:textId="77777777" w:rsidR="00A12FEE" w:rsidRDefault="00753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4EE8DA52" w14:textId="77777777" w:rsidR="00A12FEE" w:rsidRDefault="00753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Ferramentas digitais utilizadas: </w:t>
            </w:r>
          </w:p>
          <w:p w14:paraId="560C62E4" w14:textId="77777777" w:rsidR="00A12FEE" w:rsidRDefault="00A12FEE">
            <w:pPr>
              <w:rPr>
                <w:b/>
                <w:sz w:val="24"/>
                <w:szCs w:val="24"/>
              </w:rPr>
            </w:pPr>
          </w:p>
          <w:p w14:paraId="343A9C45" w14:textId="77777777" w:rsidR="00A12FEE" w:rsidRDefault="00753A4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⇨ </w:t>
            </w:r>
            <w:r>
              <w:rPr>
                <w:b/>
                <w:i/>
                <w:sz w:val="22"/>
                <w:szCs w:val="22"/>
              </w:rPr>
              <w:t>Google Meet</w:t>
            </w:r>
            <w:r>
              <w:rPr>
                <w:sz w:val="22"/>
                <w:szCs w:val="22"/>
              </w:rPr>
              <w:t xml:space="preserve"> (para as atividades de </w:t>
            </w:r>
            <w:proofErr w:type="spellStart"/>
            <w:r>
              <w:rPr>
                <w:i/>
                <w:sz w:val="22"/>
                <w:szCs w:val="22"/>
              </w:rPr>
              <w:t>Webconferência</w:t>
            </w:r>
            <w:proofErr w:type="spellEnd"/>
            <w:r>
              <w:rPr>
                <w:sz w:val="22"/>
                <w:szCs w:val="22"/>
              </w:rPr>
              <w:t xml:space="preserve"> - síncronas) e </w:t>
            </w:r>
            <w:r>
              <w:rPr>
                <w:b/>
                <w:i/>
                <w:sz w:val="22"/>
                <w:szCs w:val="22"/>
              </w:rPr>
              <w:t xml:space="preserve">Google </w:t>
            </w:r>
            <w:proofErr w:type="spellStart"/>
            <w:r>
              <w:rPr>
                <w:b/>
                <w:i/>
                <w:sz w:val="22"/>
                <w:szCs w:val="22"/>
              </w:rPr>
              <w:t>Classroom</w:t>
            </w:r>
            <w:proofErr w:type="spellEnd"/>
            <w:r>
              <w:rPr>
                <w:sz w:val="22"/>
                <w:szCs w:val="22"/>
              </w:rPr>
              <w:t xml:space="preserve"> (para as atividades assíncronas)</w:t>
            </w:r>
          </w:p>
          <w:p w14:paraId="4789DBEE" w14:textId="77777777" w:rsidR="00A12FEE" w:rsidRDefault="00A12FEE">
            <w:pPr>
              <w:rPr>
                <w:sz w:val="22"/>
                <w:szCs w:val="22"/>
              </w:rPr>
            </w:pPr>
          </w:p>
          <w:p w14:paraId="0EC723A3" w14:textId="77777777" w:rsidR="00A12FEE" w:rsidRDefault="00A12FEE">
            <w:pPr>
              <w:rPr>
                <w:sz w:val="22"/>
                <w:szCs w:val="22"/>
              </w:rPr>
            </w:pPr>
          </w:p>
          <w:p w14:paraId="08AEE675" w14:textId="77777777" w:rsidR="00A12FEE" w:rsidRDefault="00A12FEE">
            <w:pPr>
              <w:ind w:right="-19"/>
              <w:jc w:val="center"/>
              <w:rPr>
                <w:b/>
                <w:sz w:val="24"/>
                <w:szCs w:val="24"/>
              </w:rPr>
            </w:pPr>
          </w:p>
        </w:tc>
      </w:tr>
      <w:tr w:rsidR="00A12FEE" w14:paraId="34F02BCF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104E" w14:textId="77777777" w:rsidR="00A12FEE" w:rsidRDefault="00753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36B67201" w14:textId="77777777" w:rsidR="00A12FEE" w:rsidRDefault="00A12FEE">
            <w:pPr>
              <w:rPr>
                <w:b/>
                <w:sz w:val="24"/>
                <w:szCs w:val="24"/>
              </w:rPr>
            </w:pPr>
          </w:p>
          <w:p w14:paraId="104058F9" w14:textId="77777777" w:rsidR="00A12FEE" w:rsidRDefault="00753A4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Obs. todas as leituras serão disponibilizadas em </w:t>
            </w:r>
            <w:proofErr w:type="spellStart"/>
            <w:r>
              <w:rPr>
                <w:i/>
                <w:sz w:val="22"/>
                <w:szCs w:val="22"/>
              </w:rPr>
              <w:t>pdf</w:t>
            </w:r>
            <w:proofErr w:type="spellEnd"/>
          </w:p>
          <w:p w14:paraId="0FA1FC50" w14:textId="77777777" w:rsidR="00A12FEE" w:rsidRDefault="00A12FEE">
            <w:pPr>
              <w:rPr>
                <w:b/>
                <w:sz w:val="24"/>
                <w:szCs w:val="24"/>
              </w:rPr>
            </w:pPr>
          </w:p>
          <w:p w14:paraId="545930D9" w14:textId="77777777" w:rsidR="00A12FEE" w:rsidRDefault="00753A43">
            <w:r>
              <w:t xml:space="preserve">  AUSTIN, J. </w:t>
            </w:r>
            <w:r>
              <w:rPr>
                <w:b/>
              </w:rPr>
              <w:t>Quando dizer é fazer</w:t>
            </w:r>
            <w:r>
              <w:t>. Trad. Danilo Marcondes de Souza Filho. Porto Alegre: Artes médicas, 1990.</w:t>
            </w:r>
          </w:p>
          <w:p w14:paraId="7CB3DFFA" w14:textId="77777777" w:rsidR="00A12FEE" w:rsidRDefault="00753A43">
            <w:r>
              <w:t xml:space="preserve">  AZEREDO, José Carlos. </w:t>
            </w:r>
            <w:r>
              <w:rPr>
                <w:b/>
                <w:i/>
              </w:rPr>
              <w:t>Gramática Houaiss da Língua Portuguesa</w:t>
            </w:r>
            <w:r>
              <w:rPr>
                <w:i/>
              </w:rPr>
              <w:t xml:space="preserve">. </w:t>
            </w:r>
            <w:r>
              <w:t xml:space="preserve"> São Paulo: </w:t>
            </w:r>
            <w:proofErr w:type="spellStart"/>
            <w:r>
              <w:t>Publifolha</w:t>
            </w:r>
            <w:proofErr w:type="spellEnd"/>
            <w:r>
              <w:t>, 2008.</w:t>
            </w:r>
          </w:p>
          <w:p w14:paraId="1BA47049" w14:textId="77777777" w:rsidR="00A12FEE" w:rsidRDefault="00753A43">
            <w:pPr>
              <w:ind w:left="68"/>
            </w:pPr>
            <w:r>
              <w:t xml:space="preserve">AZEREDO, </w:t>
            </w:r>
            <w:r>
              <w:rPr>
                <w:b/>
                <w:i/>
              </w:rPr>
              <w:t>Fundamentos da Gramática do Português</w:t>
            </w:r>
            <w:r>
              <w:rPr>
                <w:i/>
              </w:rPr>
              <w:t>.</w:t>
            </w:r>
            <w:r>
              <w:t xml:space="preserve"> Rio de Janeiro: Jorge Zahar Ed, 2000.</w:t>
            </w:r>
          </w:p>
          <w:p w14:paraId="0E745ABE" w14:textId="77777777" w:rsidR="00A12FEE" w:rsidRDefault="00753A43">
            <w:pPr>
              <w:ind w:left="68"/>
            </w:pPr>
            <w:r>
              <w:t>BAGNO, Marcos. </w:t>
            </w:r>
            <w:r>
              <w:rPr>
                <w:i/>
              </w:rPr>
              <w:t>Preconceito linguístico – o que é, como se faz</w:t>
            </w:r>
            <w:r>
              <w:t>. 15 ed. Loyola: São Paulo, 2002.</w:t>
            </w:r>
          </w:p>
          <w:p w14:paraId="20C9E3AC" w14:textId="77777777" w:rsidR="00A12FEE" w:rsidRDefault="00753A43">
            <w:pPr>
              <w:ind w:left="68"/>
            </w:pPr>
            <w:r>
              <w:t xml:space="preserve">BASÍLIO, Margarida. </w:t>
            </w:r>
            <w:r>
              <w:rPr>
                <w:b/>
                <w:i/>
              </w:rPr>
              <w:t>Formação e classe de palavras no português do Brasil</w:t>
            </w:r>
            <w:r>
              <w:rPr>
                <w:i/>
              </w:rPr>
              <w:t xml:space="preserve">. </w:t>
            </w:r>
            <w:r>
              <w:t>São Paulo: Contexto, 2004.</w:t>
            </w:r>
          </w:p>
          <w:p w14:paraId="7C2FFD3F" w14:textId="77777777" w:rsidR="00A12FEE" w:rsidRDefault="00753A43">
            <w:pPr>
              <w:ind w:left="68"/>
            </w:pPr>
            <w:r>
              <w:t xml:space="preserve">BASÍLIO, M. </w:t>
            </w:r>
            <w:r>
              <w:rPr>
                <w:b/>
                <w:i/>
              </w:rPr>
              <w:t>Teoria lexical</w:t>
            </w:r>
            <w:r>
              <w:rPr>
                <w:i/>
              </w:rPr>
              <w:t xml:space="preserve">. </w:t>
            </w:r>
            <w:r>
              <w:t xml:space="preserve"> São Paulo: Ática,  2001.</w:t>
            </w:r>
          </w:p>
          <w:p w14:paraId="581349D4" w14:textId="77777777" w:rsidR="00A12FEE" w:rsidRDefault="00753A43">
            <w:pPr>
              <w:ind w:left="68"/>
            </w:pPr>
            <w:r>
              <w:rPr>
                <w:i/>
                <w:color w:val="000000"/>
                <w:highlight w:val="white"/>
              </w:rPr>
              <w:t>BASSO</w:t>
            </w:r>
            <w:r>
              <w:rPr>
                <w:color w:val="000000"/>
                <w:highlight w:val="white"/>
              </w:rPr>
              <w:t>, </w:t>
            </w:r>
            <w:r>
              <w:rPr>
                <w:i/>
                <w:color w:val="000000"/>
                <w:highlight w:val="white"/>
              </w:rPr>
              <w:t>Renato</w:t>
            </w:r>
            <w:r>
              <w:rPr>
                <w:color w:val="000000"/>
                <w:highlight w:val="white"/>
              </w:rPr>
              <w:t xml:space="preserve">; ILARI, Rodolfo. </w:t>
            </w:r>
            <w:r>
              <w:rPr>
                <w:b/>
                <w:color w:val="000000"/>
                <w:highlight w:val="white"/>
              </w:rPr>
              <w:t xml:space="preserve">O </w:t>
            </w:r>
            <w:r>
              <w:rPr>
                <w:b/>
                <w:i/>
                <w:color w:val="000000"/>
                <w:highlight w:val="white"/>
              </w:rPr>
              <w:t>Português</w:t>
            </w:r>
            <w:r>
              <w:rPr>
                <w:b/>
                <w:color w:val="000000"/>
                <w:highlight w:val="white"/>
              </w:rPr>
              <w:t> da </w:t>
            </w:r>
            <w:r>
              <w:rPr>
                <w:b/>
                <w:i/>
                <w:color w:val="000000"/>
                <w:highlight w:val="white"/>
              </w:rPr>
              <w:t>Gente</w:t>
            </w:r>
            <w:r>
              <w:rPr>
                <w:color w:val="000000"/>
                <w:highlight w:val="white"/>
              </w:rPr>
              <w:t>: a língua </w:t>
            </w:r>
            <w:r>
              <w:t>que estudamos - a língua que falamos. São Paulo: Contexto, 2006</w:t>
            </w:r>
            <w:r>
              <w:rPr>
                <w:color w:val="000000"/>
                <w:highlight w:val="white"/>
              </w:rPr>
              <w:t>.</w:t>
            </w:r>
          </w:p>
          <w:p w14:paraId="7704323D" w14:textId="77777777" w:rsidR="00A12FEE" w:rsidRDefault="00753A43">
            <w:pPr>
              <w:ind w:left="68"/>
            </w:pPr>
            <w:r>
              <w:t xml:space="preserve">CÂMARA JR, Joaquim Mattoso. </w:t>
            </w:r>
            <w:r>
              <w:rPr>
                <w:b/>
                <w:i/>
              </w:rPr>
              <w:t>Estrutura da Língua Portuguesa</w:t>
            </w:r>
            <w:r>
              <w:rPr>
                <w:i/>
              </w:rPr>
              <w:t xml:space="preserve">. </w:t>
            </w:r>
            <w:r>
              <w:t>Petrópolis: Vozes, 1970.</w:t>
            </w:r>
          </w:p>
          <w:p w14:paraId="77084166" w14:textId="77777777" w:rsidR="00A12FEE" w:rsidRDefault="00753A43">
            <w:pPr>
              <w:ind w:left="68"/>
            </w:pPr>
            <w:r>
              <w:t xml:space="preserve">CUNHA, Celso &amp; CINTRA, </w:t>
            </w:r>
            <w:proofErr w:type="spellStart"/>
            <w:r>
              <w:t>Luis</w:t>
            </w:r>
            <w:proofErr w:type="spellEnd"/>
            <w:r>
              <w:t xml:space="preserve"> Felipe. </w:t>
            </w:r>
            <w:r>
              <w:rPr>
                <w:b/>
                <w:i/>
              </w:rPr>
              <w:t>Nova Gramática do Português Contemporâneo</w:t>
            </w:r>
            <w:r>
              <w:rPr>
                <w:i/>
              </w:rPr>
              <w:t xml:space="preserve">. </w:t>
            </w:r>
            <w:r>
              <w:t xml:space="preserve">4.ed.  Rio de Janeiro: </w:t>
            </w:r>
            <w:proofErr w:type="spellStart"/>
            <w:r>
              <w:t>Lexicon</w:t>
            </w:r>
            <w:proofErr w:type="spellEnd"/>
            <w:r>
              <w:t>, 2007.</w:t>
            </w:r>
          </w:p>
          <w:p w14:paraId="12C1CDFC" w14:textId="77777777" w:rsidR="00A12FEE" w:rsidRDefault="00753A43">
            <w:pPr>
              <w:ind w:left="68"/>
            </w:pPr>
            <w:r>
              <w:t xml:space="preserve"> KEHDI, V. </w:t>
            </w:r>
            <w:r>
              <w:rPr>
                <w:b/>
              </w:rPr>
              <w:t>Morfemas do português</w:t>
            </w:r>
            <w:r>
              <w:t>. São Paulo: Ática, 2001.</w:t>
            </w:r>
          </w:p>
          <w:p w14:paraId="3007EDA0" w14:textId="77777777" w:rsidR="00A12FEE" w:rsidRDefault="00753A43">
            <w:pPr>
              <w:ind w:left="68"/>
            </w:pPr>
            <w:r>
              <w:t xml:space="preserve">MARGOTTI &amp; MARGOTTI. </w:t>
            </w:r>
            <w:r>
              <w:rPr>
                <w:b/>
              </w:rPr>
              <w:t>Morfologia do português</w:t>
            </w:r>
            <w:r>
              <w:t>. Material elaborado por professores da UFSC. Florianópolis, 2011.</w:t>
            </w:r>
          </w:p>
          <w:p w14:paraId="3B33EBFE" w14:textId="77777777" w:rsidR="00A12FEE" w:rsidRDefault="00753A43">
            <w:pPr>
              <w:ind w:left="68"/>
            </w:pPr>
            <w:r>
              <w:t xml:space="preserve">MONTEIRO, José Lemos. </w:t>
            </w:r>
            <w:r>
              <w:rPr>
                <w:b/>
                <w:i/>
              </w:rPr>
              <w:t>Morfologia portuguesa</w:t>
            </w:r>
            <w:r>
              <w:rPr>
                <w:i/>
              </w:rPr>
              <w:t xml:space="preserve">. </w:t>
            </w:r>
            <w:r>
              <w:t xml:space="preserve"> 4ª ed. Campinas: Pontes, 2002. </w:t>
            </w:r>
          </w:p>
          <w:p w14:paraId="51F13315" w14:textId="77777777" w:rsidR="00A12FEE" w:rsidRDefault="00753A43">
            <w:pPr>
              <w:ind w:left="68"/>
            </w:pPr>
            <w:r>
              <w:t xml:space="preserve">PERINI, M. </w:t>
            </w:r>
            <w:r>
              <w:rPr>
                <w:b/>
                <w:i/>
              </w:rPr>
              <w:t>Sofrendo a gramática</w:t>
            </w:r>
            <w:r>
              <w:rPr>
                <w:i/>
              </w:rPr>
              <w:t xml:space="preserve">. </w:t>
            </w:r>
            <w:r>
              <w:t>São Paulo: Ática, 1997.</w:t>
            </w:r>
          </w:p>
          <w:p w14:paraId="2D41953B" w14:textId="77777777" w:rsidR="00A12FEE" w:rsidRDefault="00753A43">
            <w:pPr>
              <w:ind w:left="68"/>
            </w:pPr>
            <w:r>
              <w:t xml:space="preserve">PETTER, M. M. T. </w:t>
            </w:r>
            <w:r>
              <w:rPr>
                <w:b/>
              </w:rPr>
              <w:t>Morfologia</w:t>
            </w:r>
            <w:r>
              <w:t xml:space="preserve">. In: FIORIN, J. L. (Org.). Introdução à Linguística II. Princípios de análise. São Paulo: Contexto, 2003. p.59-79. </w:t>
            </w:r>
          </w:p>
          <w:p w14:paraId="4806C1CA" w14:textId="77777777" w:rsidR="00A12FEE" w:rsidRDefault="00753A43">
            <w:pPr>
              <w:ind w:left="68"/>
            </w:pPr>
            <w:r>
              <w:t xml:space="preserve">PINILLA, M.A. </w:t>
            </w:r>
            <w:r>
              <w:rPr>
                <w:b/>
              </w:rPr>
              <w:t>Classes de palavras</w:t>
            </w:r>
            <w:r>
              <w:t>. In:  VIEIRA, S. &amp; BRANDÃO, S.F. (</w:t>
            </w:r>
            <w:proofErr w:type="spellStart"/>
            <w:r>
              <w:t>orgs</w:t>
            </w:r>
            <w:proofErr w:type="spellEnd"/>
            <w:r>
              <w:t xml:space="preserve">.) </w:t>
            </w:r>
            <w:r>
              <w:rPr>
                <w:i/>
              </w:rPr>
              <w:t xml:space="preserve">Ensino de gramática: descrição e uso. </w:t>
            </w:r>
            <w:r>
              <w:t>São Paulo: Contexto, 2007.</w:t>
            </w:r>
          </w:p>
          <w:p w14:paraId="4645358E" w14:textId="77777777" w:rsidR="00A12FEE" w:rsidRDefault="00753A43">
            <w:pPr>
              <w:ind w:left="68"/>
            </w:pPr>
            <w:r>
              <w:t>POSSENTI, Sírio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>Por que (não) ensinar gramática na escola</w:t>
            </w:r>
            <w:r>
              <w:t>. Campinas: Mercado de Letras, 1996.</w:t>
            </w:r>
          </w:p>
          <w:p w14:paraId="682453E3" w14:textId="77777777" w:rsidR="00A12FEE" w:rsidRDefault="00753A43">
            <w:pPr>
              <w:ind w:left="68"/>
            </w:pPr>
            <w:r>
              <w:t xml:space="preserve">ROSA, M. C. </w:t>
            </w:r>
            <w:r>
              <w:rPr>
                <w:b/>
              </w:rPr>
              <w:t>Introdução à Morfologia</w:t>
            </w:r>
            <w:r>
              <w:t>. São Paulo: Contexto, 2000.</w:t>
            </w:r>
          </w:p>
          <w:p w14:paraId="54B31A5C" w14:textId="77777777" w:rsidR="00A12FEE" w:rsidRDefault="00753A43">
            <w:pPr>
              <w:ind w:left="68"/>
            </w:pPr>
            <w:r>
              <w:t xml:space="preserve">SANDMANN, A.J. </w:t>
            </w:r>
            <w:r>
              <w:rPr>
                <w:b/>
                <w:i/>
              </w:rPr>
              <w:t>Morfologia geral</w:t>
            </w:r>
            <w:r>
              <w:rPr>
                <w:i/>
              </w:rPr>
              <w:t xml:space="preserve">. </w:t>
            </w:r>
            <w:r>
              <w:t xml:space="preserve"> São Paulo: Contexto, 1999.</w:t>
            </w:r>
          </w:p>
          <w:p w14:paraId="76070EAA" w14:textId="77777777" w:rsidR="00A12FEE" w:rsidRDefault="00753A43">
            <w:pPr>
              <w:ind w:left="68"/>
            </w:pPr>
            <w:r>
              <w:t xml:space="preserve">SILVA, Maria Cecília P. de Souza e &amp; KOCH, </w:t>
            </w:r>
            <w:proofErr w:type="spellStart"/>
            <w:r>
              <w:t>Ingedore</w:t>
            </w:r>
            <w:proofErr w:type="spellEnd"/>
            <w:r>
              <w:t xml:space="preserve"> G. V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>Linguística Aplicada ao Português</w:t>
            </w:r>
            <w:r>
              <w:t>: Morfologia. 18ª ed. São Paulo: Cortez, 2011.</w:t>
            </w:r>
          </w:p>
          <w:p w14:paraId="07CA8865" w14:textId="77777777" w:rsidR="00A12FEE" w:rsidRDefault="00753A43">
            <w:pPr>
              <w:ind w:left="68"/>
              <w:rPr>
                <w:rFonts w:ascii="Times New Roman" w:eastAsia="Times New Roman" w:hAnsi="Times New Roman" w:cs="Times New Roman"/>
              </w:rPr>
            </w:pPr>
            <w:r>
              <w:t xml:space="preserve">VIEIRA, S. R. &amp; BRANDÃO, S. F. </w:t>
            </w:r>
            <w:r>
              <w:rPr>
                <w:b/>
              </w:rPr>
              <w:t>Ensino de Gramática</w:t>
            </w:r>
            <w:r>
              <w:t>: descrição e uso. São Paulo: Contexto, 2009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FDF4F3F" w14:textId="77777777" w:rsidR="00A12FEE" w:rsidRDefault="00A12FEE">
            <w:pPr>
              <w:rPr>
                <w:b/>
                <w:sz w:val="24"/>
                <w:szCs w:val="24"/>
              </w:rPr>
            </w:pPr>
          </w:p>
        </w:tc>
      </w:tr>
    </w:tbl>
    <w:p w14:paraId="7CCD6ADA" w14:textId="77777777" w:rsidR="00A12FEE" w:rsidRDefault="00A12FEE">
      <w:pPr>
        <w:ind w:right="-19"/>
        <w:jc w:val="center"/>
        <w:rPr>
          <w:b/>
          <w:sz w:val="24"/>
          <w:szCs w:val="24"/>
        </w:rPr>
      </w:pPr>
    </w:p>
    <w:p w14:paraId="6F893869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600DD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C0DB4" w14:textId="77777777" w:rsidR="00A12FEE" w:rsidRDefault="00A12FEE">
      <w:pPr>
        <w:ind w:left="380"/>
        <w:rPr>
          <w:b/>
          <w:sz w:val="24"/>
          <w:szCs w:val="24"/>
        </w:rPr>
      </w:pPr>
    </w:p>
    <w:p w14:paraId="23C69021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3FE62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2B884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D5B4C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4470E" w14:textId="77777777" w:rsidR="00A12FEE" w:rsidRDefault="00A12FEE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6B2C3" w14:textId="77777777" w:rsidR="00A12FEE" w:rsidRDefault="00A12FEE">
      <w:pPr>
        <w:spacing w:line="28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4B20A" w14:textId="77777777" w:rsidR="00A12FEE" w:rsidRDefault="00A12FEE">
      <w:pPr>
        <w:tabs>
          <w:tab w:val="left" w:pos="380"/>
        </w:tabs>
        <w:rPr>
          <w:sz w:val="34"/>
          <w:szCs w:val="34"/>
          <w:vertAlign w:val="superscript"/>
        </w:rPr>
      </w:pPr>
    </w:p>
    <w:p w14:paraId="5E2F033F" w14:textId="77777777" w:rsidR="00A12FEE" w:rsidRDefault="00A12FEE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12FEE">
      <w:headerReference w:type="default" r:id="rId9"/>
      <w:footerReference w:type="default" r:id="rId10"/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A64C" w14:textId="77777777" w:rsidR="00753A43" w:rsidRDefault="00753A43">
      <w:r>
        <w:separator/>
      </w:r>
    </w:p>
  </w:endnote>
  <w:endnote w:type="continuationSeparator" w:id="0">
    <w:p w14:paraId="486D6820" w14:textId="77777777" w:rsidR="00753A43" w:rsidRDefault="0075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DAA3" w14:textId="77777777" w:rsidR="00A12FEE" w:rsidRDefault="00A12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36243" w14:textId="77777777" w:rsidR="00753A43" w:rsidRDefault="00753A43">
      <w:r>
        <w:separator/>
      </w:r>
    </w:p>
  </w:footnote>
  <w:footnote w:type="continuationSeparator" w:id="0">
    <w:p w14:paraId="29F7F9CC" w14:textId="77777777" w:rsidR="00753A43" w:rsidRDefault="00753A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0AE3" w14:textId="77777777" w:rsidR="00A12FEE" w:rsidRDefault="00A12F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EE"/>
    <w:rsid w:val="00066059"/>
    <w:rsid w:val="002E5D9F"/>
    <w:rsid w:val="00753A43"/>
    <w:rsid w:val="00A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813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apple-converted-space">
    <w:name w:val="apple-converted-space"/>
  </w:style>
  <w:style w:type="character" w:customStyle="1" w:styleId="hidden-xs">
    <w:name w:val="hidden-xs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apple-converted-space">
    <w:name w:val="apple-converted-space"/>
  </w:style>
  <w:style w:type="character" w:customStyle="1" w:styleId="hidden-xs">
    <w:name w:val="hidden-xs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Qxxr6wS4l6yzFMDCfXKqbg/hw==">AMUW2mURSGMBb/sXBYtLyqfBj4p2HymiWGSBmh1wBjidth3bF5JmZAa7ahvUumuT136lxqBUYzguyx/uIupAQsdrRkmdx2WPrn/cNL+FCwQXmNRi3k5/T7U=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5123</Characters>
  <Application>Microsoft Macintosh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3</cp:revision>
  <dcterms:created xsi:type="dcterms:W3CDTF">2021-02-08T00:21:00Z</dcterms:created>
  <dcterms:modified xsi:type="dcterms:W3CDTF">2021-02-13T12:04:00Z</dcterms:modified>
</cp:coreProperties>
</file>