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AB" w:rsidRPr="007E4F24" w:rsidRDefault="00D8550C" w:rsidP="000A7384">
      <w:pPr>
        <w:spacing w:after="0" w:line="22" w:lineRule="atLeast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color w:val="0070C0"/>
          <w:sz w:val="32"/>
          <w:szCs w:val="32"/>
        </w:rPr>
        <w:t>Sem espaço para o medo</w:t>
      </w:r>
    </w:p>
    <w:p w:rsidR="003D39A4" w:rsidRDefault="003D39A4" w:rsidP="00DB5A48">
      <w:pPr>
        <w:spacing w:before="120" w:after="120" w:line="22" w:lineRule="atLeast"/>
        <w:rPr>
          <w:rFonts w:ascii="Century Gothic" w:hAnsi="Century Gothic"/>
          <w:sz w:val="24"/>
          <w:szCs w:val="24"/>
        </w:rPr>
      </w:pPr>
    </w:p>
    <w:p w:rsidR="00354870" w:rsidRPr="00451A95" w:rsidRDefault="00354870" w:rsidP="00DB5A48">
      <w:pPr>
        <w:spacing w:before="120" w:after="120" w:line="22" w:lineRule="atLeast"/>
        <w:rPr>
          <w:rFonts w:ascii="Century Gothic" w:hAnsi="Century Gothic"/>
        </w:rPr>
        <w:sectPr w:rsidR="00354870" w:rsidRPr="00451A95" w:rsidSect="00AB6383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8550C" w:rsidRPr="00451A95" w:rsidRDefault="00D9057F" w:rsidP="00D8550C">
      <w:pPr>
        <w:spacing w:after="0" w:line="276" w:lineRule="auto"/>
        <w:ind w:firstLine="708"/>
        <w:jc w:val="both"/>
        <w:rPr>
          <w:rFonts w:ascii="Century Gothic" w:hAnsi="Century Gothic"/>
        </w:rPr>
      </w:pPr>
      <w:r w:rsidRPr="00451A95">
        <w:rPr>
          <w:rFonts w:ascii="Century Gothic" w:hAnsi="Century Gothic"/>
          <w:b/>
        </w:rPr>
        <w:t>Você já sentiu medo?</w:t>
      </w:r>
      <w:r w:rsidRPr="00451A95">
        <w:rPr>
          <w:rFonts w:ascii="Century Gothic" w:hAnsi="Century Gothic"/>
        </w:rPr>
        <w:t xml:space="preserve"> </w:t>
      </w:r>
      <w:r w:rsidR="00320E55" w:rsidRPr="00451A95">
        <w:rPr>
          <w:rFonts w:ascii="Century Gothic" w:hAnsi="Century Gothic"/>
        </w:rPr>
        <w:t>M</w:t>
      </w:r>
      <w:r w:rsidRPr="00451A95">
        <w:rPr>
          <w:rFonts w:ascii="Century Gothic" w:hAnsi="Century Gothic"/>
        </w:rPr>
        <w:t>edo de escuro</w:t>
      </w:r>
      <w:r w:rsidR="00D8550C" w:rsidRPr="00451A95">
        <w:rPr>
          <w:rFonts w:ascii="Century Gothic" w:hAnsi="Century Gothic"/>
        </w:rPr>
        <w:t>,</w:t>
      </w:r>
      <w:r w:rsidRPr="00451A95">
        <w:rPr>
          <w:rFonts w:ascii="Century Gothic" w:hAnsi="Century Gothic"/>
        </w:rPr>
        <w:t xml:space="preserve"> medo d</w:t>
      </w:r>
      <w:r w:rsidR="006B1301" w:rsidRPr="00451A95">
        <w:rPr>
          <w:rFonts w:ascii="Century Gothic" w:hAnsi="Century Gothic"/>
        </w:rPr>
        <w:t>e prova difícil</w:t>
      </w:r>
      <w:r w:rsidR="00D8550C" w:rsidRPr="00451A95">
        <w:rPr>
          <w:rFonts w:ascii="Century Gothic" w:hAnsi="Century Gothic"/>
        </w:rPr>
        <w:t>,</w:t>
      </w:r>
      <w:r w:rsidRPr="00451A95">
        <w:rPr>
          <w:rFonts w:ascii="Century Gothic" w:hAnsi="Century Gothic"/>
        </w:rPr>
        <w:t xml:space="preserve"> medo de cachorro</w:t>
      </w:r>
      <w:r w:rsidR="00D8550C" w:rsidRPr="00451A95">
        <w:rPr>
          <w:rFonts w:ascii="Century Gothic" w:hAnsi="Century Gothic"/>
        </w:rPr>
        <w:t>,</w:t>
      </w:r>
      <w:r w:rsidRPr="00451A95">
        <w:rPr>
          <w:rFonts w:ascii="Century Gothic" w:hAnsi="Century Gothic"/>
        </w:rPr>
        <w:t xml:space="preserve"> medo de avião</w:t>
      </w:r>
      <w:r w:rsidR="00D8550C" w:rsidRPr="00451A95">
        <w:rPr>
          <w:rFonts w:ascii="Century Gothic" w:hAnsi="Century Gothic"/>
        </w:rPr>
        <w:t>,</w:t>
      </w:r>
      <w:r w:rsidRPr="00451A95">
        <w:rPr>
          <w:rFonts w:ascii="Century Gothic" w:hAnsi="Century Gothic"/>
        </w:rPr>
        <w:t xml:space="preserve"> medo de enfrentar situação </w:t>
      </w:r>
      <w:r w:rsidR="00325A36" w:rsidRPr="00451A95">
        <w:rPr>
          <w:rFonts w:ascii="Century Gothic" w:hAnsi="Century Gothic"/>
        </w:rPr>
        <w:t xml:space="preserve">adversa </w:t>
      </w:r>
      <w:r w:rsidRPr="00451A95">
        <w:rPr>
          <w:rFonts w:ascii="Century Gothic" w:hAnsi="Century Gothic"/>
        </w:rPr>
        <w:t xml:space="preserve">que às vezes a vida nos impõe. </w:t>
      </w:r>
      <w:r w:rsidR="00320E55" w:rsidRPr="00451A95">
        <w:rPr>
          <w:rFonts w:ascii="Century Gothic" w:hAnsi="Century Gothic"/>
        </w:rPr>
        <w:t xml:space="preserve">Este </w:t>
      </w:r>
      <w:r w:rsidR="006B1301" w:rsidRPr="00451A95">
        <w:rPr>
          <w:rFonts w:ascii="Century Gothic" w:hAnsi="Century Gothic"/>
        </w:rPr>
        <w:t>é um sentimento bem conhecido dos seres humanos</w:t>
      </w:r>
      <w:r w:rsidR="0050701A" w:rsidRPr="00451A95">
        <w:rPr>
          <w:rFonts w:ascii="Century Gothic" w:hAnsi="Century Gothic"/>
        </w:rPr>
        <w:t xml:space="preserve">, desencadeado por </w:t>
      </w:r>
      <w:r w:rsidR="000A7384" w:rsidRPr="00451A95">
        <w:rPr>
          <w:rFonts w:ascii="Century Gothic" w:hAnsi="Century Gothic"/>
        </w:rPr>
        <w:t xml:space="preserve">alguma situação interpretada como </w:t>
      </w:r>
      <w:r w:rsidR="0050701A" w:rsidRPr="00451A95">
        <w:rPr>
          <w:rFonts w:ascii="Century Gothic" w:hAnsi="Century Gothic"/>
          <w:b/>
        </w:rPr>
        <w:t>ameaça</w:t>
      </w:r>
      <w:r w:rsidR="006B1301" w:rsidRPr="00451A95">
        <w:rPr>
          <w:rFonts w:ascii="Century Gothic" w:hAnsi="Century Gothic"/>
        </w:rPr>
        <w:t xml:space="preserve">. </w:t>
      </w:r>
    </w:p>
    <w:p w:rsidR="00D8550C" w:rsidRPr="00451A95" w:rsidRDefault="000A7384" w:rsidP="00D8550C">
      <w:pPr>
        <w:spacing w:after="0" w:line="276" w:lineRule="auto"/>
        <w:ind w:firstLine="708"/>
        <w:jc w:val="both"/>
        <w:rPr>
          <w:rFonts w:ascii="Century Gothic" w:hAnsi="Century Gothic"/>
        </w:rPr>
      </w:pPr>
      <w:r w:rsidRPr="00451A95">
        <w:rPr>
          <w:rFonts w:ascii="Century Gothic" w:hAnsi="Century Gothic"/>
        </w:rPr>
        <w:t>No organismo humano, o</w:t>
      </w:r>
      <w:r w:rsidR="006B1301" w:rsidRPr="00451A95">
        <w:rPr>
          <w:rFonts w:ascii="Century Gothic" w:hAnsi="Century Gothic"/>
        </w:rPr>
        <w:t xml:space="preserve"> medo desencadeia uma série de </w:t>
      </w:r>
      <w:r w:rsidR="00CE61C9" w:rsidRPr="00451A95">
        <w:rPr>
          <w:rFonts w:ascii="Century Gothic" w:hAnsi="Century Gothic"/>
        </w:rPr>
        <w:t>efeitos</w:t>
      </w:r>
      <w:r w:rsidRPr="00451A95">
        <w:rPr>
          <w:rFonts w:ascii="Century Gothic" w:hAnsi="Century Gothic"/>
        </w:rPr>
        <w:t xml:space="preserve">: </w:t>
      </w:r>
      <w:r w:rsidR="006B1301" w:rsidRPr="00451A95">
        <w:rPr>
          <w:rFonts w:ascii="Century Gothic" w:hAnsi="Century Gothic"/>
        </w:rPr>
        <w:t xml:space="preserve">taquicardia, sudorese, </w:t>
      </w:r>
      <w:r w:rsidR="00CE61C9" w:rsidRPr="00451A95">
        <w:rPr>
          <w:rFonts w:ascii="Century Gothic" w:hAnsi="Century Gothic"/>
        </w:rPr>
        <w:t xml:space="preserve">tremor, </w:t>
      </w:r>
      <w:r w:rsidR="0050701A" w:rsidRPr="00451A95">
        <w:rPr>
          <w:rFonts w:ascii="Century Gothic" w:hAnsi="Century Gothic"/>
        </w:rPr>
        <w:t>insônia, ansiedade</w:t>
      </w:r>
      <w:r w:rsidR="006B1301" w:rsidRPr="00451A95">
        <w:rPr>
          <w:rFonts w:ascii="Century Gothic" w:hAnsi="Century Gothic"/>
        </w:rPr>
        <w:t>. É um terremoto biológico</w:t>
      </w:r>
      <w:r w:rsidR="00D8550C" w:rsidRPr="00451A95">
        <w:rPr>
          <w:rFonts w:ascii="Century Gothic" w:hAnsi="Century Gothic"/>
        </w:rPr>
        <w:t xml:space="preserve"> que</w:t>
      </w:r>
      <w:r w:rsidRPr="00451A95">
        <w:rPr>
          <w:rFonts w:ascii="Century Gothic" w:hAnsi="Century Gothic"/>
        </w:rPr>
        <w:t xml:space="preserve"> </w:t>
      </w:r>
      <w:r w:rsidR="00FC0315" w:rsidRPr="00451A95">
        <w:rPr>
          <w:rFonts w:ascii="Century Gothic" w:hAnsi="Century Gothic"/>
        </w:rPr>
        <w:t>pode até nos tornar incapacitados, se for um sentimento constante</w:t>
      </w:r>
      <w:r w:rsidR="006B1301" w:rsidRPr="00451A95">
        <w:rPr>
          <w:rFonts w:ascii="Century Gothic" w:hAnsi="Century Gothic"/>
        </w:rPr>
        <w:t xml:space="preserve">. </w:t>
      </w:r>
      <w:r w:rsidR="00D8550C" w:rsidRPr="00451A95">
        <w:rPr>
          <w:rFonts w:ascii="Century Gothic" w:hAnsi="Century Gothic"/>
          <w:b/>
        </w:rPr>
        <w:t>O</w:t>
      </w:r>
      <w:r w:rsidR="00FC0315" w:rsidRPr="00451A95">
        <w:rPr>
          <w:rFonts w:ascii="Century Gothic" w:hAnsi="Century Gothic"/>
          <w:b/>
        </w:rPr>
        <w:t xml:space="preserve"> que isso tem a ver com ética</w:t>
      </w:r>
      <w:r w:rsidR="00D8550C" w:rsidRPr="00451A95">
        <w:rPr>
          <w:rFonts w:ascii="Century Gothic" w:hAnsi="Century Gothic"/>
          <w:b/>
        </w:rPr>
        <w:t>, você já vai entender.</w:t>
      </w:r>
    </w:p>
    <w:p w:rsidR="00D8550C" w:rsidRPr="00451A95" w:rsidRDefault="00250FF7" w:rsidP="00D8550C">
      <w:pPr>
        <w:spacing w:after="0" w:line="276" w:lineRule="auto"/>
        <w:ind w:firstLine="708"/>
        <w:jc w:val="both"/>
        <w:rPr>
          <w:rFonts w:ascii="Century Gothic" w:hAnsi="Century Gothic"/>
        </w:rPr>
      </w:pPr>
      <w:r w:rsidRPr="00451A95">
        <w:rPr>
          <w:rFonts w:ascii="Century Gothic" w:hAnsi="Century Gothic"/>
        </w:rPr>
        <w:t xml:space="preserve">No </w:t>
      </w:r>
      <w:r w:rsidRPr="00451A95">
        <w:rPr>
          <w:rFonts w:ascii="Century Gothic" w:hAnsi="Century Gothic"/>
          <w:b/>
        </w:rPr>
        <w:t>ambiente de trabalho</w:t>
      </w:r>
      <w:r w:rsidRPr="00451A95">
        <w:rPr>
          <w:rFonts w:ascii="Century Gothic" w:hAnsi="Century Gothic"/>
        </w:rPr>
        <w:t xml:space="preserve">, o medo também </w:t>
      </w:r>
      <w:r w:rsidR="005944B3">
        <w:rPr>
          <w:rFonts w:ascii="Century Gothic" w:hAnsi="Century Gothic"/>
        </w:rPr>
        <w:t xml:space="preserve">pode se encontrar </w:t>
      </w:r>
      <w:r w:rsidRPr="00451A95">
        <w:rPr>
          <w:rFonts w:ascii="Century Gothic" w:hAnsi="Century Gothic"/>
        </w:rPr>
        <w:t xml:space="preserve">presente, </w:t>
      </w:r>
      <w:r w:rsidR="003F60C9" w:rsidRPr="00451A95">
        <w:rPr>
          <w:rFonts w:ascii="Century Gothic" w:hAnsi="Century Gothic"/>
        </w:rPr>
        <w:t>in</w:t>
      </w:r>
      <w:r w:rsidR="00FC0315" w:rsidRPr="00451A95">
        <w:rPr>
          <w:rFonts w:ascii="Century Gothic" w:hAnsi="Century Gothic"/>
        </w:rPr>
        <w:t>clusive no setor público</w:t>
      </w:r>
      <w:r w:rsidR="00D8550C" w:rsidRPr="00451A95">
        <w:rPr>
          <w:rFonts w:ascii="Century Gothic" w:hAnsi="Century Gothic"/>
        </w:rPr>
        <w:t xml:space="preserve">. </w:t>
      </w:r>
      <w:r w:rsidRPr="00451A95">
        <w:rPr>
          <w:rFonts w:ascii="Century Gothic" w:hAnsi="Century Gothic"/>
        </w:rPr>
        <w:t xml:space="preserve">Isso porque muitas pessoas </w:t>
      </w:r>
      <w:r w:rsidR="005944B3">
        <w:rPr>
          <w:rFonts w:ascii="Century Gothic" w:hAnsi="Century Gothic"/>
        </w:rPr>
        <w:t xml:space="preserve">enfrentam, no seu expediente, situações de </w:t>
      </w:r>
      <w:r w:rsidRPr="00451A95">
        <w:rPr>
          <w:rFonts w:ascii="Century Gothic" w:hAnsi="Century Gothic"/>
          <w:b/>
        </w:rPr>
        <w:t>assédio</w:t>
      </w:r>
      <w:r w:rsidR="005944B3">
        <w:rPr>
          <w:rFonts w:ascii="Century Gothic" w:hAnsi="Century Gothic"/>
          <w:b/>
        </w:rPr>
        <w:t xml:space="preserve"> </w:t>
      </w:r>
      <w:r w:rsidR="005944B3" w:rsidRPr="005944B3">
        <w:rPr>
          <w:rFonts w:ascii="Century Gothic" w:hAnsi="Century Gothic"/>
        </w:rPr>
        <w:t xml:space="preserve">constante, contra as quais </w:t>
      </w:r>
      <w:r w:rsidR="005944B3">
        <w:rPr>
          <w:rFonts w:ascii="Century Gothic" w:hAnsi="Century Gothic"/>
          <w:b/>
        </w:rPr>
        <w:t>não consegue</w:t>
      </w:r>
      <w:r w:rsidR="00B85E67">
        <w:rPr>
          <w:rFonts w:ascii="Century Gothic" w:hAnsi="Century Gothic"/>
          <w:b/>
        </w:rPr>
        <w:t>m</w:t>
      </w:r>
      <w:r w:rsidR="005944B3">
        <w:rPr>
          <w:rFonts w:ascii="Century Gothic" w:hAnsi="Century Gothic"/>
          <w:b/>
        </w:rPr>
        <w:t xml:space="preserve"> lutar.  </w:t>
      </w:r>
    </w:p>
    <w:p w:rsidR="00A55DE6" w:rsidRPr="00451A95" w:rsidRDefault="00250FF7" w:rsidP="00D8550C">
      <w:pPr>
        <w:spacing w:after="0" w:line="276" w:lineRule="auto"/>
        <w:ind w:firstLine="708"/>
        <w:jc w:val="both"/>
        <w:rPr>
          <w:rFonts w:ascii="Century Gothic" w:hAnsi="Century Gothic"/>
        </w:rPr>
      </w:pPr>
      <w:r w:rsidRPr="00451A95">
        <w:rPr>
          <w:rFonts w:ascii="Century Gothic" w:hAnsi="Century Gothic"/>
        </w:rPr>
        <w:t>Nessa seara, a</w:t>
      </w:r>
      <w:r w:rsidR="00D8550C" w:rsidRPr="00451A95">
        <w:rPr>
          <w:rFonts w:ascii="Century Gothic" w:hAnsi="Century Gothic"/>
        </w:rPr>
        <w:t>s</w:t>
      </w:r>
      <w:r w:rsidR="00DF2B75" w:rsidRPr="00451A95">
        <w:rPr>
          <w:rFonts w:ascii="Century Gothic" w:hAnsi="Century Gothic"/>
        </w:rPr>
        <w:t xml:space="preserve"> </w:t>
      </w:r>
      <w:r w:rsidR="00DF2B75" w:rsidRPr="00451A95">
        <w:rPr>
          <w:rFonts w:ascii="Century Gothic" w:hAnsi="Century Gothic"/>
          <w:b/>
        </w:rPr>
        <w:t>vítimas</w:t>
      </w:r>
      <w:r w:rsidR="00C200D1" w:rsidRPr="00451A95">
        <w:rPr>
          <w:rFonts w:ascii="Century Gothic" w:hAnsi="Century Gothic"/>
        </w:rPr>
        <w:t xml:space="preserve"> mais comuns</w:t>
      </w:r>
      <w:r w:rsidR="00D8550C" w:rsidRPr="00451A95">
        <w:rPr>
          <w:rFonts w:ascii="Century Gothic" w:hAnsi="Century Gothic"/>
        </w:rPr>
        <w:t xml:space="preserve"> são p</w:t>
      </w:r>
      <w:r w:rsidR="00320E55" w:rsidRPr="00451A95">
        <w:rPr>
          <w:rFonts w:ascii="Century Gothic" w:hAnsi="Century Gothic"/>
        </w:rPr>
        <w:t xml:space="preserve">essoas em posição </w:t>
      </w:r>
      <w:r w:rsidR="00325A36" w:rsidRPr="00451A95">
        <w:rPr>
          <w:rFonts w:ascii="Century Gothic" w:hAnsi="Century Gothic"/>
        </w:rPr>
        <w:t>vulnerável na</w:t>
      </w:r>
      <w:r w:rsidR="00320E55" w:rsidRPr="00451A95">
        <w:rPr>
          <w:rFonts w:ascii="Century Gothic" w:hAnsi="Century Gothic"/>
        </w:rPr>
        <w:t xml:space="preserve"> </w:t>
      </w:r>
      <w:r w:rsidR="00DF2B75" w:rsidRPr="00451A95">
        <w:rPr>
          <w:rFonts w:ascii="Century Gothic" w:hAnsi="Century Gothic"/>
        </w:rPr>
        <w:t>hierarquia</w:t>
      </w:r>
      <w:r w:rsidR="00A21E61" w:rsidRPr="00451A95">
        <w:rPr>
          <w:rFonts w:ascii="Century Gothic" w:hAnsi="Century Gothic"/>
        </w:rPr>
        <w:t xml:space="preserve">, </w:t>
      </w:r>
      <w:r w:rsidR="00D90BFA" w:rsidRPr="00451A95">
        <w:rPr>
          <w:rFonts w:ascii="Century Gothic" w:hAnsi="Century Gothic"/>
        </w:rPr>
        <w:t xml:space="preserve">principalmente </w:t>
      </w:r>
      <w:r w:rsidR="00A21E61" w:rsidRPr="00451A95">
        <w:rPr>
          <w:rFonts w:ascii="Century Gothic" w:hAnsi="Century Gothic"/>
        </w:rPr>
        <w:t>mulheres</w:t>
      </w:r>
      <w:r w:rsidR="00DF2B75" w:rsidRPr="00451A95">
        <w:rPr>
          <w:rFonts w:ascii="Century Gothic" w:hAnsi="Century Gothic"/>
        </w:rPr>
        <w:t xml:space="preserve">. </w:t>
      </w:r>
      <w:r w:rsidR="00D8550C" w:rsidRPr="00451A95">
        <w:rPr>
          <w:rFonts w:ascii="Century Gothic" w:hAnsi="Century Gothic"/>
        </w:rPr>
        <w:t xml:space="preserve">Os </w:t>
      </w:r>
      <w:r w:rsidR="00D8550C" w:rsidRPr="00451A95">
        <w:rPr>
          <w:rFonts w:ascii="Century Gothic" w:hAnsi="Century Gothic"/>
          <w:b/>
        </w:rPr>
        <w:t>assediadores</w:t>
      </w:r>
      <w:r w:rsidR="00D8550C" w:rsidRPr="00451A95">
        <w:rPr>
          <w:rFonts w:ascii="Century Gothic" w:hAnsi="Century Gothic"/>
        </w:rPr>
        <w:t>, em sua maioria, são os chefes</w:t>
      </w:r>
      <w:r w:rsidR="00DF2B75" w:rsidRPr="00451A95">
        <w:rPr>
          <w:rFonts w:ascii="Century Gothic" w:hAnsi="Century Gothic"/>
        </w:rPr>
        <w:t xml:space="preserve">. </w:t>
      </w:r>
      <w:r w:rsidR="00D8550C" w:rsidRPr="00451A95">
        <w:rPr>
          <w:rFonts w:ascii="Century Gothic" w:hAnsi="Century Gothic"/>
        </w:rPr>
        <w:t xml:space="preserve">Para prevenir </w:t>
      </w:r>
      <w:r w:rsidR="00B85E67">
        <w:rPr>
          <w:rFonts w:ascii="Century Gothic" w:hAnsi="Century Gothic"/>
        </w:rPr>
        <w:t xml:space="preserve">o assédio, </w:t>
      </w:r>
      <w:r w:rsidR="00D8550C" w:rsidRPr="00451A95">
        <w:rPr>
          <w:rFonts w:ascii="Century Gothic" w:hAnsi="Century Gothic"/>
        </w:rPr>
        <w:t>é preciso</w:t>
      </w:r>
      <w:r w:rsidR="005944B3">
        <w:rPr>
          <w:rFonts w:ascii="Century Gothic" w:hAnsi="Century Gothic"/>
        </w:rPr>
        <w:t xml:space="preserve"> que haja</w:t>
      </w:r>
      <w:r w:rsidR="00B85E67">
        <w:rPr>
          <w:rFonts w:ascii="Century Gothic" w:hAnsi="Century Gothic"/>
        </w:rPr>
        <w:t xml:space="preserve">, primeiramente, </w:t>
      </w:r>
      <w:r w:rsidR="003F60C9" w:rsidRPr="00451A95">
        <w:rPr>
          <w:rFonts w:ascii="Century Gothic" w:hAnsi="Century Gothic"/>
          <w:b/>
        </w:rPr>
        <w:t>ações educativas</w:t>
      </w:r>
      <w:r w:rsidR="003F60C9" w:rsidRPr="00451A95">
        <w:rPr>
          <w:rFonts w:ascii="Century Gothic" w:hAnsi="Century Gothic"/>
        </w:rPr>
        <w:t xml:space="preserve">. </w:t>
      </w:r>
      <w:r w:rsidR="00D8550C" w:rsidRPr="00451A95">
        <w:rPr>
          <w:rFonts w:ascii="Century Gothic" w:hAnsi="Century Gothic"/>
        </w:rPr>
        <w:t xml:space="preserve">E, para </w:t>
      </w:r>
      <w:r w:rsidR="00B85E67">
        <w:rPr>
          <w:rFonts w:ascii="Century Gothic" w:hAnsi="Century Gothic"/>
        </w:rPr>
        <w:t>combatê-lo</w:t>
      </w:r>
      <w:r w:rsidR="00D8550C" w:rsidRPr="00451A95">
        <w:rPr>
          <w:rFonts w:ascii="Century Gothic" w:hAnsi="Century Gothic"/>
        </w:rPr>
        <w:t xml:space="preserve">, são necessárias </w:t>
      </w:r>
      <w:r w:rsidR="00D8550C" w:rsidRPr="00451A95">
        <w:rPr>
          <w:rFonts w:ascii="Century Gothic" w:hAnsi="Century Gothic"/>
          <w:b/>
        </w:rPr>
        <w:t>denúncia</w:t>
      </w:r>
      <w:r w:rsidR="00B85E67">
        <w:rPr>
          <w:rFonts w:ascii="Century Gothic" w:hAnsi="Century Gothic"/>
          <w:b/>
        </w:rPr>
        <w:t xml:space="preserve">, </w:t>
      </w:r>
      <w:r w:rsidR="00D8550C" w:rsidRPr="00451A95">
        <w:rPr>
          <w:rFonts w:ascii="Century Gothic" w:hAnsi="Century Gothic"/>
          <w:b/>
        </w:rPr>
        <w:t>apuração</w:t>
      </w:r>
      <w:r w:rsidR="00B85E67">
        <w:rPr>
          <w:rFonts w:ascii="Century Gothic" w:hAnsi="Century Gothic"/>
          <w:b/>
        </w:rPr>
        <w:t xml:space="preserve"> </w:t>
      </w:r>
      <w:r w:rsidR="00B85E67" w:rsidRPr="00B85E67">
        <w:rPr>
          <w:rFonts w:ascii="Century Gothic" w:hAnsi="Century Gothic"/>
        </w:rPr>
        <w:t xml:space="preserve">e </w:t>
      </w:r>
      <w:r w:rsidR="00B85E67">
        <w:rPr>
          <w:rFonts w:ascii="Century Gothic" w:hAnsi="Century Gothic"/>
          <w:b/>
        </w:rPr>
        <w:t>punição</w:t>
      </w:r>
      <w:r w:rsidR="00B85E67" w:rsidRPr="00B85E67">
        <w:rPr>
          <w:rFonts w:ascii="Century Gothic" w:hAnsi="Century Gothic"/>
        </w:rPr>
        <w:t xml:space="preserve">, se </w:t>
      </w:r>
      <w:r w:rsidR="00B85E67">
        <w:rPr>
          <w:rFonts w:ascii="Century Gothic" w:hAnsi="Century Gothic"/>
        </w:rPr>
        <w:t xml:space="preserve">for </w:t>
      </w:r>
      <w:r w:rsidR="00B85E67" w:rsidRPr="00B85E67">
        <w:rPr>
          <w:rFonts w:ascii="Century Gothic" w:hAnsi="Century Gothic"/>
        </w:rPr>
        <w:t>comprovado</w:t>
      </w:r>
      <w:r w:rsidRPr="00B85E67">
        <w:rPr>
          <w:rFonts w:ascii="Century Gothic" w:hAnsi="Century Gothic"/>
        </w:rPr>
        <w:t>.</w:t>
      </w:r>
      <w:r w:rsidRPr="00451A95">
        <w:rPr>
          <w:rFonts w:ascii="Century Gothic" w:hAnsi="Century Gothic"/>
        </w:rPr>
        <w:t xml:space="preserve"> </w:t>
      </w:r>
      <w:r w:rsidR="00451A95" w:rsidRPr="00451A95">
        <w:rPr>
          <w:rFonts w:ascii="Century Gothic" w:hAnsi="Century Gothic"/>
        </w:rPr>
        <w:t>No fim</w:t>
      </w:r>
      <w:r w:rsidR="00B85E67">
        <w:rPr>
          <w:rFonts w:ascii="Century Gothic" w:hAnsi="Century Gothic"/>
        </w:rPr>
        <w:t xml:space="preserve"> das contas</w:t>
      </w:r>
      <w:r w:rsidR="00451A95" w:rsidRPr="00451A95">
        <w:rPr>
          <w:rFonts w:ascii="Century Gothic" w:hAnsi="Century Gothic"/>
        </w:rPr>
        <w:t>,</w:t>
      </w:r>
      <w:r w:rsidRPr="00451A95">
        <w:rPr>
          <w:rFonts w:ascii="Century Gothic" w:hAnsi="Century Gothic"/>
        </w:rPr>
        <w:t xml:space="preserve"> o </w:t>
      </w:r>
      <w:r w:rsidR="003F60C9" w:rsidRPr="00451A95">
        <w:rPr>
          <w:rFonts w:ascii="Century Gothic" w:hAnsi="Century Gothic"/>
        </w:rPr>
        <w:t>principal remédio</w:t>
      </w:r>
      <w:r w:rsidR="00B85E67">
        <w:rPr>
          <w:rFonts w:ascii="Century Gothic" w:hAnsi="Century Gothic"/>
        </w:rPr>
        <w:t xml:space="preserve"> para combater o assédio </w:t>
      </w:r>
      <w:r w:rsidR="00D8550C" w:rsidRPr="00451A95">
        <w:rPr>
          <w:rFonts w:ascii="Century Gothic" w:hAnsi="Century Gothic"/>
        </w:rPr>
        <w:t xml:space="preserve">é </w:t>
      </w:r>
      <w:r w:rsidR="00B85E67">
        <w:rPr>
          <w:rFonts w:ascii="Century Gothic" w:hAnsi="Century Gothic"/>
        </w:rPr>
        <w:t xml:space="preserve">a consolidação da </w:t>
      </w:r>
      <w:r w:rsidR="00325A36" w:rsidRPr="00451A95">
        <w:rPr>
          <w:rFonts w:ascii="Century Gothic" w:hAnsi="Century Gothic"/>
          <w:b/>
        </w:rPr>
        <w:t>é</w:t>
      </w:r>
      <w:r w:rsidR="003F60C9" w:rsidRPr="00451A95">
        <w:rPr>
          <w:rFonts w:ascii="Century Gothic" w:hAnsi="Century Gothic"/>
          <w:b/>
        </w:rPr>
        <w:t>tica</w:t>
      </w:r>
      <w:r w:rsidR="003F60C9" w:rsidRPr="00451A95">
        <w:rPr>
          <w:rFonts w:ascii="Century Gothic" w:hAnsi="Century Gothic"/>
        </w:rPr>
        <w:t>.</w:t>
      </w:r>
    </w:p>
    <w:p w:rsidR="00451A95" w:rsidRPr="00451A95" w:rsidRDefault="00325A36" w:rsidP="00D8550C">
      <w:pPr>
        <w:spacing w:after="0" w:line="276" w:lineRule="auto"/>
        <w:ind w:firstLine="708"/>
        <w:jc w:val="both"/>
        <w:rPr>
          <w:rFonts w:ascii="Century Gothic" w:hAnsi="Century Gothic"/>
        </w:rPr>
      </w:pPr>
      <w:r w:rsidRPr="00451A95">
        <w:rPr>
          <w:rFonts w:ascii="Century Gothic" w:hAnsi="Century Gothic"/>
        </w:rPr>
        <w:t>Uma</w:t>
      </w:r>
      <w:r w:rsidR="00A21E61" w:rsidRPr="00451A95">
        <w:rPr>
          <w:rFonts w:ascii="Century Gothic" w:hAnsi="Century Gothic"/>
        </w:rPr>
        <w:t xml:space="preserve"> pesquisa </w:t>
      </w:r>
      <w:r w:rsidR="00041609" w:rsidRPr="00451A95">
        <w:rPr>
          <w:rFonts w:ascii="Century Gothic" w:hAnsi="Century Gothic"/>
        </w:rPr>
        <w:t>do</w:t>
      </w:r>
      <w:r w:rsidR="00A21E61" w:rsidRPr="00451A95">
        <w:rPr>
          <w:rFonts w:ascii="Century Gothic" w:hAnsi="Century Gothic"/>
        </w:rPr>
        <w:t xml:space="preserve"> Fórum Brasileiro de Segurança Pública </w:t>
      </w:r>
      <w:r w:rsidR="00D90BFA" w:rsidRPr="00451A95">
        <w:rPr>
          <w:rFonts w:ascii="Century Gothic" w:hAnsi="Century Gothic"/>
        </w:rPr>
        <w:t xml:space="preserve">aponta que, </w:t>
      </w:r>
      <w:r w:rsidR="00A21E61" w:rsidRPr="00451A95">
        <w:rPr>
          <w:rFonts w:ascii="Century Gothic" w:hAnsi="Century Gothic"/>
        </w:rPr>
        <w:t xml:space="preserve">em 2022, 11,9 </w:t>
      </w:r>
      <w:bookmarkStart w:id="0" w:name="_GoBack"/>
      <w:bookmarkEnd w:id="0"/>
      <w:r w:rsidR="00A21E61" w:rsidRPr="00451A95">
        <w:rPr>
          <w:rFonts w:ascii="Century Gothic" w:hAnsi="Century Gothic"/>
        </w:rPr>
        <w:t xml:space="preserve">milhões de mulheres foram alvo de </w:t>
      </w:r>
      <w:r w:rsidR="00A21E61" w:rsidRPr="00451A95">
        <w:rPr>
          <w:rFonts w:ascii="Century Gothic" w:hAnsi="Century Gothic"/>
          <w:b/>
        </w:rPr>
        <w:t>assédio no trabalho</w:t>
      </w:r>
      <w:r w:rsidR="00A21E61" w:rsidRPr="00451A95">
        <w:rPr>
          <w:rFonts w:ascii="Century Gothic" w:hAnsi="Century Gothic"/>
        </w:rPr>
        <w:t>.</w:t>
      </w:r>
      <w:r w:rsidR="005400D3" w:rsidRPr="00451A95">
        <w:rPr>
          <w:rFonts w:ascii="Century Gothic" w:hAnsi="Century Gothic"/>
        </w:rPr>
        <w:t xml:space="preserve"> </w:t>
      </w:r>
      <w:r w:rsidRPr="00451A95">
        <w:rPr>
          <w:rFonts w:ascii="Century Gothic" w:hAnsi="Century Gothic"/>
        </w:rPr>
        <w:t xml:space="preserve">Mas essa triste realidade </w:t>
      </w:r>
      <w:r w:rsidR="00644D32">
        <w:rPr>
          <w:rFonts w:ascii="Century Gothic" w:hAnsi="Century Gothic"/>
        </w:rPr>
        <w:t>tem que mudar. P</w:t>
      </w:r>
      <w:r w:rsidR="00451A95" w:rsidRPr="00451A95">
        <w:rPr>
          <w:rFonts w:ascii="Century Gothic" w:hAnsi="Century Gothic"/>
        </w:rPr>
        <w:t>ara isso, c</w:t>
      </w:r>
      <w:r w:rsidR="00A55DE6" w:rsidRPr="00451A95">
        <w:rPr>
          <w:rFonts w:ascii="Century Gothic" w:hAnsi="Century Gothic"/>
        </w:rPr>
        <w:t>abe a nós, agentes públicos, combater e denunciar situações que possam configurar assédio moral ou sexual</w:t>
      </w:r>
      <w:r w:rsidR="00451A95" w:rsidRPr="00451A95">
        <w:rPr>
          <w:rFonts w:ascii="Century Gothic" w:hAnsi="Century Gothic"/>
        </w:rPr>
        <w:t>.</w:t>
      </w:r>
    </w:p>
    <w:p w:rsidR="00A55DE6" w:rsidRPr="00451A95" w:rsidRDefault="00CD0BC9" w:rsidP="00D8550C">
      <w:pPr>
        <w:spacing w:after="0" w:line="276" w:lineRule="auto"/>
        <w:ind w:firstLine="708"/>
        <w:jc w:val="both"/>
        <w:rPr>
          <w:rFonts w:ascii="Century Gothic" w:hAnsi="Century Gothic"/>
        </w:rPr>
      </w:pPr>
      <w:r w:rsidRPr="00451A95">
        <w:rPr>
          <w:rFonts w:ascii="Century Gothic" w:hAnsi="Century Gothic"/>
        </w:rPr>
        <w:t xml:space="preserve">É nosso dever </w:t>
      </w:r>
      <w:r w:rsidR="00D8550C" w:rsidRPr="00451A95">
        <w:rPr>
          <w:rFonts w:ascii="Century Gothic" w:hAnsi="Century Gothic"/>
        </w:rPr>
        <w:t>reagir com</w:t>
      </w:r>
      <w:r w:rsidR="00D8550C" w:rsidRPr="00451A95">
        <w:rPr>
          <w:rFonts w:ascii="Century Gothic" w:hAnsi="Century Gothic"/>
          <w:b/>
        </w:rPr>
        <w:t xml:space="preserve"> intolerância</w:t>
      </w:r>
      <w:r w:rsidR="00D8550C" w:rsidRPr="00451A95">
        <w:rPr>
          <w:rFonts w:ascii="Century Gothic" w:hAnsi="Century Gothic"/>
        </w:rPr>
        <w:t xml:space="preserve"> a </w:t>
      </w:r>
      <w:r w:rsidR="00A55DE6" w:rsidRPr="00451A95">
        <w:rPr>
          <w:rFonts w:ascii="Century Gothic" w:hAnsi="Century Gothic"/>
        </w:rPr>
        <w:t xml:space="preserve">atitudes repetitivas de </w:t>
      </w:r>
      <w:r w:rsidR="000A7384" w:rsidRPr="00451A95">
        <w:rPr>
          <w:rFonts w:ascii="Century Gothic" w:hAnsi="Century Gothic"/>
        </w:rPr>
        <w:t xml:space="preserve">insinuações, </w:t>
      </w:r>
      <w:r w:rsidR="00D8550C" w:rsidRPr="00451A95">
        <w:rPr>
          <w:rFonts w:ascii="Century Gothic" w:hAnsi="Century Gothic"/>
        </w:rPr>
        <w:t xml:space="preserve">desrespeito ou </w:t>
      </w:r>
      <w:r w:rsidR="00A55DE6" w:rsidRPr="00451A95">
        <w:rPr>
          <w:rFonts w:ascii="Century Gothic" w:hAnsi="Century Gothic"/>
        </w:rPr>
        <w:t>constrangimento</w:t>
      </w:r>
      <w:r w:rsidR="00A21E61" w:rsidRPr="00451A95">
        <w:rPr>
          <w:rFonts w:ascii="Century Gothic" w:hAnsi="Century Gothic"/>
        </w:rPr>
        <w:t xml:space="preserve"> </w:t>
      </w:r>
      <w:r w:rsidRPr="00451A95">
        <w:rPr>
          <w:rFonts w:ascii="Century Gothic" w:hAnsi="Century Gothic"/>
        </w:rPr>
        <w:t>que</w:t>
      </w:r>
      <w:r w:rsidR="00A21E61" w:rsidRPr="00451A95">
        <w:rPr>
          <w:rFonts w:ascii="Century Gothic" w:hAnsi="Century Gothic"/>
        </w:rPr>
        <w:t xml:space="preserve"> </w:t>
      </w:r>
      <w:r w:rsidRPr="00451A95">
        <w:rPr>
          <w:rFonts w:ascii="Century Gothic" w:hAnsi="Century Gothic"/>
        </w:rPr>
        <w:t xml:space="preserve">presenciemos </w:t>
      </w:r>
      <w:r w:rsidR="00250FF7" w:rsidRPr="00451A95">
        <w:rPr>
          <w:rFonts w:ascii="Century Gothic" w:hAnsi="Century Gothic"/>
        </w:rPr>
        <w:t xml:space="preserve">ou sejamos vítimas </w:t>
      </w:r>
      <w:r w:rsidRPr="00451A95">
        <w:rPr>
          <w:rFonts w:ascii="Century Gothic" w:hAnsi="Century Gothic"/>
        </w:rPr>
        <w:t xml:space="preserve">no ambiente de trabalho, </w:t>
      </w:r>
      <w:r w:rsidR="00A55DE6" w:rsidRPr="00451A95">
        <w:rPr>
          <w:rFonts w:ascii="Century Gothic" w:hAnsi="Century Gothic"/>
        </w:rPr>
        <w:t xml:space="preserve">conforme nos ensina o Código de Ética Profissional do Servidor Público Civil (Decreto 1.171/1994):     </w:t>
      </w:r>
    </w:p>
    <w:p w:rsidR="00D8550C" w:rsidRPr="00451A95" w:rsidRDefault="00D8550C" w:rsidP="00D8550C">
      <w:pPr>
        <w:spacing w:after="0" w:line="276" w:lineRule="auto"/>
        <w:jc w:val="both"/>
        <w:rPr>
          <w:rFonts w:ascii="Century Gothic" w:hAnsi="Century Gothic"/>
        </w:rPr>
      </w:pPr>
    </w:p>
    <w:p w:rsidR="00A55DE6" w:rsidRPr="00451A95" w:rsidRDefault="00A55DE6" w:rsidP="00D8550C">
      <w:pPr>
        <w:spacing w:after="0" w:line="276" w:lineRule="auto"/>
        <w:ind w:left="708"/>
        <w:jc w:val="both"/>
        <w:rPr>
          <w:rFonts w:ascii="Century Gothic" w:hAnsi="Century Gothic"/>
          <w:b/>
          <w:i/>
        </w:rPr>
      </w:pPr>
      <w:r w:rsidRPr="00451A95">
        <w:rPr>
          <w:rFonts w:ascii="Century Gothic" w:hAnsi="Century Gothic"/>
          <w:b/>
          <w:i/>
        </w:rPr>
        <w:t>XIV - São deveres fundamentais do servidor público:</w:t>
      </w:r>
    </w:p>
    <w:p w:rsidR="0050701A" w:rsidRPr="00451A95" w:rsidRDefault="00A55DE6" w:rsidP="00D8550C">
      <w:pPr>
        <w:spacing w:after="0" w:line="276" w:lineRule="auto"/>
        <w:ind w:left="708"/>
        <w:jc w:val="both"/>
        <w:rPr>
          <w:rFonts w:ascii="Century Gothic" w:hAnsi="Century Gothic"/>
          <w:i/>
        </w:rPr>
      </w:pPr>
      <w:r w:rsidRPr="00451A95">
        <w:rPr>
          <w:rFonts w:ascii="Century Gothic" w:hAnsi="Century Gothic"/>
          <w:i/>
        </w:rPr>
        <w:t>h</w:t>
      </w:r>
      <w:r w:rsidR="0050701A" w:rsidRPr="00451A95">
        <w:rPr>
          <w:rFonts w:ascii="Century Gothic" w:hAnsi="Century Gothic"/>
          <w:i/>
        </w:rPr>
        <w:t>)</w:t>
      </w:r>
      <w:r w:rsidR="00CD0BC9" w:rsidRPr="00451A95">
        <w:rPr>
          <w:rFonts w:ascii="Century Gothic" w:hAnsi="Century Gothic"/>
          <w:i/>
        </w:rPr>
        <w:t xml:space="preserve"> </w:t>
      </w:r>
      <w:r w:rsidR="0050701A" w:rsidRPr="00451A95">
        <w:rPr>
          <w:rFonts w:ascii="Century Gothic" w:hAnsi="Century Gothic"/>
          <w:i/>
        </w:rPr>
        <w:t>ter respeito à hierarquia, porém sem nenhum temor de representar contra qualquer comprometimento indevido da estrutura em que se funda o Poder Estatal;</w:t>
      </w:r>
    </w:p>
    <w:p w:rsidR="00CD0BC9" w:rsidRPr="00451A95" w:rsidRDefault="00CD0BC9" w:rsidP="00D8550C">
      <w:pPr>
        <w:spacing w:after="0" w:line="276" w:lineRule="auto"/>
        <w:ind w:left="708"/>
        <w:jc w:val="both"/>
        <w:rPr>
          <w:rFonts w:ascii="Century Gothic" w:hAnsi="Century Gothic"/>
          <w:i/>
        </w:rPr>
      </w:pPr>
    </w:p>
    <w:p w:rsidR="0050701A" w:rsidRPr="00451A95" w:rsidRDefault="0050701A" w:rsidP="00D8550C">
      <w:pPr>
        <w:spacing w:after="0" w:line="276" w:lineRule="auto"/>
        <w:ind w:left="708"/>
        <w:jc w:val="both"/>
        <w:rPr>
          <w:rFonts w:ascii="Century Gothic" w:hAnsi="Century Gothic"/>
          <w:b/>
          <w:i/>
        </w:rPr>
      </w:pPr>
      <w:r w:rsidRPr="00451A95">
        <w:rPr>
          <w:rFonts w:ascii="Century Gothic" w:hAnsi="Century Gothic"/>
          <w:b/>
          <w:i/>
        </w:rPr>
        <w:t>XV - E vedado ao servidor público;</w:t>
      </w:r>
    </w:p>
    <w:p w:rsidR="00CD0BC9" w:rsidRPr="00451A95" w:rsidRDefault="0050701A" w:rsidP="00D8550C">
      <w:pPr>
        <w:spacing w:after="0" w:line="276" w:lineRule="auto"/>
        <w:ind w:left="708"/>
        <w:jc w:val="both"/>
        <w:rPr>
          <w:rFonts w:ascii="Century Gothic" w:hAnsi="Century Gothic"/>
          <w:i/>
        </w:rPr>
      </w:pPr>
      <w:r w:rsidRPr="00451A95">
        <w:rPr>
          <w:rFonts w:ascii="Century Gothic" w:hAnsi="Century Gothic"/>
          <w:i/>
        </w:rPr>
        <w:t>c) ser, em função de seu espírito de solidariedade, conivente com erro ou infração a este Código de Ética ou ao Código de Ética de sua profissão;</w:t>
      </w:r>
    </w:p>
    <w:p w:rsidR="00D8550C" w:rsidRPr="00451A95" w:rsidRDefault="00D8550C" w:rsidP="00D8550C">
      <w:pPr>
        <w:spacing w:after="0" w:line="276" w:lineRule="auto"/>
        <w:jc w:val="both"/>
        <w:rPr>
          <w:rFonts w:ascii="Century Gothic" w:hAnsi="Century Gothic"/>
          <w:i/>
        </w:rPr>
      </w:pPr>
    </w:p>
    <w:p w:rsidR="00B35AB5" w:rsidRPr="00451A95" w:rsidRDefault="00B35AB5" w:rsidP="00250FF7">
      <w:pPr>
        <w:spacing w:after="0" w:line="276" w:lineRule="auto"/>
        <w:ind w:firstLine="708"/>
        <w:jc w:val="both"/>
        <w:rPr>
          <w:rFonts w:ascii="Century Gothic" w:hAnsi="Century Gothic"/>
        </w:rPr>
      </w:pPr>
      <w:r w:rsidRPr="00451A95">
        <w:rPr>
          <w:rFonts w:ascii="Century Gothic" w:hAnsi="Century Gothic"/>
        </w:rPr>
        <w:t>Além disso, cabe aos</w:t>
      </w:r>
      <w:r w:rsidR="00402926" w:rsidRPr="00451A95">
        <w:rPr>
          <w:rFonts w:ascii="Century Gothic" w:hAnsi="Century Gothic"/>
        </w:rPr>
        <w:t xml:space="preserve"> dirigentes</w:t>
      </w:r>
      <w:r w:rsidRPr="00451A95">
        <w:rPr>
          <w:rFonts w:ascii="Century Gothic" w:hAnsi="Century Gothic"/>
        </w:rPr>
        <w:t xml:space="preserve"> fomentar</w:t>
      </w:r>
      <w:r w:rsidR="00402926" w:rsidRPr="00451A95">
        <w:rPr>
          <w:rFonts w:ascii="Century Gothic" w:hAnsi="Century Gothic"/>
        </w:rPr>
        <w:t xml:space="preserve"> um </w:t>
      </w:r>
      <w:r w:rsidR="00402926" w:rsidRPr="00451A95">
        <w:rPr>
          <w:rFonts w:ascii="Century Gothic" w:hAnsi="Century Gothic"/>
          <w:b/>
        </w:rPr>
        <w:t>ambiente respeitoso</w:t>
      </w:r>
      <w:r w:rsidR="00402926" w:rsidRPr="00451A95">
        <w:rPr>
          <w:rFonts w:ascii="Century Gothic" w:hAnsi="Century Gothic"/>
        </w:rPr>
        <w:t xml:space="preserve"> na instituição</w:t>
      </w:r>
      <w:r w:rsidRPr="00451A95">
        <w:rPr>
          <w:rFonts w:ascii="Century Gothic" w:hAnsi="Century Gothic"/>
        </w:rPr>
        <w:t xml:space="preserve"> e garantir meios eficazes de </w:t>
      </w:r>
      <w:r w:rsidRPr="00451A95">
        <w:rPr>
          <w:rFonts w:ascii="Century Gothic" w:hAnsi="Century Gothic"/>
          <w:b/>
        </w:rPr>
        <w:t>prevenção e repressão</w:t>
      </w:r>
      <w:r w:rsidRPr="00451A95">
        <w:rPr>
          <w:rFonts w:ascii="Century Gothic" w:hAnsi="Century Gothic"/>
        </w:rPr>
        <w:t xml:space="preserve"> ao assédio. </w:t>
      </w:r>
    </w:p>
    <w:p w:rsidR="00451A95" w:rsidRPr="00451A95" w:rsidRDefault="00CD0BC9" w:rsidP="00250FF7">
      <w:pPr>
        <w:spacing w:after="0" w:line="276" w:lineRule="auto"/>
        <w:ind w:firstLine="708"/>
        <w:jc w:val="both"/>
        <w:rPr>
          <w:rFonts w:ascii="Century Gothic" w:hAnsi="Century Gothic"/>
        </w:rPr>
      </w:pPr>
      <w:r w:rsidRPr="00451A95">
        <w:rPr>
          <w:rFonts w:ascii="Century Gothic" w:hAnsi="Century Gothic"/>
        </w:rPr>
        <w:lastRenderedPageBreak/>
        <w:t xml:space="preserve">Se </w:t>
      </w:r>
      <w:r w:rsidR="00B35AB5" w:rsidRPr="00451A95">
        <w:rPr>
          <w:rFonts w:ascii="Century Gothic" w:hAnsi="Century Gothic"/>
        </w:rPr>
        <w:t xml:space="preserve">cada um fizer sua parte, </w:t>
      </w:r>
      <w:r w:rsidRPr="00451A95">
        <w:rPr>
          <w:rFonts w:ascii="Century Gothic" w:hAnsi="Century Gothic"/>
        </w:rPr>
        <w:t>a ética est</w:t>
      </w:r>
      <w:r w:rsidR="00B35AB5" w:rsidRPr="00451A95">
        <w:rPr>
          <w:rFonts w:ascii="Century Gothic" w:hAnsi="Century Gothic"/>
        </w:rPr>
        <w:t>ará</w:t>
      </w:r>
      <w:r w:rsidRPr="00451A95">
        <w:rPr>
          <w:rFonts w:ascii="Century Gothic" w:hAnsi="Century Gothic"/>
        </w:rPr>
        <w:t xml:space="preserve"> </w:t>
      </w:r>
      <w:r w:rsidR="00B35AB5" w:rsidRPr="00451A95">
        <w:rPr>
          <w:rFonts w:ascii="Century Gothic" w:hAnsi="Century Gothic"/>
        </w:rPr>
        <w:t xml:space="preserve">sempre </w:t>
      </w:r>
      <w:r w:rsidRPr="00451A95">
        <w:rPr>
          <w:rFonts w:ascii="Century Gothic" w:hAnsi="Century Gothic"/>
        </w:rPr>
        <w:t>presente</w:t>
      </w:r>
      <w:r w:rsidR="00B35AB5" w:rsidRPr="00451A95">
        <w:rPr>
          <w:rFonts w:ascii="Century Gothic" w:hAnsi="Century Gothic"/>
        </w:rPr>
        <w:t xml:space="preserve"> e</w:t>
      </w:r>
      <w:r w:rsidR="00250FF7" w:rsidRPr="00451A95">
        <w:rPr>
          <w:rFonts w:ascii="Century Gothic" w:hAnsi="Century Gothic"/>
        </w:rPr>
        <w:t>,</w:t>
      </w:r>
      <w:r w:rsidR="00B35AB5" w:rsidRPr="00451A95">
        <w:rPr>
          <w:rFonts w:ascii="Century Gothic" w:hAnsi="Century Gothic"/>
        </w:rPr>
        <w:t xml:space="preserve"> aí</w:t>
      </w:r>
      <w:r w:rsidR="00250FF7" w:rsidRPr="00451A95">
        <w:rPr>
          <w:rFonts w:ascii="Century Gothic" w:hAnsi="Century Gothic"/>
        </w:rPr>
        <w:t>,</w:t>
      </w:r>
      <w:r w:rsidR="00B35AB5" w:rsidRPr="00451A95">
        <w:rPr>
          <w:rFonts w:ascii="Century Gothic" w:hAnsi="Century Gothic"/>
        </w:rPr>
        <w:t xml:space="preserve"> </w:t>
      </w:r>
      <w:r w:rsidRPr="00451A95">
        <w:rPr>
          <w:rFonts w:ascii="Century Gothic" w:hAnsi="Century Gothic"/>
          <w:b/>
        </w:rPr>
        <w:t>não sobra</w:t>
      </w:r>
      <w:r w:rsidR="00644D32">
        <w:rPr>
          <w:rFonts w:ascii="Century Gothic" w:hAnsi="Century Gothic"/>
          <w:b/>
        </w:rPr>
        <w:t>rá</w:t>
      </w:r>
      <w:r w:rsidRPr="00451A95">
        <w:rPr>
          <w:rFonts w:ascii="Century Gothic" w:hAnsi="Century Gothic"/>
          <w:b/>
        </w:rPr>
        <w:t xml:space="preserve"> espaço para o </w:t>
      </w:r>
      <w:r w:rsidR="00B35AB5" w:rsidRPr="00451A95">
        <w:rPr>
          <w:rFonts w:ascii="Century Gothic" w:hAnsi="Century Gothic"/>
          <w:b/>
        </w:rPr>
        <w:t>medo</w:t>
      </w:r>
      <w:r w:rsidR="00451A95" w:rsidRPr="00451A95">
        <w:rPr>
          <w:rFonts w:ascii="Century Gothic" w:hAnsi="Century Gothic"/>
        </w:rPr>
        <w:t>.</w:t>
      </w:r>
    </w:p>
    <w:p w:rsidR="003F4AF6" w:rsidRPr="00451A95" w:rsidRDefault="007E4F24" w:rsidP="00250FF7">
      <w:pPr>
        <w:spacing w:after="0" w:line="276" w:lineRule="auto"/>
        <w:ind w:firstLine="708"/>
        <w:jc w:val="both"/>
        <w:rPr>
          <w:rFonts w:ascii="Century Gothic" w:hAnsi="Century Gothic"/>
        </w:rPr>
      </w:pPr>
      <w:r w:rsidRPr="00451A95">
        <w:rPr>
          <w:rFonts w:ascii="Century Gothic" w:hAnsi="Century Gothic"/>
        </w:rPr>
        <w:t xml:space="preserve">A Comissão de Ética </w:t>
      </w:r>
      <w:r w:rsidR="008B0138">
        <w:rPr>
          <w:rFonts w:ascii="Century Gothic" w:hAnsi="Century Gothic"/>
        </w:rPr>
        <w:t xml:space="preserve">da UNIRIO </w:t>
      </w:r>
      <w:r w:rsidRPr="00451A95">
        <w:rPr>
          <w:rFonts w:ascii="Century Gothic" w:hAnsi="Century Gothic"/>
        </w:rPr>
        <w:t xml:space="preserve">está </w:t>
      </w:r>
      <w:r w:rsidR="00402926" w:rsidRPr="00451A95">
        <w:rPr>
          <w:rFonts w:ascii="Century Gothic" w:hAnsi="Century Gothic"/>
        </w:rPr>
        <w:t xml:space="preserve">aqui para ajudar. </w:t>
      </w:r>
      <w:r w:rsidRPr="00451A95">
        <w:rPr>
          <w:rFonts w:ascii="Century Gothic" w:hAnsi="Century Gothic"/>
        </w:rPr>
        <w:t>Conte conosco</w:t>
      </w:r>
      <w:r w:rsidR="00402926" w:rsidRPr="00451A95">
        <w:rPr>
          <w:rFonts w:ascii="Century Gothic" w:hAnsi="Century Gothic"/>
        </w:rPr>
        <w:t>!</w:t>
      </w:r>
      <w:r w:rsidRPr="00451A95">
        <w:rPr>
          <w:rFonts w:ascii="Century Gothic" w:hAnsi="Century Gothic"/>
        </w:rPr>
        <w:t xml:space="preserve"> </w:t>
      </w:r>
    </w:p>
    <w:sectPr w:rsidR="003F4AF6" w:rsidRPr="00451A95" w:rsidSect="00BD0098">
      <w:type w:val="continuous"/>
      <w:pgSz w:w="11906" w:h="16838"/>
      <w:pgMar w:top="720" w:right="707" w:bottom="720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5B9" w:rsidRDefault="002F35B9" w:rsidP="00DB5A48">
      <w:pPr>
        <w:spacing w:after="0" w:line="240" w:lineRule="auto"/>
      </w:pPr>
      <w:r>
        <w:separator/>
      </w:r>
    </w:p>
  </w:endnote>
  <w:endnote w:type="continuationSeparator" w:id="0">
    <w:p w:rsidR="002F35B9" w:rsidRDefault="002F35B9" w:rsidP="00DB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48" w:rsidRDefault="00DB5A48" w:rsidP="00AB6383">
    <w:pPr>
      <w:pStyle w:val="Rodap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63C32" wp14:editId="78600B20">
              <wp:simplePos x="0" y="0"/>
              <wp:positionH relativeFrom="column">
                <wp:posOffset>-38101</wp:posOffset>
              </wp:positionH>
              <wp:positionV relativeFrom="paragraph">
                <wp:posOffset>106045</wp:posOffset>
              </wp:positionV>
              <wp:extent cx="6715125" cy="38100"/>
              <wp:effectExtent l="0" t="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5A18F6A3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8.35pt" to="525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bsugEAAMIDAAAOAAAAZHJzL2Uyb0RvYy54bWysU9uO1DAMfUfiH6K8M73ALqtqOvswK3hB&#10;MILlA7KpM42Um5ww7fw9TqbbRYCEWO2LGyc+ts+xu72drWEnwKi963mzqTkDJ/2g3bHn3+8/vLnh&#10;LCbhBmG8g56fIfLb3etX2yl00PrRmwGQURIXuyn0fEwpdFUV5QhWxI0P4OhRebQikYvHakAxUXZr&#10;qraur6vJ4xDQS4iRbu8uj3xX8isFMn1RKkJipufUWyoWi33IttptRXdEEUYtlzbEM7qwQjsquqa6&#10;E0mwH6j/SGW1RB+9ShvpbeWV0hIKB2LT1L+x+TaKAIULiRPDKlN8ubTy8+mATA89bzlzwtKI9jQo&#10;mTwyhORZmyWaQuwocu8OuHgxHDDznRXa/CUmbC6ynldZYU5M0uX1++aqaa84k/T29qapi+zVEzhg&#10;TB/BW5YPPTfaZdaiE6dPMVFBCn0MISc3cylfTulsIAcb9xUUMaGCTUGXHYK9QXYSNH0hJbj0LtOh&#10;fCU6w5Q2ZgXW/wYu8RkKZb/+B7wiSmXv0gq22nn8W/U0N0vL6hL/qMCFd5bgwQ/nMpgiDS1KYbgs&#10;dd7EX/0Cf/r1dj8BAAD//wMAUEsDBBQABgAIAAAAIQDJnaTd4QAAAAkBAAAPAAAAZHJzL2Rvd25y&#10;ZXYueG1sTI/NbsIwEITvlfoO1lbqDRwiCG0aB6FKqD8HBGml9rjE2yQiXkexA+nb15zKcXZWM99k&#10;q9G04kS9aywrmE0jEMSl1Q1XCj4/NpMHEM4ja2wtk4JfcrDKb28yTLU9855Oha9ECGGXooLa+y6V&#10;0pU1GXRT2xEH78f2Bn2QfSV1j+cQbloZR1EiDTYcGmrs6Lmm8lgMRsFXNd/qx46/i7dheH/Zl/Nm&#10;t3lV6v5uXD+B8DT6/2e44Ad0yAPTwQ6snWgVTJIwxYd7sgRx8aPFbAHioCCOlyDzTF4vyP8AAAD/&#10;/wMAUEsBAi0AFAAGAAgAAAAhALaDOJL+AAAA4QEAABMAAAAAAAAAAAAAAAAAAAAAAFtDb250ZW50&#10;X1R5cGVzXS54bWxQSwECLQAUAAYACAAAACEAOP0h/9YAAACUAQAACwAAAAAAAAAAAAAAAAAvAQAA&#10;X3JlbHMvLnJlbHNQSwECLQAUAAYACAAAACEAj3s27LoBAADCAwAADgAAAAAAAAAAAAAAAAAuAgAA&#10;ZHJzL2Uyb0RvYy54bWxQSwECLQAUAAYACAAAACEAyZ2k3eEAAAAJAQAADwAAAAAAAAAAAAAAAAAU&#10;BAAAZHJzL2Rvd25yZXYueG1sUEsFBgAAAAAEAAQA8wAAACIFAAAAAA==&#10;" strokecolor="#ffc000 [3207]" strokeweight=".5pt">
              <v:stroke joinstyle="miter"/>
            </v:line>
          </w:pict>
        </mc:Fallback>
      </mc:AlternateContent>
    </w:r>
  </w:p>
  <w:p w:rsidR="00DB5A48" w:rsidRDefault="00DB5A48" w:rsidP="00AB6383">
    <w:pPr>
      <w:pStyle w:val="Rodap"/>
      <w:jc w:val="center"/>
    </w:pPr>
  </w:p>
  <w:p w:rsidR="00941A8B" w:rsidRPr="00941A8B" w:rsidRDefault="00941A8B" w:rsidP="00941A8B">
    <w:pPr>
      <w:pStyle w:val="Rodap"/>
      <w:jc w:val="center"/>
    </w:pPr>
    <w:r w:rsidRPr="00941A8B">
      <w:t>Comissão de Ética UNIRIO</w:t>
    </w:r>
  </w:p>
  <w:p w:rsidR="00941A8B" w:rsidRPr="00941A8B" w:rsidRDefault="00941A8B" w:rsidP="00941A8B">
    <w:pPr>
      <w:pStyle w:val="Rodap"/>
      <w:jc w:val="center"/>
    </w:pPr>
    <w:r w:rsidRPr="00941A8B">
      <w:t>Av. Pasteur, 296. Urca. CEP 22.290-240 - Rio de Janeiro - RJ</w:t>
    </w:r>
  </w:p>
  <w:p w:rsidR="00941A8B" w:rsidRPr="00941A8B" w:rsidRDefault="00941A8B" w:rsidP="00941A8B">
    <w:pPr>
      <w:pStyle w:val="Rodap"/>
      <w:jc w:val="center"/>
      <w:rPr>
        <w:lang w:val="en-US"/>
      </w:rPr>
    </w:pPr>
    <w:r w:rsidRPr="00941A8B">
      <w:rPr>
        <w:lang w:val="en-US"/>
      </w:rPr>
      <w:t>etica@unirio.br</w:t>
    </w:r>
  </w:p>
  <w:p w:rsidR="00DB5A48" w:rsidRDefault="00DB5A48" w:rsidP="00AB638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5B9" w:rsidRDefault="002F35B9" w:rsidP="00DB5A48">
      <w:pPr>
        <w:spacing w:after="0" w:line="240" w:lineRule="auto"/>
      </w:pPr>
      <w:r>
        <w:separator/>
      </w:r>
    </w:p>
  </w:footnote>
  <w:footnote w:type="continuationSeparator" w:id="0">
    <w:p w:rsidR="002F35B9" w:rsidRDefault="002F35B9" w:rsidP="00DB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48" w:rsidRPr="00AB6383" w:rsidRDefault="00DB5A48" w:rsidP="00AB6383">
    <w:pPr>
      <w:pStyle w:val="Cabealho"/>
      <w:jc w:val="right"/>
      <w:rPr>
        <w:b/>
      </w:rPr>
    </w:pPr>
    <w:r>
      <w:rPr>
        <w:b/>
        <w:noProof/>
        <w:lang w:val="en-US"/>
      </w:rPr>
      <w:drawing>
        <wp:inline distT="0" distB="0" distL="0" distR="0" wp14:anchorId="1E3AA703" wp14:editId="4B25CFEB">
          <wp:extent cx="6645600" cy="1245600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nuto da Ét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12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1C11">
      <w:t>Abril</w:t>
    </w:r>
    <w:r>
      <w:t xml:space="preserve"> 2023</w:t>
    </w:r>
  </w:p>
  <w:p w:rsidR="00DB5A48" w:rsidRDefault="00DB5A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72CB9"/>
    <w:multiLevelType w:val="hybridMultilevel"/>
    <w:tmpl w:val="CE94AFF6"/>
    <w:lvl w:ilvl="0" w:tplc="F24E3606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48"/>
    <w:rsid w:val="00010634"/>
    <w:rsid w:val="0001083F"/>
    <w:rsid w:val="00017328"/>
    <w:rsid w:val="00041609"/>
    <w:rsid w:val="000730AA"/>
    <w:rsid w:val="00077F15"/>
    <w:rsid w:val="000A7384"/>
    <w:rsid w:val="000C5A4F"/>
    <w:rsid w:val="001245BA"/>
    <w:rsid w:val="0012631D"/>
    <w:rsid w:val="001B07D6"/>
    <w:rsid w:val="001F058D"/>
    <w:rsid w:val="00250FF7"/>
    <w:rsid w:val="002B34BC"/>
    <w:rsid w:val="002B448F"/>
    <w:rsid w:val="002D67C1"/>
    <w:rsid w:val="002E28AE"/>
    <w:rsid w:val="002F35B9"/>
    <w:rsid w:val="00320E55"/>
    <w:rsid w:val="00325A36"/>
    <w:rsid w:val="003540DF"/>
    <w:rsid w:val="00354870"/>
    <w:rsid w:val="0036005A"/>
    <w:rsid w:val="00360640"/>
    <w:rsid w:val="00366D6C"/>
    <w:rsid w:val="00383887"/>
    <w:rsid w:val="003B44B4"/>
    <w:rsid w:val="003C7B4A"/>
    <w:rsid w:val="003D39A4"/>
    <w:rsid w:val="003D76A0"/>
    <w:rsid w:val="003E54A1"/>
    <w:rsid w:val="003F2536"/>
    <w:rsid w:val="003F4AF6"/>
    <w:rsid w:val="003F60C9"/>
    <w:rsid w:val="00401660"/>
    <w:rsid w:val="00402926"/>
    <w:rsid w:val="00407A4E"/>
    <w:rsid w:val="0043726B"/>
    <w:rsid w:val="00451A95"/>
    <w:rsid w:val="00457EA7"/>
    <w:rsid w:val="004D05B7"/>
    <w:rsid w:val="004F4575"/>
    <w:rsid w:val="0050701A"/>
    <w:rsid w:val="005400D3"/>
    <w:rsid w:val="005901CB"/>
    <w:rsid w:val="005944B3"/>
    <w:rsid w:val="005D2EE1"/>
    <w:rsid w:val="005E5352"/>
    <w:rsid w:val="0061470E"/>
    <w:rsid w:val="00644D32"/>
    <w:rsid w:val="006B1301"/>
    <w:rsid w:val="006D5F03"/>
    <w:rsid w:val="006E68C7"/>
    <w:rsid w:val="007015C1"/>
    <w:rsid w:val="00711542"/>
    <w:rsid w:val="00760B10"/>
    <w:rsid w:val="00771749"/>
    <w:rsid w:val="007B2470"/>
    <w:rsid w:val="007E301D"/>
    <w:rsid w:val="007E4F24"/>
    <w:rsid w:val="0081250E"/>
    <w:rsid w:val="00813F8B"/>
    <w:rsid w:val="008210C9"/>
    <w:rsid w:val="00821C11"/>
    <w:rsid w:val="00844DAF"/>
    <w:rsid w:val="008620EA"/>
    <w:rsid w:val="00862608"/>
    <w:rsid w:val="00886E68"/>
    <w:rsid w:val="008B0138"/>
    <w:rsid w:val="008B39AC"/>
    <w:rsid w:val="008C620A"/>
    <w:rsid w:val="00925F4A"/>
    <w:rsid w:val="00941A8B"/>
    <w:rsid w:val="00946CDD"/>
    <w:rsid w:val="00950269"/>
    <w:rsid w:val="0095042A"/>
    <w:rsid w:val="00970A9E"/>
    <w:rsid w:val="00997FA3"/>
    <w:rsid w:val="009A2340"/>
    <w:rsid w:val="009B3550"/>
    <w:rsid w:val="00A02EE9"/>
    <w:rsid w:val="00A21E61"/>
    <w:rsid w:val="00A41B66"/>
    <w:rsid w:val="00A55DE6"/>
    <w:rsid w:val="00A640C4"/>
    <w:rsid w:val="00A8666D"/>
    <w:rsid w:val="00A922E5"/>
    <w:rsid w:val="00B35AB5"/>
    <w:rsid w:val="00B573A3"/>
    <w:rsid w:val="00B675F4"/>
    <w:rsid w:val="00B8590F"/>
    <w:rsid w:val="00B85E67"/>
    <w:rsid w:val="00BD0098"/>
    <w:rsid w:val="00BE02EE"/>
    <w:rsid w:val="00C200D1"/>
    <w:rsid w:val="00C35DF8"/>
    <w:rsid w:val="00CD0BC9"/>
    <w:rsid w:val="00CE61C9"/>
    <w:rsid w:val="00CF3B44"/>
    <w:rsid w:val="00D21F61"/>
    <w:rsid w:val="00D57A82"/>
    <w:rsid w:val="00D7499F"/>
    <w:rsid w:val="00D8550C"/>
    <w:rsid w:val="00D9057F"/>
    <w:rsid w:val="00D90BFA"/>
    <w:rsid w:val="00DB5A48"/>
    <w:rsid w:val="00DF2B75"/>
    <w:rsid w:val="00E273DF"/>
    <w:rsid w:val="00E40072"/>
    <w:rsid w:val="00E7562A"/>
    <w:rsid w:val="00E82EE8"/>
    <w:rsid w:val="00EC4947"/>
    <w:rsid w:val="00F126C4"/>
    <w:rsid w:val="00F15E5E"/>
    <w:rsid w:val="00F23C86"/>
    <w:rsid w:val="00F44F7E"/>
    <w:rsid w:val="00FC0315"/>
    <w:rsid w:val="00FC0AAB"/>
    <w:rsid w:val="00FE3A74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FD8F81-2535-49A6-8C52-EC9BCB1F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A48"/>
    <w:pPr>
      <w:tabs>
        <w:tab w:val="center" w:pos="4252"/>
        <w:tab w:val="right" w:pos="8504"/>
      </w:tabs>
      <w:spacing w:after="0" w:line="240" w:lineRule="auto"/>
    </w:pPr>
    <w:rPr>
      <w:rFonts w:ascii="Century Gothic" w:hAnsi="Century Gothic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B5A48"/>
    <w:rPr>
      <w:rFonts w:ascii="Century Gothic" w:hAnsi="Century Gothic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5A48"/>
    <w:pPr>
      <w:tabs>
        <w:tab w:val="center" w:pos="4252"/>
        <w:tab w:val="right" w:pos="8504"/>
      </w:tabs>
      <w:spacing w:after="0" w:line="240" w:lineRule="auto"/>
    </w:pPr>
    <w:rPr>
      <w:rFonts w:ascii="Century Gothic" w:hAnsi="Century Gothic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5A48"/>
    <w:rPr>
      <w:rFonts w:ascii="Century Gothic" w:hAnsi="Century Gothic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5A48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6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E6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D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Neves Rozendo</dc:creator>
  <cp:keywords/>
  <dc:description/>
  <cp:lastModifiedBy>Daniel Duarte</cp:lastModifiedBy>
  <cp:revision>2</cp:revision>
  <dcterms:created xsi:type="dcterms:W3CDTF">2023-04-18T14:19:00Z</dcterms:created>
  <dcterms:modified xsi:type="dcterms:W3CDTF">2023-04-18T14:19:00Z</dcterms:modified>
</cp:coreProperties>
</file>