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right"/>
        <w:rPr/>
      </w:pPr>
      <w:r w:rsidDel="00000000" w:rsidR="00000000" w:rsidRPr="00000000">
        <w:rPr>
          <w:rtl w:val="0"/>
        </w:rPr>
        <w:t xml:space="preserve">Rio de Janeiro, 11 de agosto de 2025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/>
      </w:pPr>
      <w:r w:rsidDel="00000000" w:rsidR="00000000" w:rsidRPr="00000000">
        <w:rPr>
          <w:rtl w:val="0"/>
        </w:rPr>
        <w:t xml:space="preserve">ATA AD REFERENDUM - INSTITUTO VILLA-LOBOS - INCLUSÕES, EXCLUSÕES EM DISCIPLINAS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Pela presente ata ad referendum autorizo as inclusões e exclusões descritas abaixo. Esta ata deverá ser encaminhada ao colegiado do Instituto Villa-Lobos para aprovação em  ordinária. Abaixo segue a lista com as respectivas ações e efeitos. </w:t>
      </w:r>
      <w:r w:rsidDel="00000000" w:rsidR="00000000" w:rsidRPr="00000000">
        <w:rPr>
          <w:b w:val="1"/>
          <w:bCs w:val="1"/>
          <w:rtl w:val="0"/>
        </w:rPr>
        <w:t xml:space="preserve">Inclusão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highlight w:val="white"/>
          <w:rtl w:val="0"/>
        </w:rPr>
        <w:t xml:space="preserve">Luanda Maia da Silva Oliveira, matrícula 20171423024, inclusão de História da Música VII, ACR0109, do primeiro semestre de 2025. </w:t>
      </w:r>
      <w:r w:rsidDel="00000000" w:rsidR="00000000" w:rsidRPr="00000000">
        <w:rPr>
          <w:b w:val="1"/>
          <w:bCs w:val="1"/>
          <w:rtl w:val="0"/>
        </w:rPr>
        <w:t xml:space="preserve">Exclusões: </w:t>
      </w:r>
      <w:r w:rsidDel="00000000" w:rsidR="00000000" w:rsidRPr="00000000">
        <w:rPr>
          <w:highlight w:val="white"/>
          <w:rtl w:val="0"/>
        </w:rPr>
        <w:t xml:space="preserve">Luanda Maia da Silva Oliveira, matrícula 20171423024, exclusão de História da Música I, ACR0120, no segundo semestre de 2017.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__________________________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 Marcelo Carneiro de Lima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Diretor do Instituto Villa-Lobos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   UNIRIO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   SIAPE: 1448997</w:t>
      </w:r>
    </w:p>
    <w:sectPr>
      <w:headerReference r:id="rId6" w:type="default"/>
      <w:footerReference r:id="rId7" w:type="default"/>
      <w:pgSz w:h="15840" w:w="12240" w:orient="portrait"/>
      <w:pgMar w:bottom="180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pageBreakBefore w:val="0"/>
      <w:pBdr>
        <w:bottom w:color="000000" w:space="1" w:sz="8" w:val="single"/>
      </w:pBd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pageBreakBefore w:val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Villa-Lobos</w:t>
    </w:r>
  </w:p>
  <w:p w:rsidR="00000000" w:rsidDel="00000000" w:rsidP="00000000" w:rsidRDefault="00000000" w:rsidRPr="00000000" w14:paraId="0000000E">
    <w:pPr>
      <w:pageBreakBefore w:val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Av. Pasteur, 436 fundos – Urca – Rio de Janeiro – CEP : 22290-240</w:t>
    </w:r>
  </w:p>
  <w:p w:rsidR="00000000" w:rsidDel="00000000" w:rsidP="00000000" w:rsidRDefault="00000000" w:rsidRPr="00000000" w14:paraId="0000000F">
    <w:pPr>
      <w:pageBreakBefore w:val="0"/>
      <w:jc w:val="center"/>
      <w:rPr>
        <w:sz w:val="20"/>
        <w:szCs w:val="20"/>
      </w:rPr>
    </w:pP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http://www.unirio.br/proreitorias/cla/ivl/instituto-villa-lobos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ageBreakBefore w:val="0"/>
      <w:jc w:val="center"/>
      <w:rPr>
        <w:sz w:val="20"/>
        <w:szCs w:val="20"/>
      </w:rPr>
    </w:pP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direcao.ivl@unirio.br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ageBreakBefore w:val="0"/>
      <w:jc w:val="center"/>
      <w:rPr>
        <w:rFonts w:ascii="Calibri" w:cs="Calibri" w:eastAsia="Calibri" w:hAnsi="Calibri"/>
        <w:sz w:val="28"/>
        <w:szCs w:val="28"/>
      </w:rPr>
    </w:pPr>
    <w:r w:rsidDel="00000000" w:rsidR="00000000" w:rsidRPr="00000000">
      <w:rPr>
        <w:sz w:val="20"/>
        <w:szCs w:val="20"/>
        <w:rtl w:val="0"/>
      </w:rPr>
      <w:t xml:space="preserve">Tel.: 2542-3326 / : 2542-3311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ageBreakBefore w:val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681038" cy="67039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1038" cy="6703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ageBreakBefore w:val="0"/>
      <w:jc w:val="center"/>
      <w:rPr/>
    </w:pPr>
    <w:r w:rsidDel="00000000" w:rsidR="00000000" w:rsidRPr="00000000">
      <w:rPr>
        <w:rtl w:val="0"/>
      </w:rPr>
      <w:t xml:space="preserve">UNIVERSIDADE FEDERAL DO ESTADO DO RIO DE JANEIRO - UNIRIO</w:t>
    </w:r>
  </w:p>
  <w:p w:rsidR="00000000" w:rsidDel="00000000" w:rsidP="00000000" w:rsidRDefault="00000000" w:rsidRPr="00000000" w14:paraId="00000015">
    <w:pPr>
      <w:pageBreakBefore w:val="0"/>
      <w:jc w:val="center"/>
      <w:rPr/>
    </w:pPr>
    <w:r w:rsidDel="00000000" w:rsidR="00000000" w:rsidRPr="00000000">
      <w:rPr>
        <w:rtl w:val="0"/>
      </w:rPr>
      <w:t xml:space="preserve">CENTRO DE LETRAS E ARTES</w:t>
    </w:r>
  </w:p>
  <w:p w:rsidR="00000000" w:rsidDel="00000000" w:rsidP="00000000" w:rsidRDefault="00000000" w:rsidRPr="00000000" w14:paraId="00000016">
    <w:pPr>
      <w:pageBreakBefore w:val="0"/>
      <w:jc w:val="center"/>
      <w:rPr/>
    </w:pPr>
    <w:r w:rsidDel="00000000" w:rsidR="00000000" w:rsidRPr="00000000">
      <w:rPr>
        <w:rtl w:val="0"/>
      </w:rPr>
      <w:t xml:space="preserve">INSTITUTO VILLA-LOBOS</w:t>
    </w:r>
  </w:p>
  <w:p w:rsidR="00000000" w:rsidDel="00000000" w:rsidP="00000000" w:rsidRDefault="00000000" w:rsidRPr="00000000" w14:paraId="00000017">
    <w:pPr>
      <w:pageBreakBefore w:val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nirio.br/proreitorias/cla/ivl/instituto-villa-lobos" TargetMode="External"/><Relationship Id="rId2" Type="http://schemas.openxmlformats.org/officeDocument/2006/relationships/hyperlink" Target="mailto:direcao.ivl@unirio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