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415" w14:textId="77777777" w:rsidR="00000618" w:rsidRPr="00F64A02" w:rsidRDefault="00000618" w:rsidP="006454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8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7140"/>
      </w:tblGrid>
      <w:tr w:rsidR="00000618" w:rsidRPr="00F64A02" w14:paraId="07FD181A" w14:textId="77777777">
        <w:trPr>
          <w:trHeight w:val="12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3B4C3DC6" w14:textId="77777777" w:rsidR="00000618" w:rsidRPr="00F64A02" w:rsidRDefault="00E50B35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114300" distR="114300" wp14:anchorId="09CB3BBE" wp14:editId="54BFA77D">
                  <wp:extent cx="828675" cy="828675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EAAE17" w14:textId="77777777" w:rsidR="00000618" w:rsidRPr="00F64A02" w:rsidRDefault="00000618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2425AE67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>UNIVERSIDADE FEDERAL DO ESTADO DO RIO DE JANEIRO</w:t>
            </w:r>
          </w:p>
          <w:p w14:paraId="54A07D9C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ESCOLA DE SERVIÇO SOCIAL                </w:t>
            </w:r>
          </w:p>
          <w:p w14:paraId="2BFF9B7F" w14:textId="77777777" w:rsidR="00000618" w:rsidRPr="00F64A02" w:rsidRDefault="00000618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392636E" w14:textId="1929D03F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DISCIPLINA: Política Social </w:t>
      </w:r>
      <w:r w:rsidR="00DA44AD">
        <w:rPr>
          <w:rFonts w:asciiTheme="majorHAnsi" w:hAnsiTheme="majorHAnsi" w:cstheme="majorHAnsi"/>
          <w:b/>
          <w:sz w:val="22"/>
          <w:szCs w:val="22"/>
        </w:rPr>
        <w:t>III</w:t>
      </w:r>
    </w:p>
    <w:p w14:paraId="71FD3F76" w14:textId="77777777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CARGA HORÁRIA: 60 h</w:t>
      </w:r>
    </w:p>
    <w:p w14:paraId="7866924A" w14:textId="77777777"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Docente: Giselle Souza </w:t>
      </w:r>
    </w:p>
    <w:p w14:paraId="12071F84" w14:textId="77777777" w:rsidR="00000618" w:rsidRPr="00F64A02" w:rsidRDefault="00000618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3650BD88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Ementa</w:t>
      </w:r>
      <w:r w:rsidRPr="00454FE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6F9D2150" w14:textId="1D069DBA" w:rsidR="00000618" w:rsidRDefault="004C16A0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 xml:space="preserve">Democracia, lutas sociais e políticas sociais no Brasil. A Constituição de 1988 e a Seguridade Social no Brasil. Políticas de saúde, previdência e assistência social no Brasil dos anos 1990 ao início do século XXI. Padrão neoliberal de intervenção nas políticas sociais e os rebatimentos nas expressões da questão social. Financeirização, privatização,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filantropização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>, focalização das políticas sociais e o debate do Terceiro Setor. Ajuste fiscal permanente, contrarreforma do Estado e o processo de destituição dos direitos sociais no Brasil na contemporaneidade.</w:t>
      </w:r>
    </w:p>
    <w:p w14:paraId="21DDB766" w14:textId="77777777" w:rsidR="004C16A0" w:rsidRPr="00F64A02" w:rsidRDefault="004C16A0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7A13F012" w14:textId="77777777"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Objetivos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669EDF14" w14:textId="77777777" w:rsidR="00000618" w:rsidRPr="00F64A02" w:rsidRDefault="00E50B35" w:rsidP="00645449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Estudar as Políticas Sociais no Brasil pós Constituição de 1988. Seguridade Social, financeirização e contrarreformas. O debate do Fundo Público e financiamento da Seguridade Social. </w:t>
      </w:r>
      <w:r w:rsidR="00334102" w:rsidRPr="00F64A02">
        <w:rPr>
          <w:rFonts w:asciiTheme="majorHAnsi" w:hAnsiTheme="majorHAnsi" w:cstheme="majorHAnsi"/>
          <w:sz w:val="22"/>
          <w:szCs w:val="22"/>
        </w:rPr>
        <w:t>Breve trajetória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334102" w:rsidRPr="00F64A02">
        <w:rPr>
          <w:rFonts w:asciiTheme="majorHAnsi" w:hAnsiTheme="majorHAnsi" w:cstheme="majorHAnsi"/>
          <w:sz w:val="22"/>
          <w:szCs w:val="22"/>
        </w:rPr>
        <w:t>d</w:t>
      </w:r>
      <w:r w:rsidRPr="00F64A02">
        <w:rPr>
          <w:rFonts w:asciiTheme="majorHAnsi" w:hAnsiTheme="majorHAnsi" w:cstheme="majorHAnsi"/>
          <w:sz w:val="22"/>
          <w:szCs w:val="22"/>
        </w:rPr>
        <w:t>as políticas de Assistên</w:t>
      </w:r>
      <w:r w:rsidR="00334102" w:rsidRPr="00F64A02">
        <w:rPr>
          <w:rFonts w:asciiTheme="majorHAnsi" w:hAnsiTheme="majorHAnsi" w:cstheme="majorHAnsi"/>
          <w:sz w:val="22"/>
          <w:szCs w:val="22"/>
        </w:rPr>
        <w:t>cia Social, Previdência e Saúde.</w:t>
      </w:r>
    </w:p>
    <w:p w14:paraId="77E0ED1C" w14:textId="77777777"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0AF54C21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Conteúdo Programático</w:t>
      </w:r>
      <w:r w:rsidRPr="00454FEB">
        <w:rPr>
          <w:rFonts w:asciiTheme="majorHAnsi" w:hAnsiTheme="majorHAnsi" w:cstheme="majorHAnsi"/>
          <w:sz w:val="22"/>
          <w:szCs w:val="22"/>
        </w:rPr>
        <w:t>:</w:t>
      </w:r>
    </w:p>
    <w:p w14:paraId="74759E06" w14:textId="77777777" w:rsidR="00000618" w:rsidRPr="00F64A02" w:rsidRDefault="00E50B35" w:rsidP="00645449">
      <w:pPr>
        <w:spacing w:after="120" w:line="276" w:lineRule="auto"/>
        <w:ind w:left="0" w:right="64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 – 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Projeto neoliberal, social-liberalismo e medidas no cenário brasileiro. </w:t>
      </w:r>
      <w:r w:rsidRPr="00F64A02">
        <w:rPr>
          <w:rFonts w:asciiTheme="majorHAnsi" w:hAnsiTheme="majorHAnsi" w:cstheme="majorHAnsi"/>
          <w:sz w:val="22"/>
          <w:szCs w:val="22"/>
        </w:rPr>
        <w:t xml:space="preserve">A Constituição Federal de 1988 e a Seguridade Social no Brasil: </w:t>
      </w:r>
      <w:r w:rsidR="00673DD4" w:rsidRPr="00F64A02">
        <w:rPr>
          <w:rFonts w:asciiTheme="majorHAnsi" w:hAnsiTheme="majorHAnsi" w:cstheme="majorHAnsi"/>
          <w:sz w:val="22"/>
          <w:szCs w:val="22"/>
        </w:rPr>
        <w:t>desenho de proteção social brasileira</w:t>
      </w:r>
      <w:r w:rsidR="00497EC1" w:rsidRPr="00F64A02">
        <w:rPr>
          <w:rFonts w:asciiTheme="majorHAnsi" w:hAnsiTheme="majorHAnsi" w:cstheme="majorHAnsi"/>
          <w:sz w:val="22"/>
          <w:szCs w:val="22"/>
        </w:rPr>
        <w:t>, avanços e limites. Fundo p</w:t>
      </w:r>
      <w:r w:rsidR="00673DD4" w:rsidRPr="00F64A02">
        <w:rPr>
          <w:rFonts w:asciiTheme="majorHAnsi" w:hAnsiTheme="majorHAnsi" w:cstheme="majorHAnsi"/>
          <w:sz w:val="22"/>
          <w:szCs w:val="22"/>
        </w:rPr>
        <w:t>úblico</w:t>
      </w:r>
      <w:r w:rsidR="00973085" w:rsidRPr="00F64A02">
        <w:rPr>
          <w:rFonts w:asciiTheme="majorHAnsi" w:hAnsiTheme="majorHAnsi" w:cstheme="majorHAnsi"/>
          <w:sz w:val="22"/>
          <w:szCs w:val="22"/>
        </w:rPr>
        <w:t xml:space="preserve"> e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a disputa pelos recursos da Seguridade Social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F3C4064" w14:textId="45F4B413" w:rsidR="00000618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II – </w:t>
      </w:r>
      <w:r w:rsidR="00673DD4" w:rsidRPr="00F64A02">
        <w:rPr>
          <w:rFonts w:asciiTheme="majorHAnsi" w:hAnsiTheme="majorHAnsi" w:cstheme="majorHAnsi"/>
          <w:sz w:val="22"/>
          <w:szCs w:val="22"/>
        </w:rPr>
        <w:t>As políticas de Seguridade Social e os desafios presentes.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673DD4" w:rsidRPr="00F64A02">
        <w:rPr>
          <w:rFonts w:asciiTheme="majorHAnsi" w:hAnsiTheme="majorHAnsi" w:cstheme="majorHAnsi"/>
          <w:sz w:val="22"/>
          <w:szCs w:val="22"/>
        </w:rPr>
        <w:t>Saúde, previdência e assistência social.: f</w:t>
      </w:r>
      <w:r w:rsidRPr="00F64A02">
        <w:rPr>
          <w:rFonts w:asciiTheme="majorHAnsi" w:hAnsiTheme="majorHAnsi" w:cstheme="majorHAnsi"/>
          <w:sz w:val="22"/>
          <w:szCs w:val="22"/>
        </w:rPr>
        <w:t>inanceirização e monetarização dos direitos sociais,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 privatização e expropriações</w:t>
      </w:r>
      <w:r w:rsidR="003E4CC7" w:rsidRPr="00F64A02">
        <w:rPr>
          <w:rFonts w:asciiTheme="majorHAnsi" w:hAnsiTheme="majorHAnsi" w:cstheme="majorHAnsi"/>
          <w:sz w:val="22"/>
          <w:szCs w:val="22"/>
        </w:rPr>
        <w:t xml:space="preserve">, </w:t>
      </w:r>
      <w:r w:rsidRPr="00F64A02">
        <w:rPr>
          <w:rFonts w:asciiTheme="majorHAnsi" w:hAnsiTheme="majorHAnsi" w:cstheme="majorHAnsi"/>
          <w:sz w:val="22"/>
          <w:szCs w:val="22"/>
        </w:rPr>
        <w:t xml:space="preserve">contrarreformas e o lugar das políticas sociais. </w:t>
      </w:r>
    </w:p>
    <w:p w14:paraId="57AD16D1" w14:textId="26512891" w:rsidR="00454FEB" w:rsidRDefault="00454FEB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EB4798D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C16A0">
        <w:rPr>
          <w:rFonts w:asciiTheme="majorHAnsi" w:hAnsiTheme="majorHAnsi" w:cstheme="majorHAnsi"/>
          <w:b/>
          <w:bCs/>
          <w:sz w:val="22"/>
          <w:szCs w:val="22"/>
        </w:rPr>
        <w:t>Bibliografia básica:</w:t>
      </w:r>
    </w:p>
    <w:p w14:paraId="3CA7D3F7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 xml:space="preserve">BEHRING, Elaine Rossetti. Brasil em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contra-reforma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>: desestruturação do Estado e perda de direitos. 2. ed. São Paulo: Cortez, 2008.</w:t>
      </w:r>
    </w:p>
    <w:p w14:paraId="0D7B77FC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 xml:space="preserve">HARVEY, David. Condição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pos-moderna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>: uma pesquisa sobre as origens da mudança cultural. 21.ed. São Paulo: Loyola, 2011.</w:t>
      </w:r>
    </w:p>
    <w:p w14:paraId="54B6BC70" w14:textId="0BEB32DE" w:rsid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LAURELL, Asa Cristina (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org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>). Estado e políticas sociais no neoliberalismo. 3. ed. São Paulo: Cortez, 2002.</w:t>
      </w:r>
    </w:p>
    <w:p w14:paraId="590B2B7D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167EFE1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C16A0">
        <w:rPr>
          <w:rFonts w:asciiTheme="majorHAnsi" w:hAnsiTheme="majorHAnsi" w:cstheme="majorHAnsi"/>
          <w:b/>
          <w:bCs/>
          <w:sz w:val="22"/>
          <w:szCs w:val="22"/>
        </w:rPr>
        <w:t>Bibliografia complementar:</w:t>
      </w:r>
    </w:p>
    <w:p w14:paraId="0B6A4064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BRAVO, Maria Inês Souza; MENEZES, Juliana Souza Bravo de (Org.). Saúde, serviço social, movimentos sociais e conselhos: desafios atuais. São Paulo: Cortez, 2012.</w:t>
      </w:r>
    </w:p>
    <w:p w14:paraId="0634F1E8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MOTA, Ana Elizabete da (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org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 xml:space="preserve">). O mito da assistência social: ensaios sobre Estado, política e sociedade. 4. ed. São Paulo: Cortez, 2010. </w:t>
      </w:r>
    </w:p>
    <w:p w14:paraId="38310B64" w14:textId="77777777" w:rsidR="004C16A0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t>MOTA, Ana Elizabete da (Org.). Desenvolvimentismo e construção de hegemonia: crescimento econômico e reprodução da desigualdade. São Paulo: Cortez, 2012.</w:t>
      </w:r>
    </w:p>
    <w:p w14:paraId="5BF7CCD2" w14:textId="254E69E7" w:rsidR="00000618" w:rsidRPr="004C16A0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C16A0">
        <w:rPr>
          <w:rFonts w:asciiTheme="majorHAnsi" w:hAnsiTheme="majorHAnsi" w:cstheme="majorHAnsi"/>
          <w:sz w:val="22"/>
          <w:szCs w:val="22"/>
        </w:rPr>
        <w:lastRenderedPageBreak/>
        <w:t xml:space="preserve">SILVA, Maria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Ozanira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 xml:space="preserve"> da Silva e. A política social brasileira no Século XXI: a prevalência dos programas de transferência de renda. 5. </w:t>
      </w:r>
      <w:proofErr w:type="spellStart"/>
      <w:r w:rsidRPr="004C16A0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4C16A0">
        <w:rPr>
          <w:rFonts w:asciiTheme="majorHAnsi" w:hAnsiTheme="majorHAnsi" w:cstheme="majorHAnsi"/>
          <w:sz w:val="22"/>
          <w:szCs w:val="22"/>
        </w:rPr>
        <w:t xml:space="preserve"> São Paulo: Cortez, 2011.</w:t>
      </w:r>
    </w:p>
    <w:p w14:paraId="4C419B2F" w14:textId="77777777" w:rsidR="004C16A0" w:rsidRPr="00F64A02" w:rsidRDefault="004C16A0" w:rsidP="004C16A0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52033021" w14:textId="3E310343" w:rsidR="003052BA" w:rsidRPr="00454FEB" w:rsidRDefault="00454FEB" w:rsidP="00454FEB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54FEB">
        <w:rPr>
          <w:rFonts w:asciiTheme="majorHAnsi" w:hAnsiTheme="majorHAnsi" w:cstheme="majorHAnsi"/>
          <w:b/>
          <w:bCs/>
          <w:sz w:val="22"/>
          <w:szCs w:val="22"/>
        </w:rPr>
        <w:t>Avaliações:</w:t>
      </w:r>
    </w:p>
    <w:p w14:paraId="00AB83B7" w14:textId="6ECA4B80" w:rsidR="00EA4CDB" w:rsidRPr="00F64A02" w:rsidRDefault="00EA4CDB" w:rsidP="00EA4CDB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Serão realizadas duas avaliações:</w:t>
      </w:r>
    </w:p>
    <w:p w14:paraId="4EE8A6C5" w14:textId="7901CCA9" w:rsidR="00EA4CDB" w:rsidRPr="00F64A02" w:rsidRDefault="00EA4CDB" w:rsidP="00EA4CDB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1ª avaliação: </w:t>
      </w:r>
      <w:r>
        <w:rPr>
          <w:rFonts w:asciiTheme="majorHAnsi" w:hAnsiTheme="majorHAnsi" w:cstheme="majorHAnsi"/>
          <w:sz w:val="22"/>
          <w:szCs w:val="22"/>
        </w:rPr>
        <w:t>prova individual sem consulta a partir dos textos.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00C751" w14:textId="3188F755" w:rsidR="00EA4CDB" w:rsidRDefault="00EA4CDB" w:rsidP="00EA4CDB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2ª avaliação</w:t>
      </w:r>
      <w:r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seminário em dupla escolhendo uma das políticas de Seguridade Social</w:t>
      </w:r>
    </w:p>
    <w:p w14:paraId="30EB56CD" w14:textId="77777777" w:rsidR="00EA4CDB" w:rsidRPr="00F94A65" w:rsidRDefault="00EA4CDB" w:rsidP="00EA4CDB">
      <w:pPr>
        <w:spacing w:line="276" w:lineRule="auto"/>
        <w:ind w:left="0" w:hanging="2"/>
        <w:jc w:val="both"/>
        <w:rPr>
          <w:rFonts w:ascii="Calibri" w:hAnsi="Calibri" w:cs="Calibri"/>
          <w:sz w:val="22"/>
          <w:szCs w:val="22"/>
        </w:rPr>
      </w:pPr>
      <w:r w:rsidRPr="00F94A65">
        <w:rPr>
          <w:rFonts w:ascii="Calibri" w:hAnsi="Calibri" w:cs="Calibri"/>
          <w:sz w:val="22"/>
          <w:szCs w:val="22"/>
        </w:rPr>
        <w:t>*Poderão ser sugeridos trabalhos extras para ampliação dos pontos</w:t>
      </w:r>
    </w:p>
    <w:p w14:paraId="5F5A3A8D" w14:textId="77777777" w:rsidR="00402514" w:rsidRPr="00F64A02" w:rsidRDefault="00402514" w:rsidP="0048620E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38527E3" w14:textId="6F50B9A8" w:rsidR="0039765C" w:rsidRPr="00F64A02" w:rsidRDefault="004A5BE1" w:rsidP="003D0776">
      <w:pPr>
        <w:shd w:val="clear" w:color="auto" w:fill="A6A6A6" w:themeFill="background1" w:themeFillShade="A6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Audiovisual recomendado</w:t>
      </w:r>
      <w:r w:rsidR="0039765C" w:rsidRPr="00F64A02">
        <w:rPr>
          <w:rFonts w:asciiTheme="majorHAnsi" w:hAnsiTheme="majorHAnsi" w:cstheme="majorHAnsi"/>
          <w:b/>
          <w:sz w:val="22"/>
          <w:szCs w:val="22"/>
        </w:rPr>
        <w:t>:</w:t>
      </w:r>
    </w:p>
    <w:p w14:paraId="46580230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3958B34B" w14:textId="77777777" w:rsidR="003D0776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Filme</w:t>
      </w:r>
      <w:r w:rsidR="003D0776" w:rsidRPr="00F64A02">
        <w:rPr>
          <w:rFonts w:asciiTheme="majorHAnsi" w:hAnsiTheme="majorHAnsi" w:cstheme="majorHAnsi"/>
          <w:b/>
          <w:sz w:val="22"/>
          <w:szCs w:val="22"/>
        </w:rPr>
        <w:t>s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AE32581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Where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invade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next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– Michael Moore - </w:t>
      </w:r>
      <w:hyperlink r:id="rId7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https://www.youtube.com/watch?v=dSSbXvBPo-U</w:t>
        </w:r>
      </w:hyperlink>
    </w:p>
    <w:p w14:paraId="172296DD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5025D53" w14:textId="77777777"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Você não estava aqui – Ken Loach</w:t>
      </w:r>
      <w:r w:rsidR="003D0776" w:rsidRPr="00F64A02">
        <w:rPr>
          <w:rFonts w:asciiTheme="majorHAnsi" w:hAnsiTheme="majorHAnsi" w:cstheme="majorHAnsi"/>
          <w:sz w:val="22"/>
          <w:szCs w:val="22"/>
        </w:rPr>
        <w:t xml:space="preserve"> – Telecine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14:paraId="66C3061A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62CE0230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Eu, Daniel Blake – Ken Loach – Netflix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14:paraId="1436D71D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16E727B0" w14:textId="77777777" w:rsidR="003D0776" w:rsidRPr="00F64A02" w:rsidRDefault="003D0776" w:rsidP="00F01D9D">
      <w:pPr>
        <w:ind w:leftChars="0" w:left="0" w:firstLineChars="0" w:firstLine="0"/>
        <w:rPr>
          <w:rStyle w:val="Hyperlink"/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Dedo na Ferida – Silvio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Tendler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- </w:t>
      </w:r>
      <w:hyperlink r:id="rId8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https://www.youtube.com/watch?v=lhErYR90dCI</w:t>
        </w:r>
      </w:hyperlink>
    </w:p>
    <w:p w14:paraId="3CEA4E99" w14:textId="77777777"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03D61E40" w14:textId="77777777"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Privatizações: a distopia do capital – Silvio </w:t>
      </w:r>
      <w:proofErr w:type="spellStart"/>
      <w:r w:rsidRPr="00F64A02">
        <w:rPr>
          <w:rFonts w:asciiTheme="majorHAnsi" w:hAnsiTheme="majorHAnsi" w:cstheme="majorHAnsi"/>
          <w:sz w:val="22"/>
          <w:szCs w:val="22"/>
        </w:rPr>
        <w:t>Tendler</w:t>
      </w:r>
      <w:proofErr w:type="spellEnd"/>
      <w:r w:rsidRPr="00F64A02">
        <w:rPr>
          <w:rFonts w:asciiTheme="majorHAnsi" w:hAnsiTheme="majorHAnsi" w:cstheme="majorHAnsi"/>
          <w:sz w:val="22"/>
          <w:szCs w:val="22"/>
        </w:rPr>
        <w:t xml:space="preserve"> - </w:t>
      </w:r>
      <w:hyperlink r:id="rId9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https://www.youtube.com/watch?v=xJPCKjT0XXk</w:t>
        </w:r>
      </w:hyperlink>
    </w:p>
    <w:p w14:paraId="4853287C" w14:textId="77777777"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3944EF78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4A3A0F1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F64A02">
        <w:rPr>
          <w:rFonts w:asciiTheme="majorHAnsi" w:hAnsiTheme="majorHAnsi" w:cstheme="majorHAnsi"/>
          <w:b/>
          <w:sz w:val="22"/>
          <w:szCs w:val="22"/>
        </w:rPr>
        <w:t>Lives</w:t>
      </w:r>
      <w:proofErr w:type="spellEnd"/>
      <w:r w:rsidRPr="00F64A02">
        <w:rPr>
          <w:rFonts w:asciiTheme="majorHAnsi" w:hAnsiTheme="majorHAnsi" w:cstheme="majorHAnsi"/>
          <w:b/>
          <w:sz w:val="22"/>
          <w:szCs w:val="22"/>
        </w:rPr>
        <w:t>:</w:t>
      </w:r>
    </w:p>
    <w:p w14:paraId="346208EE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2FFD61F6" w14:textId="77777777" w:rsidR="00973085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Políticas sociais diante da pandemia - Esquerda online - </w:t>
      </w:r>
      <w:hyperlink r:id="rId10" w:history="1">
        <w:r w:rsidR="00973085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https://www.youtube.com/watch?v=fChHTn4t7-M</w:t>
        </w:r>
      </w:hyperlink>
    </w:p>
    <w:p w14:paraId="26A3E97E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7941596B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Seguridade Social, fundo público e coronavírus - </w:t>
      </w:r>
      <w:hyperlink r:id="rId11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https://www.youtube.com/watch?v=gGhcACTiDto</w:t>
        </w:r>
      </w:hyperlink>
    </w:p>
    <w:p w14:paraId="5B10451F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1A389BCB" w14:textId="77777777"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Curso capacitação ESS/UNIRIO – aula 2 - Políticas Públicas em tempos de ultraneoliberalismo - </w:t>
      </w:r>
      <w:hyperlink r:id="rId12" w:history="1">
        <w:r w:rsidR="00143F41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https://www.youtube.com/watch?v=DDZZzL7veBc</w:t>
        </w:r>
      </w:hyperlink>
    </w:p>
    <w:p w14:paraId="08BD72F2" w14:textId="77777777" w:rsidR="00143F41" w:rsidRPr="00F64A02" w:rsidRDefault="00143F41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66EF6A3B" w14:textId="77777777"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sectPr w:rsidR="00015877" w:rsidRPr="00F64A02" w:rsidSect="00937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7090" w14:textId="77777777" w:rsidR="0072131D" w:rsidRDefault="0072131D">
      <w:pPr>
        <w:spacing w:line="240" w:lineRule="auto"/>
        <w:ind w:left="0" w:hanging="2"/>
      </w:pPr>
      <w:r>
        <w:separator/>
      </w:r>
    </w:p>
  </w:endnote>
  <w:endnote w:type="continuationSeparator" w:id="0">
    <w:p w14:paraId="1AE25B05" w14:textId="77777777" w:rsidR="0072131D" w:rsidRDefault="007213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284B" w14:textId="77777777" w:rsidR="00D673D6" w:rsidRDefault="00D673D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4C6E" w14:textId="77777777" w:rsidR="00000618" w:rsidRDefault="00362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50B35">
      <w:rPr>
        <w:color w:val="000000"/>
      </w:rPr>
      <w:instrText>PAGE</w:instrText>
    </w:r>
    <w:r>
      <w:rPr>
        <w:color w:val="000000"/>
      </w:rPr>
      <w:fldChar w:fldCharType="separate"/>
    </w:r>
    <w:r w:rsidR="00435FD4">
      <w:rPr>
        <w:noProof/>
        <w:color w:val="000000"/>
      </w:rPr>
      <w:t>3</w:t>
    </w:r>
    <w:r>
      <w:rPr>
        <w:color w:val="000000"/>
      </w:rPr>
      <w:fldChar w:fldCharType="end"/>
    </w:r>
  </w:p>
  <w:p w14:paraId="3EAB0F19" w14:textId="77777777" w:rsidR="00000618" w:rsidRDefault="00000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2358" w14:textId="77777777" w:rsidR="00D673D6" w:rsidRDefault="00D673D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A62A" w14:textId="77777777" w:rsidR="0072131D" w:rsidRDefault="0072131D">
      <w:pPr>
        <w:spacing w:line="240" w:lineRule="auto"/>
        <w:ind w:left="0" w:hanging="2"/>
      </w:pPr>
      <w:r>
        <w:separator/>
      </w:r>
    </w:p>
  </w:footnote>
  <w:footnote w:type="continuationSeparator" w:id="0">
    <w:p w14:paraId="3C1A7C23" w14:textId="77777777" w:rsidR="0072131D" w:rsidRDefault="007213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7821" w14:textId="77777777" w:rsidR="00D673D6" w:rsidRDefault="00D673D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7722" w14:textId="77777777" w:rsidR="00D673D6" w:rsidRDefault="00D673D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7B15" w14:textId="77777777" w:rsidR="00D673D6" w:rsidRDefault="00D673D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18"/>
    <w:rsid w:val="00000618"/>
    <w:rsid w:val="000078DD"/>
    <w:rsid w:val="00015877"/>
    <w:rsid w:val="0003028C"/>
    <w:rsid w:val="00055CC9"/>
    <w:rsid w:val="00090C20"/>
    <w:rsid w:val="000A2374"/>
    <w:rsid w:val="000E2CD3"/>
    <w:rsid w:val="001135CA"/>
    <w:rsid w:val="00130337"/>
    <w:rsid w:val="00143F41"/>
    <w:rsid w:val="001475F3"/>
    <w:rsid w:val="00160CD0"/>
    <w:rsid w:val="0018619D"/>
    <w:rsid w:val="00193251"/>
    <w:rsid w:val="001A57F7"/>
    <w:rsid w:val="001B7CCC"/>
    <w:rsid w:val="002229F5"/>
    <w:rsid w:val="00261A64"/>
    <w:rsid w:val="002B13D5"/>
    <w:rsid w:val="002E708F"/>
    <w:rsid w:val="002F78A4"/>
    <w:rsid w:val="003052BA"/>
    <w:rsid w:val="003201CD"/>
    <w:rsid w:val="00334102"/>
    <w:rsid w:val="00362D3C"/>
    <w:rsid w:val="00372167"/>
    <w:rsid w:val="0039372D"/>
    <w:rsid w:val="00393D4E"/>
    <w:rsid w:val="0039765C"/>
    <w:rsid w:val="003B68E6"/>
    <w:rsid w:val="003D0776"/>
    <w:rsid w:val="003E4CC7"/>
    <w:rsid w:val="003F0F23"/>
    <w:rsid w:val="00402514"/>
    <w:rsid w:val="004152D7"/>
    <w:rsid w:val="00435FD4"/>
    <w:rsid w:val="00440AF7"/>
    <w:rsid w:val="00454FEB"/>
    <w:rsid w:val="004633E2"/>
    <w:rsid w:val="004675A4"/>
    <w:rsid w:val="00470ECF"/>
    <w:rsid w:val="0048620E"/>
    <w:rsid w:val="00497EC1"/>
    <w:rsid w:val="004A21FB"/>
    <w:rsid w:val="004A5490"/>
    <w:rsid w:val="004A5BE1"/>
    <w:rsid w:val="004B12FD"/>
    <w:rsid w:val="004C16A0"/>
    <w:rsid w:val="004F53F7"/>
    <w:rsid w:val="0051626F"/>
    <w:rsid w:val="005350C9"/>
    <w:rsid w:val="00542B78"/>
    <w:rsid w:val="005F7181"/>
    <w:rsid w:val="00616DA4"/>
    <w:rsid w:val="00617F26"/>
    <w:rsid w:val="00643A39"/>
    <w:rsid w:val="00645449"/>
    <w:rsid w:val="00652A4E"/>
    <w:rsid w:val="00673DD4"/>
    <w:rsid w:val="0068561F"/>
    <w:rsid w:val="00690F09"/>
    <w:rsid w:val="00697E7D"/>
    <w:rsid w:val="006A6D53"/>
    <w:rsid w:val="006B7E96"/>
    <w:rsid w:val="006C381E"/>
    <w:rsid w:val="006D303B"/>
    <w:rsid w:val="006D7A57"/>
    <w:rsid w:val="006F7686"/>
    <w:rsid w:val="007019E3"/>
    <w:rsid w:val="0072131D"/>
    <w:rsid w:val="00791A3B"/>
    <w:rsid w:val="008258A9"/>
    <w:rsid w:val="00883B41"/>
    <w:rsid w:val="00884CCE"/>
    <w:rsid w:val="008A1A0F"/>
    <w:rsid w:val="008A1D32"/>
    <w:rsid w:val="00905A43"/>
    <w:rsid w:val="00907784"/>
    <w:rsid w:val="0091272B"/>
    <w:rsid w:val="0092282F"/>
    <w:rsid w:val="009370FA"/>
    <w:rsid w:val="009567A8"/>
    <w:rsid w:val="00971290"/>
    <w:rsid w:val="00973085"/>
    <w:rsid w:val="009D1F38"/>
    <w:rsid w:val="00A066B8"/>
    <w:rsid w:val="00A350A6"/>
    <w:rsid w:val="00A471BE"/>
    <w:rsid w:val="00A60840"/>
    <w:rsid w:val="00A665FA"/>
    <w:rsid w:val="00AA65D9"/>
    <w:rsid w:val="00AB3260"/>
    <w:rsid w:val="00AE2D9F"/>
    <w:rsid w:val="00B2290C"/>
    <w:rsid w:val="00B57158"/>
    <w:rsid w:val="00B60A42"/>
    <w:rsid w:val="00B60C70"/>
    <w:rsid w:val="00B729A2"/>
    <w:rsid w:val="00B9448B"/>
    <w:rsid w:val="00BE0060"/>
    <w:rsid w:val="00C1782F"/>
    <w:rsid w:val="00CE512F"/>
    <w:rsid w:val="00D32537"/>
    <w:rsid w:val="00D673D6"/>
    <w:rsid w:val="00D81BE6"/>
    <w:rsid w:val="00DA142B"/>
    <w:rsid w:val="00DA44AD"/>
    <w:rsid w:val="00DB5964"/>
    <w:rsid w:val="00DF6466"/>
    <w:rsid w:val="00E50488"/>
    <w:rsid w:val="00E50B35"/>
    <w:rsid w:val="00E84C26"/>
    <w:rsid w:val="00E901E7"/>
    <w:rsid w:val="00E94C22"/>
    <w:rsid w:val="00EA4CDB"/>
    <w:rsid w:val="00EB293E"/>
    <w:rsid w:val="00F01D9D"/>
    <w:rsid w:val="00F30065"/>
    <w:rsid w:val="00F64A02"/>
    <w:rsid w:val="00F85FF3"/>
    <w:rsid w:val="00F94A65"/>
    <w:rsid w:val="00FC4AF6"/>
    <w:rsid w:val="00FD093A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C94D"/>
  <w15:docId w15:val="{6A285063-8F13-47FA-BA14-93C64C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0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370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70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70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70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70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70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37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70FA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2">
    <w:name w:val="Body Text Indent 2"/>
    <w:basedOn w:val="Normal"/>
    <w:rsid w:val="009370FA"/>
    <w:pPr>
      <w:ind w:left="720" w:hanging="720"/>
    </w:pPr>
    <w:rPr>
      <w:sz w:val="22"/>
      <w:szCs w:val="20"/>
    </w:rPr>
  </w:style>
  <w:style w:type="character" w:customStyle="1" w:styleId="Recuodecorpodetexto2Char">
    <w:name w:val="Recuo de corpo de texto 2 Char"/>
    <w:rsid w:val="009370FA"/>
    <w:rPr>
      <w:rFonts w:ascii="Times New Roman" w:eastAsia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">
    <w:name w:val="Emphasis"/>
    <w:rsid w:val="009370F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9370FA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9370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5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490"/>
    <w:rPr>
      <w:rFonts w:ascii="Segoe UI" w:hAnsi="Segoe UI" w:cs="Segoe UI"/>
      <w:position w:val="-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D1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ErYR90dC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SbXvBPo-U" TargetMode="External"/><Relationship Id="rId12" Type="http://schemas.openxmlformats.org/officeDocument/2006/relationships/hyperlink" Target="https://www.youtube.com/watch?v=DDZZzL7veBc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GhcACTiDt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ChHTn4t7-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JPCKjT0XX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Souza</dc:creator>
  <cp:lastModifiedBy>Giselle Souza da Silva</cp:lastModifiedBy>
  <cp:revision>5</cp:revision>
  <cp:lastPrinted>2021-03-02T22:24:00Z</cp:lastPrinted>
  <dcterms:created xsi:type="dcterms:W3CDTF">2024-02-29T18:50:00Z</dcterms:created>
  <dcterms:modified xsi:type="dcterms:W3CDTF">2024-10-04T20:34:00Z</dcterms:modified>
</cp:coreProperties>
</file>