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shd w:val="clear" w:color="auto" w:fill="ffffff"/>
        <w:spacing w:before="100" w:after="100" w:line="240" w:lineRule="auto"/>
        <w:jc w:val="center"/>
        <w:rPr>
          <w:rFonts w:ascii="Arial" w:hAnsi="Arial"/>
          <w:b w:val="1"/>
          <w:bCs w:val="1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Anexo I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Formul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rio de inscri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rtl w:val="0"/>
        </w:rPr>
        <w:t>o</w:t>
      </w:r>
    </w:p>
    <w:p>
      <w:pPr>
        <w:pStyle w:val="Corpo"/>
        <w:shd w:val="clear" w:color="auto" w:fill="ffffff"/>
        <w:spacing w:before="100" w:after="10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Proposta de Interprograma - 201</w:t>
      </w:r>
      <w:r>
        <w:rPr>
          <w:rFonts w:ascii="Arial" w:hAnsi="Arial"/>
          <w:sz w:val="24"/>
          <w:szCs w:val="24"/>
          <w:rtl w:val="0"/>
          <w:lang w:val="pt-PT"/>
        </w:rPr>
        <w:t>9</w:t>
      </w: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Nome do projeto/programa:</w:t>
      </w: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Cadastrado na Pr</w:t>
      </w:r>
      <w:r>
        <w:rPr>
          <w:rFonts w:ascii="Arial" w:hAnsi="Arial" w:hint="default"/>
          <w:sz w:val="24"/>
          <w:szCs w:val="24"/>
          <w:rtl w:val="0"/>
          <w:lang w:val="pt-PT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-Reitoria: (   ) PROGRAD  (  ) PROPG  (  ) PROExC</w:t>
      </w: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Resumo do Projeto (m</w:t>
      </w:r>
      <w:r>
        <w:rPr>
          <w:rFonts w:ascii="Arial" w:hAnsi="Arial" w:hint="default"/>
          <w:sz w:val="24"/>
          <w:szCs w:val="24"/>
          <w:rtl w:val="0"/>
          <w:lang w:val="pt-PT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ximo 10 linhas 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fonte Arial 12):</w:t>
      </w: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 xml:space="preserve">Coordenador: </w:t>
      </w: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Telefone:</w:t>
      </w: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e-mail: </w:t>
      </w: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 xml:space="preserve">Nome do Evento: </w:t>
      </w: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 xml:space="preserve">Data do Evento: 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Data alternativa para o evento: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Local do Evento com endere</w:t>
      </w:r>
      <w:r>
        <w:rPr>
          <w:rFonts w:ascii="Arial" w:hAnsi="Arial" w:hint="default"/>
          <w:sz w:val="24"/>
          <w:szCs w:val="24"/>
          <w:rtl w:val="0"/>
          <w:lang w:val="pt-PT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 xml:space="preserve">o completo: </w:t>
      </w: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Descreva as atividades programadas para o evento (m</w:t>
      </w:r>
      <w:r>
        <w:rPr>
          <w:rFonts w:ascii="Arial" w:hAnsi="Arial" w:hint="default"/>
          <w:sz w:val="24"/>
          <w:szCs w:val="24"/>
          <w:rtl w:val="0"/>
          <w:lang w:val="pt-PT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 xml:space="preserve">ximo 15  linhas 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– </w:t>
      </w:r>
      <w:r>
        <w:rPr>
          <w:rFonts w:ascii="Arial" w:hAnsi="Arial"/>
          <w:sz w:val="24"/>
          <w:szCs w:val="24"/>
          <w:rtl w:val="0"/>
          <w:lang w:val="pt-PT"/>
        </w:rPr>
        <w:t>fonte Arial 12):</w:t>
      </w: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Caso o evento contemple a</w:t>
      </w:r>
      <w:r>
        <w:rPr>
          <w:rFonts w:ascii="Arial" w:hAnsi="Arial" w:hint="default"/>
          <w:sz w:val="24"/>
          <w:szCs w:val="24"/>
          <w:rtl w:val="0"/>
          <w:lang w:val="pt-PT"/>
        </w:rPr>
        <w:t>çõ</w:t>
      </w:r>
      <w:r>
        <w:rPr>
          <w:rFonts w:ascii="Arial" w:hAnsi="Arial"/>
          <w:sz w:val="24"/>
          <w:szCs w:val="24"/>
          <w:rtl w:val="0"/>
          <w:lang w:val="pt-PT"/>
        </w:rPr>
        <w:t>es afirmativas, justifique:</w:t>
      </w: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P</w:t>
      </w:r>
      <w:r>
        <w:rPr>
          <w:rFonts w:ascii="Arial" w:hAnsi="Arial" w:hint="default"/>
          <w:sz w:val="24"/>
          <w:szCs w:val="24"/>
          <w:rtl w:val="0"/>
          <w:lang w:val="pt-PT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blico a quem se destina o evento:</w:t>
      </w:r>
    </w:p>
    <w:p>
      <w:pPr>
        <w:pStyle w:val="List Paragraph"/>
        <w:shd w:val="clear" w:color="auto" w:fill="ffffff"/>
        <w:bidi w:val="0"/>
        <w:spacing w:before="100" w:after="10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Estimativa de p</w:t>
      </w:r>
      <w:r>
        <w:rPr>
          <w:rFonts w:ascii="Arial" w:hAnsi="Arial" w:hint="default"/>
          <w:sz w:val="24"/>
          <w:szCs w:val="24"/>
          <w:rtl w:val="0"/>
          <w:lang w:val="pt-PT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blico (em n</w:t>
      </w:r>
      <w:r>
        <w:rPr>
          <w:rFonts w:ascii="Arial" w:hAnsi="Arial" w:hint="default"/>
          <w:sz w:val="24"/>
          <w:szCs w:val="24"/>
          <w:rtl w:val="0"/>
          <w:lang w:val="pt-PT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meros):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Qual o n</w:t>
      </w:r>
      <w:r>
        <w:rPr>
          <w:rFonts w:ascii="Arial" w:hAnsi="Arial" w:hint="default"/>
          <w:sz w:val="24"/>
          <w:szCs w:val="24"/>
          <w:rtl w:val="0"/>
          <w:lang w:val="pt-PT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vel de abrang</w:t>
      </w:r>
      <w:r>
        <w:rPr>
          <w:rFonts w:ascii="Arial" w:hAnsi="Arial" w:hint="default"/>
          <w:sz w:val="24"/>
          <w:szCs w:val="24"/>
          <w:rtl w:val="0"/>
          <w:lang w:val="pt-PT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 do evento?</w:t>
      </w:r>
    </w:p>
    <w:tbl>
      <w:tblPr>
        <w:tblW w:w="8498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205"/>
        <w:gridCol w:w="2293"/>
      </w:tblGrid>
      <w:tr>
        <w:tblPrEx>
          <w:shd w:val="clear" w:color="auto" w:fill="ced7e7"/>
        </w:tblPrEx>
        <w:trPr>
          <w:trHeight w:val="603" w:hRule="atLeast"/>
        </w:trPr>
        <w:tc>
          <w:tcPr>
            <w:tcW w:type="dxa" w:w="6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00" w:after="100"/>
              <w:ind w:left="0" w:firstLine="0"/>
              <w:jc w:val="both"/>
            </w:pP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>Internacional</w:t>
            </w: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 xml:space="preserve"> (com palestrantes ou participantes estrangeiros)</w:t>
            </w:r>
          </w:p>
        </w:tc>
        <w:tc>
          <w:tcPr>
            <w:tcW w:type="dxa" w:w="2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00" w:after="100" w:line="240" w:lineRule="auto"/>
              <w:ind w:left="0" w:firstLine="0"/>
              <w:jc w:val="both"/>
            </w:pP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>Nacional</w:t>
            </w: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 xml:space="preserve"> (com palestrantes ou participantes de outros estados)</w:t>
            </w:r>
          </w:p>
        </w:tc>
        <w:tc>
          <w:tcPr>
            <w:tcW w:type="dxa" w:w="2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6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00" w:after="100" w:line="240" w:lineRule="auto"/>
              <w:ind w:left="0" w:firstLine="0"/>
              <w:jc w:val="both"/>
            </w:pP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 xml:space="preserve">Regional </w:t>
            </w: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>(com palestrantes ou participantes de outras universidades do RJ)</w:t>
            </w:r>
          </w:p>
        </w:tc>
        <w:tc>
          <w:tcPr>
            <w:tcW w:type="dxa" w:w="2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6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00" w:after="100" w:line="240" w:lineRule="auto"/>
              <w:ind w:left="0" w:firstLine="0"/>
              <w:jc w:val="both"/>
            </w:pP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>Local</w:t>
            </w: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 xml:space="preserve"> (para o p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pt-PT"/>
              </w:rPr>
              <w:t>ú</w:t>
            </w:r>
            <w:r>
              <w:rPr>
                <w:rFonts w:ascii="Arial" w:hAnsi="Arial"/>
                <w:sz w:val="24"/>
                <w:szCs w:val="24"/>
                <w:rtl w:val="0"/>
                <w:lang w:val="pt-PT"/>
              </w:rPr>
              <w:t>blico interno da UNIRIO)</w:t>
            </w:r>
          </w:p>
        </w:tc>
        <w:tc>
          <w:tcPr>
            <w:tcW w:type="dxa" w:w="2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  <w:jc w:val="both"/>
      </w:pPr>
    </w:p>
    <w:p>
      <w:pPr>
        <w:pStyle w:val="Corpo"/>
        <w:shd w:val="clear" w:color="auto" w:fill="ffffff"/>
        <w:spacing w:before="100" w:after="10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rFonts w:ascii="Arial" w:cs="Arial" w:hAnsi="Arial" w:eastAsia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 xml:space="preserve"> </w:t>
      </w:r>
      <w:r>
        <w:rPr>
          <w:rFonts w:ascii="Arial" w:hAnsi="Arial"/>
          <w:sz w:val="24"/>
          <w:szCs w:val="24"/>
          <w:rtl w:val="0"/>
          <w:lang w:val="pt-PT"/>
        </w:rPr>
        <w:t>Em caso de evento realizado fora dos campi UNIRIO, haver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á </w:t>
      </w:r>
      <w:r>
        <w:rPr>
          <w:rFonts w:ascii="Arial" w:hAnsi="Arial"/>
          <w:sz w:val="24"/>
          <w:szCs w:val="24"/>
          <w:rtl w:val="0"/>
          <w:lang w:val="pt-PT"/>
        </w:rPr>
        <w:t>estrutura no local para que seja feita a grava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o, tais como tomadas com energia, microfone e ilumina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o:  (  ) Sim (  )</w:t>
      </w:r>
      <w:r>
        <w:rPr>
          <w:rFonts w:ascii="Arial" w:hAnsi="Arial"/>
          <w:sz w:val="24"/>
          <w:szCs w:val="24"/>
          <w:rtl w:val="0"/>
          <w:lang w:val="pt-PT"/>
        </w:rPr>
        <w:t xml:space="preserve"> </w:t>
      </w:r>
      <w:r>
        <w:rPr>
          <w:rFonts w:ascii="Arial" w:hAnsi="Arial"/>
          <w:sz w:val="24"/>
          <w:szCs w:val="24"/>
          <w:rtl w:val="0"/>
          <w:lang w:val="pt-PT"/>
        </w:rPr>
        <w:t>N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</w:t>
      </w: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(  ) Declaro que estou ciente e me comprometo a cumprir as responsabilidades do coordenador previstas no item 6 do edital NIS/PROExC n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º </w:t>
      </w:r>
      <w:r>
        <w:rPr>
          <w:rFonts w:ascii="Arial" w:hAnsi="Arial"/>
          <w:sz w:val="24"/>
          <w:szCs w:val="24"/>
          <w:rtl w:val="0"/>
        </w:rPr>
        <w:t>0</w:t>
      </w:r>
      <w:r>
        <w:rPr>
          <w:rFonts w:ascii="Arial" w:hAnsi="Arial"/>
          <w:sz w:val="24"/>
          <w:szCs w:val="24"/>
          <w:rtl w:val="0"/>
          <w:lang w:val="pt-PT"/>
        </w:rPr>
        <w:t>5</w:t>
      </w:r>
      <w:r>
        <w:rPr>
          <w:rFonts w:ascii="Arial" w:hAnsi="Arial"/>
          <w:sz w:val="24"/>
          <w:szCs w:val="24"/>
          <w:rtl w:val="0"/>
        </w:rPr>
        <w:t>/201</w:t>
      </w:r>
      <w:r>
        <w:rPr>
          <w:rFonts w:ascii="Arial" w:hAnsi="Arial"/>
          <w:sz w:val="24"/>
          <w:szCs w:val="24"/>
          <w:rtl w:val="0"/>
          <w:lang w:val="pt-PT"/>
        </w:rPr>
        <w:t>9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o"/>
        <w:shd w:val="clear" w:color="auto" w:fill="ffffff"/>
        <w:spacing w:before="100" w:after="100" w:line="240" w:lineRule="auto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Corpo"/>
        <w:shd w:val="clear" w:color="auto" w:fill="ffffff"/>
        <w:spacing w:before="100" w:after="10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____________________________________________</w:t>
      </w:r>
    </w:p>
    <w:p>
      <w:pPr>
        <w:pStyle w:val="Corpo"/>
        <w:shd w:val="clear" w:color="auto" w:fill="ffffff"/>
        <w:spacing w:before="100" w:after="10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 xml:space="preserve">Nome do coordenador e assinatura 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SIAPE</w:t>
      </w:r>
    </w:p>
    <w:p>
      <w:pPr>
        <w:pStyle w:val="Corpo"/>
        <w:shd w:val="clear" w:color="auto" w:fill="ffffff"/>
        <w:spacing w:before="100" w:after="10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Data: ___/___/____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478"/>
        <w:tab w:val="clear" w:pos="8504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690"/>
          </w:tabs>
          <w:ind w:left="122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10"/>
          </w:tabs>
          <w:ind w:left="194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36"/>
          </w:tabs>
          <w:ind w:left="2670" w:hanging="8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50"/>
          </w:tabs>
          <w:ind w:left="338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70"/>
          </w:tabs>
          <w:ind w:left="410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96"/>
          </w:tabs>
          <w:ind w:left="4830" w:hanging="8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10"/>
          </w:tabs>
          <w:ind w:left="554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30"/>
          </w:tabs>
          <w:ind w:left="62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56"/>
          </w:tabs>
          <w:ind w:left="6990" w:hanging="8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