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F5C94" w14:textId="77777777" w:rsidR="005850ED" w:rsidRPr="00261368" w:rsidRDefault="005850ED" w:rsidP="00585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1368">
        <w:rPr>
          <w:rFonts w:ascii="Times New Roman" w:hAnsi="Times New Roman" w:cs="Times New Roman"/>
          <w:b/>
          <w:i/>
          <w:sz w:val="20"/>
          <w:szCs w:val="20"/>
        </w:rPr>
        <w:t>PENSAMENTO PERIFÉRICO</w:t>
      </w:r>
    </w:p>
    <w:p w14:paraId="2CBF6EE3" w14:textId="77777777" w:rsidR="005850ED" w:rsidRPr="00261368" w:rsidRDefault="005850ED" w:rsidP="00585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70DBB21" w14:textId="77777777" w:rsidR="005850ED" w:rsidRPr="00261368" w:rsidRDefault="005850ED" w:rsidP="005850E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>Professor: Fabricio Pereira</w:t>
      </w:r>
    </w:p>
    <w:p w14:paraId="74D0B175" w14:textId="77777777" w:rsidR="005850ED" w:rsidRPr="00261368" w:rsidRDefault="005850ED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34D8DB" w14:textId="77777777" w:rsidR="005850ED" w:rsidRPr="00261368" w:rsidRDefault="005850ED" w:rsidP="00585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1368">
        <w:rPr>
          <w:rFonts w:ascii="Times New Roman" w:hAnsi="Times New Roman" w:cs="Times New Roman"/>
          <w:b/>
          <w:i/>
          <w:sz w:val="20"/>
          <w:szCs w:val="20"/>
        </w:rPr>
        <w:t>Ementa</w:t>
      </w:r>
    </w:p>
    <w:p w14:paraId="57700D11" w14:textId="77777777" w:rsidR="005850ED" w:rsidRPr="00261368" w:rsidRDefault="005850ED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24590F" w14:textId="77777777" w:rsidR="00FB386B" w:rsidRDefault="005850ED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Reconhecimento da condição periférica como condição para o surgimento de pensamentos periféricos; alguns dilemas do pensamento periférico: modernidade/identidade, cosmopolitismo/nacionalismo, classe/etnia; debates em torno da modernização, imperialismo, desenvolvimento e dependência; pan-africanismo, negritude e anticolonialismo na África e na diáspora africana; críticas recentes à modernidade: epistemologias pós-coloniais, pós-modernas, os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subaltern</w:t>
      </w:r>
      <w:proofErr w:type="spellEnd"/>
      <w:r w:rsidRPr="00261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studies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, os </w:t>
      </w:r>
      <w:r w:rsidRPr="0026136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feminismos do Sul</w:t>
      </w:r>
      <w:r w:rsidRPr="00261368">
        <w:rPr>
          <w:rFonts w:ascii="Times New Roman" w:hAnsi="Times New Roman" w:cs="Times New Roman"/>
          <w:sz w:val="20"/>
          <w:szCs w:val="20"/>
        </w:rPr>
        <w:t xml:space="preserve"> e o pensamento decolonial.</w:t>
      </w:r>
      <w:r w:rsidR="00AE67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B23845" w14:textId="695579D1" w:rsidR="005850ED" w:rsidRPr="00261368" w:rsidRDefault="00AE67A5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disciplina vai consistir </w:t>
      </w:r>
      <w:r w:rsidR="005E5019"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 xml:space="preserve"> encontros virtuais </w:t>
      </w:r>
      <w:r w:rsidR="000A5232">
        <w:rPr>
          <w:rFonts w:ascii="Times New Roman" w:hAnsi="Times New Roman" w:cs="Times New Roman"/>
          <w:sz w:val="20"/>
          <w:szCs w:val="20"/>
        </w:rPr>
        <w:t xml:space="preserve">semanais e </w:t>
      </w:r>
      <w:r w:rsidR="00510812">
        <w:rPr>
          <w:rFonts w:ascii="Times New Roman" w:hAnsi="Times New Roman" w:cs="Times New Roman"/>
          <w:sz w:val="20"/>
          <w:szCs w:val="20"/>
        </w:rPr>
        <w:t>em</w:t>
      </w:r>
      <w:r w:rsidR="000A5232">
        <w:rPr>
          <w:rFonts w:ascii="Times New Roman" w:hAnsi="Times New Roman" w:cs="Times New Roman"/>
          <w:sz w:val="20"/>
          <w:szCs w:val="20"/>
        </w:rPr>
        <w:t xml:space="preserve"> atividades </w:t>
      </w:r>
      <w:r w:rsidR="00014F68">
        <w:rPr>
          <w:rFonts w:ascii="Times New Roman" w:hAnsi="Times New Roman" w:cs="Times New Roman"/>
          <w:sz w:val="20"/>
          <w:szCs w:val="20"/>
        </w:rPr>
        <w:t>de leituras de textos</w:t>
      </w:r>
      <w:r w:rsidR="003478C7">
        <w:rPr>
          <w:rFonts w:ascii="Times New Roman" w:hAnsi="Times New Roman" w:cs="Times New Roman"/>
          <w:sz w:val="20"/>
          <w:szCs w:val="20"/>
        </w:rPr>
        <w:t>,</w:t>
      </w:r>
      <w:r w:rsidR="00014F68">
        <w:rPr>
          <w:rFonts w:ascii="Times New Roman" w:hAnsi="Times New Roman" w:cs="Times New Roman"/>
          <w:sz w:val="20"/>
          <w:szCs w:val="20"/>
        </w:rPr>
        <w:t xml:space="preserve"> elaboração de resenhas críticas</w:t>
      </w:r>
      <w:r w:rsidR="003478C7">
        <w:rPr>
          <w:rFonts w:ascii="Times New Roman" w:hAnsi="Times New Roman" w:cs="Times New Roman"/>
          <w:sz w:val="20"/>
          <w:szCs w:val="20"/>
        </w:rPr>
        <w:t xml:space="preserve"> e apresentações</w:t>
      </w:r>
      <w:r w:rsidR="00014F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25628B" w14:textId="76C7B3B7" w:rsidR="005850ED" w:rsidRDefault="005850ED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466FA2" w14:textId="3735994E" w:rsidR="00AE09DF" w:rsidRDefault="00AE09DF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31328B" w14:textId="77777777" w:rsidR="009B6037" w:rsidRPr="00261368" w:rsidRDefault="009B6037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42402B" w14:textId="77777777" w:rsidR="005850ED" w:rsidRPr="00261368" w:rsidRDefault="005850ED" w:rsidP="00585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1368">
        <w:rPr>
          <w:rFonts w:ascii="Times New Roman" w:hAnsi="Times New Roman" w:cs="Times New Roman"/>
          <w:b/>
          <w:i/>
          <w:sz w:val="20"/>
          <w:szCs w:val="20"/>
        </w:rPr>
        <w:t>Avaliação</w:t>
      </w:r>
    </w:p>
    <w:p w14:paraId="10EDE7CC" w14:textId="0507DEBE" w:rsidR="00915F46" w:rsidRDefault="00915F46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F8D067" w14:textId="0932CC19" w:rsidR="00FB386B" w:rsidRDefault="00FB386B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Elaboração de resenhas críticas</w:t>
      </w:r>
      <w:r w:rsidR="003478C7">
        <w:rPr>
          <w:rFonts w:ascii="Times New Roman" w:hAnsi="Times New Roman" w:cs="Times New Roman"/>
          <w:sz w:val="20"/>
          <w:szCs w:val="20"/>
        </w:rPr>
        <w:t xml:space="preserve"> e apresentações</w:t>
      </w:r>
      <w:r>
        <w:rPr>
          <w:rFonts w:ascii="Times New Roman" w:hAnsi="Times New Roman" w:cs="Times New Roman"/>
          <w:sz w:val="20"/>
          <w:szCs w:val="20"/>
        </w:rPr>
        <w:t>: 2 pontos</w:t>
      </w:r>
    </w:p>
    <w:p w14:paraId="4F8BD14E" w14:textId="20E179BC" w:rsidR="005850ED" w:rsidRPr="00261368" w:rsidRDefault="005850ED" w:rsidP="005850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- Trabalho final em formato de artigo: </w:t>
      </w:r>
      <w:r w:rsidR="00FB386B">
        <w:rPr>
          <w:rFonts w:ascii="Times New Roman" w:hAnsi="Times New Roman" w:cs="Times New Roman"/>
          <w:sz w:val="20"/>
          <w:szCs w:val="20"/>
        </w:rPr>
        <w:t>8</w:t>
      </w:r>
      <w:r w:rsidRPr="00261368">
        <w:rPr>
          <w:rFonts w:ascii="Times New Roman" w:hAnsi="Times New Roman" w:cs="Times New Roman"/>
          <w:sz w:val="20"/>
          <w:szCs w:val="20"/>
        </w:rPr>
        <w:t xml:space="preserve"> pontos</w:t>
      </w:r>
    </w:p>
    <w:p w14:paraId="38032330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2C469D" w14:textId="77777777" w:rsidR="00E83732" w:rsidRDefault="00E83732" w:rsidP="005108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5E6897" w14:textId="71EBC688" w:rsidR="00510812" w:rsidRPr="00261368" w:rsidRDefault="005850ED" w:rsidP="005108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1 </w:t>
      </w:r>
      <w:r w:rsidR="0051081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10812" w:rsidRPr="00261368">
        <w:rPr>
          <w:rFonts w:ascii="Times New Roman" w:hAnsi="Times New Roman" w:cs="Times New Roman"/>
          <w:b/>
          <w:sz w:val="20"/>
          <w:szCs w:val="20"/>
          <w:lang w:val="es-419"/>
        </w:rPr>
        <w:t>Marxismos periféricos</w:t>
      </w:r>
    </w:p>
    <w:p w14:paraId="1EDF5667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419"/>
        </w:rPr>
      </w:pPr>
    </w:p>
    <w:p w14:paraId="79027678" w14:textId="77777777" w:rsidR="00510812" w:rsidRPr="00261368" w:rsidRDefault="00510812" w:rsidP="00510812">
      <w:pPr>
        <w:pStyle w:val="Contedodetabela"/>
        <w:snapToGrid w:val="0"/>
        <w:jc w:val="both"/>
        <w:rPr>
          <w:sz w:val="20"/>
          <w:szCs w:val="20"/>
          <w:lang w:val="es-AR"/>
        </w:rPr>
      </w:pPr>
      <w:r w:rsidRPr="00261368">
        <w:rPr>
          <w:sz w:val="20"/>
          <w:szCs w:val="20"/>
          <w:lang w:val="es-UY"/>
        </w:rPr>
        <w:t xml:space="preserve">MARIÁTEGUI, José Carlos (2010). </w:t>
      </w:r>
      <w:r w:rsidRPr="00261368">
        <w:rPr>
          <w:i/>
          <w:sz w:val="20"/>
          <w:szCs w:val="20"/>
          <w:lang w:val="es-AR"/>
        </w:rPr>
        <w:t>7 ensayos de interpretación de la realidad peruana</w:t>
      </w:r>
      <w:r w:rsidRPr="00261368">
        <w:rPr>
          <w:sz w:val="20"/>
          <w:szCs w:val="20"/>
          <w:lang w:val="es-AR"/>
        </w:rPr>
        <w:t>. Caracas: El perro y la rana. “Esquema de la evolución económica”, “El problema del indio”.</w:t>
      </w:r>
    </w:p>
    <w:p w14:paraId="6E87DD9D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CABRAL, Amilcar (1980). </w:t>
      </w:r>
      <w:r w:rsidRPr="00261368">
        <w:rPr>
          <w:rFonts w:ascii="Times New Roman" w:hAnsi="Times New Roman" w:cs="Times New Roman"/>
          <w:i/>
          <w:sz w:val="20"/>
          <w:szCs w:val="20"/>
          <w:lang w:val="en-US"/>
        </w:rPr>
        <w:t>Unity and Struggle. Speeches and writings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. London: Heinemann. “Unity and Struggle”, “National liberation and culture”. </w:t>
      </w:r>
    </w:p>
    <w:p w14:paraId="6D4DD255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8B0249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61368">
        <w:rPr>
          <w:rFonts w:ascii="Times New Roman" w:hAnsi="Times New Roman" w:cs="Times New Roman"/>
          <w:sz w:val="20"/>
          <w:szCs w:val="20"/>
          <w:lang w:val="en-US"/>
        </w:rPr>
        <w:t>Leitura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61368">
        <w:rPr>
          <w:rFonts w:ascii="Times New Roman" w:hAnsi="Times New Roman" w:cs="Times New Roman"/>
          <w:sz w:val="20"/>
          <w:szCs w:val="20"/>
          <w:lang w:val="en-US"/>
        </w:rPr>
        <w:t>opcional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38E38AA7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RODNEY, Walter (2011). </w:t>
      </w:r>
      <w:r w:rsidRPr="00261368">
        <w:rPr>
          <w:rFonts w:ascii="Times New Roman" w:hAnsi="Times New Roman" w:cs="Times New Roman"/>
          <w:i/>
          <w:sz w:val="20"/>
          <w:szCs w:val="20"/>
          <w:lang w:val="en-US"/>
        </w:rPr>
        <w:t>How Europe underdeveloped Africa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. Baltimore: Black Classic Press. </w:t>
      </w:r>
      <w:r w:rsidRPr="00261368">
        <w:rPr>
          <w:rFonts w:ascii="Times New Roman" w:hAnsi="Times New Roman" w:cs="Times New Roman"/>
          <w:sz w:val="20"/>
          <w:szCs w:val="20"/>
        </w:rPr>
        <w:t xml:space="preserve">“VI –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Colonialism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as a system for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underdeveloping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Africa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”. </w:t>
      </w:r>
    </w:p>
    <w:p w14:paraId="27CC6B37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957094" w14:textId="77777777" w:rsidR="00510812" w:rsidRPr="00261368" w:rsidRDefault="005850ED" w:rsidP="005108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2 – </w:t>
      </w:r>
      <w:r w:rsidR="00510812" w:rsidRPr="00261368">
        <w:rPr>
          <w:rFonts w:ascii="Times New Roman" w:hAnsi="Times New Roman" w:cs="Times New Roman"/>
          <w:b/>
          <w:sz w:val="20"/>
          <w:szCs w:val="20"/>
        </w:rPr>
        <w:t xml:space="preserve">Negritude </w:t>
      </w:r>
    </w:p>
    <w:p w14:paraId="3B0CD0A2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AC9BDC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SENGHOR,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Léopold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Sédar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(2011). “O contributo do homem negro” [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Ce</w:t>
      </w:r>
      <w:proofErr w:type="spellEnd"/>
      <w:r w:rsidRPr="00261368">
        <w:rPr>
          <w:rFonts w:ascii="Times New Roman" w:hAnsi="Times New Roman" w:cs="Times New Roman"/>
          <w:i/>
          <w:sz w:val="20"/>
          <w:szCs w:val="20"/>
        </w:rPr>
        <w:t xml:space="preserve"> que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l’homme</w:t>
      </w:r>
      <w:proofErr w:type="spellEnd"/>
      <w:r w:rsidRPr="00261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noir</w:t>
      </w:r>
      <w:proofErr w:type="spellEnd"/>
      <w:r w:rsidRPr="0026136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</w:rPr>
        <w:t>apporte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]. In: SANCHES, Manuela Ribeiro (org.). </w:t>
      </w:r>
      <w:r w:rsidRPr="00261368">
        <w:rPr>
          <w:rFonts w:ascii="Times New Roman" w:hAnsi="Times New Roman" w:cs="Times New Roman"/>
          <w:i/>
          <w:sz w:val="20"/>
          <w:szCs w:val="20"/>
        </w:rPr>
        <w:t xml:space="preserve">Malhas que os impérios tecem. </w:t>
      </w:r>
      <w:r w:rsidRPr="00261368">
        <w:rPr>
          <w:rFonts w:ascii="Times New Roman" w:hAnsi="Times New Roman" w:cs="Times New Roman"/>
          <w:i/>
          <w:sz w:val="20"/>
          <w:szCs w:val="20"/>
          <w:lang w:val="fr-FR"/>
        </w:rPr>
        <w:t>Textos anticoloniais, contextos pós-coloniais</w:t>
      </w:r>
      <w:r w:rsidRPr="00261368">
        <w:rPr>
          <w:rFonts w:ascii="Times New Roman" w:hAnsi="Times New Roman" w:cs="Times New Roman"/>
          <w:sz w:val="20"/>
          <w:szCs w:val="20"/>
          <w:lang w:val="fr-FR"/>
        </w:rPr>
        <w:t>. Lisboa: Edições 70.</w:t>
      </w:r>
    </w:p>
    <w:p w14:paraId="79E42BEC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  <w:lang w:val="fr-FR"/>
        </w:rPr>
        <w:t xml:space="preserve">CÉSAIRE, Aimé (2004). </w:t>
      </w:r>
      <w:r w:rsidRPr="00261368">
        <w:rPr>
          <w:rFonts w:ascii="Times New Roman" w:hAnsi="Times New Roman" w:cs="Times New Roman"/>
          <w:i/>
          <w:sz w:val="20"/>
          <w:szCs w:val="20"/>
          <w:lang w:val="fr-FR"/>
        </w:rPr>
        <w:t>Discours sur le colonialisme, suivi de Discours sur la Négritude</w:t>
      </w:r>
      <w:r w:rsidRPr="00261368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261368">
        <w:rPr>
          <w:rFonts w:ascii="Times New Roman" w:hAnsi="Times New Roman" w:cs="Times New Roman"/>
          <w:sz w:val="20"/>
          <w:szCs w:val="20"/>
        </w:rPr>
        <w:t xml:space="preserve">Paris: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Présence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Africaine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75F73E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9ADEC3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Leitura opcional:</w:t>
      </w:r>
    </w:p>
    <w:p w14:paraId="0160C57F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CÉSAIRE,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Aimé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(2012). </w:t>
      </w:r>
      <w:r w:rsidRPr="00261368">
        <w:rPr>
          <w:rFonts w:ascii="Times New Roman" w:hAnsi="Times New Roman" w:cs="Times New Roman"/>
          <w:i/>
          <w:sz w:val="20"/>
          <w:szCs w:val="20"/>
        </w:rPr>
        <w:t>Diário de um retorno ao país natal</w:t>
      </w:r>
      <w:r w:rsidRPr="00261368">
        <w:rPr>
          <w:rFonts w:ascii="Times New Roman" w:hAnsi="Times New Roman" w:cs="Times New Roman"/>
          <w:sz w:val="20"/>
          <w:szCs w:val="20"/>
        </w:rPr>
        <w:t>. São Paulo: Edusp.</w:t>
      </w:r>
    </w:p>
    <w:p w14:paraId="64C125D8" w14:textId="77777777" w:rsidR="00662EB8" w:rsidRPr="00261368" w:rsidRDefault="00662EB8" w:rsidP="005850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B27CE4" w14:textId="5DD6E0CE" w:rsidR="00510812" w:rsidRPr="00261368" w:rsidRDefault="00662EB8" w:rsidP="005108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>Aula 3 –</w:t>
      </w:r>
      <w:r w:rsidR="00510812" w:rsidRPr="005108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0812">
        <w:rPr>
          <w:rFonts w:ascii="Times New Roman" w:hAnsi="Times New Roman" w:cs="Times New Roman"/>
          <w:b/>
          <w:sz w:val="20"/>
          <w:szCs w:val="20"/>
        </w:rPr>
        <w:t>Anticoloniais</w:t>
      </w:r>
    </w:p>
    <w:p w14:paraId="436E3F93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89B0E8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MEMMI, Albert (1991). </w:t>
      </w:r>
      <w:r w:rsidRPr="00261368">
        <w:rPr>
          <w:rFonts w:ascii="Times New Roman" w:hAnsi="Times New Roman" w:cs="Times New Roman"/>
          <w:i/>
          <w:sz w:val="20"/>
          <w:szCs w:val="20"/>
          <w:lang w:val="fr-FR"/>
        </w:rPr>
        <w:t>The colonizer and the colonized [Portrait du colonisé précédé du portrait du colonisateur]</w:t>
      </w:r>
      <w:r w:rsidRPr="00261368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>Boston: Beacon Press. “Portrait of the Colonized”, “Conclusion”.</w:t>
      </w:r>
    </w:p>
    <w:p w14:paraId="642CAFC3" w14:textId="37E3F986" w:rsidR="00510812" w:rsidRPr="00E83732" w:rsidRDefault="00510812" w:rsidP="00510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6136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FANON, Frantz (1966). </w:t>
      </w:r>
      <w:r w:rsidRPr="00261368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The Wretched of the Earth [Les </w:t>
      </w:r>
      <w:proofErr w:type="spellStart"/>
      <w:r w:rsidRPr="00261368">
        <w:rPr>
          <w:rFonts w:ascii="Times New Roman" w:eastAsia="Calibri" w:hAnsi="Times New Roman" w:cs="Times New Roman"/>
          <w:i/>
          <w:sz w:val="20"/>
          <w:szCs w:val="20"/>
          <w:lang w:val="en-US"/>
        </w:rPr>
        <w:t>damnés</w:t>
      </w:r>
      <w:proofErr w:type="spellEnd"/>
      <w:r w:rsidRPr="00261368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de la </w:t>
      </w:r>
      <w:proofErr w:type="spellStart"/>
      <w:r w:rsidRPr="00261368">
        <w:rPr>
          <w:rFonts w:ascii="Times New Roman" w:eastAsia="Calibri" w:hAnsi="Times New Roman" w:cs="Times New Roman"/>
          <w:i/>
          <w:sz w:val="20"/>
          <w:szCs w:val="20"/>
          <w:lang w:val="en-US"/>
        </w:rPr>
        <w:t>terre</w:t>
      </w:r>
      <w:proofErr w:type="spellEnd"/>
      <w:r w:rsidRPr="00261368">
        <w:rPr>
          <w:rFonts w:ascii="Times New Roman" w:eastAsia="Calibri" w:hAnsi="Times New Roman" w:cs="Times New Roman"/>
          <w:i/>
          <w:sz w:val="20"/>
          <w:szCs w:val="20"/>
          <w:lang w:val="en-US"/>
        </w:rPr>
        <w:t>]</w:t>
      </w:r>
      <w:r w:rsidRPr="0026136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New </w:t>
      </w:r>
      <w:proofErr w:type="gramStart"/>
      <w:r w:rsidRPr="00261368">
        <w:rPr>
          <w:rFonts w:ascii="Times New Roman" w:eastAsia="Calibri" w:hAnsi="Times New Roman" w:cs="Times New Roman"/>
          <w:sz w:val="20"/>
          <w:szCs w:val="20"/>
          <w:lang w:val="en-US"/>
        </w:rPr>
        <w:t>York :</w:t>
      </w:r>
      <w:proofErr w:type="gramEnd"/>
      <w:r w:rsidRPr="0026136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Grove Press. Cap. 4 “On National Culture”.</w:t>
      </w:r>
    </w:p>
    <w:p w14:paraId="14472EBE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s-419"/>
        </w:rPr>
      </w:pPr>
    </w:p>
    <w:p w14:paraId="0BCCF1B2" w14:textId="77777777" w:rsidR="00510812" w:rsidRPr="00261368" w:rsidRDefault="005850ED" w:rsidP="005108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61368">
        <w:rPr>
          <w:rFonts w:ascii="Times New Roman" w:hAnsi="Times New Roman" w:cs="Times New Roman"/>
          <w:b/>
          <w:sz w:val="20"/>
          <w:szCs w:val="20"/>
          <w:lang w:val="es-419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  <w:lang w:val="es-419"/>
        </w:rPr>
        <w:t>4</w:t>
      </w:r>
      <w:r w:rsidRPr="00261368">
        <w:rPr>
          <w:rFonts w:ascii="Times New Roman" w:hAnsi="Times New Roman" w:cs="Times New Roman"/>
          <w:b/>
          <w:sz w:val="20"/>
          <w:szCs w:val="20"/>
          <w:lang w:val="es-419"/>
        </w:rPr>
        <w:t xml:space="preserve"> – </w:t>
      </w:r>
      <w:proofErr w:type="gramStart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>Pan-</w:t>
      </w:r>
      <w:proofErr w:type="spellStart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>Africanismo</w:t>
      </w:r>
      <w:proofErr w:type="spellEnd"/>
      <w:proofErr w:type="gramEnd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 </w:t>
      </w:r>
      <w:proofErr w:type="spellStart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>Socialismos</w:t>
      </w:r>
      <w:proofErr w:type="spellEnd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510812" w:rsidRPr="00261368">
        <w:rPr>
          <w:rFonts w:ascii="Times New Roman" w:hAnsi="Times New Roman" w:cs="Times New Roman"/>
          <w:b/>
          <w:sz w:val="20"/>
          <w:szCs w:val="20"/>
          <w:lang w:val="en-US"/>
        </w:rPr>
        <w:t>Africanos</w:t>
      </w:r>
      <w:proofErr w:type="spellEnd"/>
    </w:p>
    <w:p w14:paraId="5060E532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ZA"/>
        </w:rPr>
      </w:pPr>
    </w:p>
    <w:p w14:paraId="30459D76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ZA"/>
        </w:rPr>
      </w:pPr>
      <w:r w:rsidRPr="00261368">
        <w:rPr>
          <w:rFonts w:ascii="Times New Roman" w:hAnsi="Times New Roman" w:cs="Times New Roman"/>
          <w:sz w:val="20"/>
          <w:szCs w:val="20"/>
          <w:lang w:val="en-ZA"/>
        </w:rPr>
        <w:t xml:space="preserve">NKRUMAH, Kwame (2009). </w:t>
      </w:r>
      <w:proofErr w:type="spellStart"/>
      <w:r w:rsidRPr="00261368">
        <w:rPr>
          <w:rFonts w:ascii="Times New Roman" w:hAnsi="Times New Roman" w:cs="Times New Roman"/>
          <w:i/>
          <w:sz w:val="20"/>
          <w:szCs w:val="20"/>
          <w:lang w:val="en-ZA"/>
        </w:rPr>
        <w:t>Consciencism</w:t>
      </w:r>
      <w:proofErr w:type="spellEnd"/>
      <w:r w:rsidRPr="00261368">
        <w:rPr>
          <w:rFonts w:ascii="Times New Roman" w:hAnsi="Times New Roman" w:cs="Times New Roman"/>
          <w:i/>
          <w:sz w:val="20"/>
          <w:szCs w:val="20"/>
          <w:lang w:val="en-ZA"/>
        </w:rPr>
        <w:t>. Philosophy and Ideology for De-colonization</w:t>
      </w:r>
      <w:r w:rsidRPr="00261368">
        <w:rPr>
          <w:rFonts w:ascii="Times New Roman" w:hAnsi="Times New Roman" w:cs="Times New Roman"/>
          <w:sz w:val="20"/>
          <w:szCs w:val="20"/>
          <w:lang w:val="en-ZA"/>
        </w:rPr>
        <w:t>. New York: Monthly Review Press. Cap. 4 “</w:t>
      </w:r>
      <w:proofErr w:type="spellStart"/>
      <w:r w:rsidRPr="00261368">
        <w:rPr>
          <w:rFonts w:ascii="Times New Roman" w:hAnsi="Times New Roman" w:cs="Times New Roman"/>
          <w:sz w:val="20"/>
          <w:szCs w:val="20"/>
          <w:lang w:val="en-ZA"/>
        </w:rPr>
        <w:t>Consciencism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ZA"/>
        </w:rPr>
        <w:t xml:space="preserve">”. </w:t>
      </w:r>
    </w:p>
    <w:p w14:paraId="79B679BA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ZA"/>
        </w:rPr>
      </w:pPr>
      <w:r w:rsidRPr="00261368">
        <w:rPr>
          <w:rFonts w:ascii="Times New Roman" w:hAnsi="Times New Roman" w:cs="Times New Roman"/>
          <w:sz w:val="20"/>
          <w:szCs w:val="20"/>
          <w:lang w:val="en-ZA"/>
        </w:rPr>
        <w:t xml:space="preserve">NYERERE, Julius (1968). </w:t>
      </w:r>
      <w:r w:rsidRPr="00261368">
        <w:rPr>
          <w:rFonts w:ascii="Times New Roman" w:hAnsi="Times New Roman" w:cs="Times New Roman"/>
          <w:i/>
          <w:sz w:val="20"/>
          <w:szCs w:val="20"/>
          <w:lang w:val="en-ZA"/>
        </w:rPr>
        <w:t>Ujamaa. Essays on Socialism</w:t>
      </w:r>
      <w:r w:rsidRPr="00261368">
        <w:rPr>
          <w:rFonts w:ascii="Times New Roman" w:hAnsi="Times New Roman" w:cs="Times New Roman"/>
          <w:sz w:val="20"/>
          <w:szCs w:val="20"/>
          <w:lang w:val="en-ZA"/>
        </w:rPr>
        <w:t xml:space="preserve">. Dar es Salaam: Oxford University Press. “Ujamaa – The Basis of African Socialism”, “The Arusha Declaration”. </w:t>
      </w:r>
    </w:p>
    <w:p w14:paraId="6868C7CF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C63821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61368">
        <w:rPr>
          <w:rFonts w:ascii="Times New Roman" w:hAnsi="Times New Roman" w:cs="Times New Roman"/>
          <w:sz w:val="20"/>
          <w:szCs w:val="20"/>
          <w:lang w:val="en-US"/>
        </w:rPr>
        <w:t>Leituras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61368">
        <w:rPr>
          <w:rFonts w:ascii="Times New Roman" w:hAnsi="Times New Roman" w:cs="Times New Roman"/>
          <w:sz w:val="20"/>
          <w:szCs w:val="20"/>
          <w:lang w:val="en-US"/>
        </w:rPr>
        <w:t>opcionais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D63FAFE" w14:textId="77777777" w:rsidR="00510812" w:rsidRPr="00261368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1368">
        <w:rPr>
          <w:rFonts w:ascii="Times New Roman" w:hAnsi="Times New Roman" w:cs="Times New Roman"/>
          <w:sz w:val="20"/>
          <w:szCs w:val="20"/>
          <w:lang w:val="fr-FR"/>
        </w:rPr>
        <w:lastRenderedPageBreak/>
        <w:t xml:space="preserve">SENGHOR, Léopold Sédar (1965). </w:t>
      </w:r>
      <w:r w:rsidRPr="00261368">
        <w:rPr>
          <w:rFonts w:ascii="Times New Roman" w:hAnsi="Times New Roman" w:cs="Times New Roman"/>
          <w:i/>
          <w:sz w:val="20"/>
          <w:szCs w:val="20"/>
          <w:lang w:val="fr-FR"/>
        </w:rPr>
        <w:t>Um caminho do socialismo [Nation et voie africaine du socialisme]</w:t>
      </w:r>
      <w:r w:rsidRPr="00261368">
        <w:rPr>
          <w:rFonts w:ascii="Times New Roman" w:hAnsi="Times New Roman" w:cs="Times New Roman"/>
          <w:sz w:val="20"/>
          <w:szCs w:val="20"/>
          <w:lang w:val="fr-FR"/>
        </w:rPr>
        <w:t xml:space="preserve">. 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>Rio de Janeiro: Record.</w:t>
      </w:r>
    </w:p>
    <w:p w14:paraId="3C135BE1" w14:textId="36545B14" w:rsidR="005850ED" w:rsidRPr="00E83732" w:rsidRDefault="00510812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61368">
        <w:rPr>
          <w:rFonts w:ascii="Times New Roman" w:hAnsi="Times New Roman" w:cs="Times New Roman"/>
          <w:iCs/>
          <w:sz w:val="20"/>
          <w:szCs w:val="20"/>
          <w:lang w:val="en-US"/>
        </w:rPr>
        <w:t>DU BOIS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, W. E. B. (2008). </w:t>
      </w:r>
      <w:r w:rsidRPr="00261368">
        <w:rPr>
          <w:rFonts w:ascii="Times New Roman" w:hAnsi="Times New Roman" w:cs="Times New Roman"/>
          <w:i/>
          <w:sz w:val="20"/>
          <w:szCs w:val="20"/>
          <w:lang w:val="en-US"/>
        </w:rPr>
        <w:t>The Souls of Black Folk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. Radford: Wilder Publications. </w:t>
      </w:r>
    </w:p>
    <w:p w14:paraId="4DB8A2D3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128D744" w14:textId="77777777" w:rsidR="00C41DAD" w:rsidRPr="00261368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</w:rPr>
        <w:t>5</w:t>
      </w:r>
      <w:r w:rsidRPr="0026136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41DAD" w:rsidRPr="00261368">
        <w:rPr>
          <w:rFonts w:ascii="Times New Roman" w:hAnsi="Times New Roman" w:cs="Times New Roman"/>
          <w:b/>
          <w:sz w:val="20"/>
          <w:szCs w:val="20"/>
        </w:rPr>
        <w:t>Teorias da Dependência</w:t>
      </w:r>
    </w:p>
    <w:p w14:paraId="56D72877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83221" w14:textId="77777777" w:rsidR="00C41DAD" w:rsidRPr="00261368" w:rsidRDefault="00C41DAD" w:rsidP="00C41DAD">
      <w:pPr>
        <w:pStyle w:val="Contedodetabela"/>
        <w:jc w:val="both"/>
        <w:rPr>
          <w:sz w:val="20"/>
          <w:szCs w:val="20"/>
        </w:rPr>
      </w:pPr>
      <w:r w:rsidRPr="00261368">
        <w:rPr>
          <w:sz w:val="20"/>
          <w:szCs w:val="20"/>
        </w:rPr>
        <w:t xml:space="preserve">CARDOSO, Fernando Henrique, FALETTO, Enzo (1975). </w:t>
      </w:r>
      <w:r w:rsidRPr="00261368">
        <w:rPr>
          <w:i/>
          <w:sz w:val="20"/>
          <w:szCs w:val="20"/>
        </w:rPr>
        <w:t>Dependência e desenvolvimento na América Latina</w:t>
      </w:r>
      <w:r w:rsidRPr="00261368">
        <w:rPr>
          <w:sz w:val="20"/>
          <w:szCs w:val="20"/>
        </w:rPr>
        <w:t>. Rio de Janeiro: Zahar. “II. Análise integrada do desenvolvimento”.</w:t>
      </w:r>
    </w:p>
    <w:p w14:paraId="7D79493C" w14:textId="6E4A1EF3" w:rsidR="005850ED" w:rsidRPr="00261368" w:rsidRDefault="00C41DAD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BAMBIRRA, Vânia (2012). </w:t>
      </w:r>
      <w:r w:rsidRPr="00261368">
        <w:rPr>
          <w:rFonts w:ascii="Times New Roman" w:hAnsi="Times New Roman" w:cs="Times New Roman"/>
          <w:i/>
          <w:sz w:val="20"/>
          <w:szCs w:val="20"/>
        </w:rPr>
        <w:t>O capitalismo dependente latino-americano</w:t>
      </w:r>
      <w:r w:rsidRPr="00261368">
        <w:rPr>
          <w:rFonts w:ascii="Times New Roman" w:hAnsi="Times New Roman" w:cs="Times New Roman"/>
          <w:sz w:val="20"/>
          <w:szCs w:val="20"/>
        </w:rPr>
        <w:t>. Florianópolis: Insular. I, II, III e XI.</w:t>
      </w:r>
    </w:p>
    <w:p w14:paraId="30FB8F70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AF6D0" w14:textId="7E4668D5" w:rsidR="00C41DAD" w:rsidRPr="00261368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</w:rPr>
        <w:t>6</w:t>
      </w:r>
      <w:r w:rsidRPr="0026136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C41DAD" w:rsidRPr="00C41D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DAD" w:rsidRPr="00261368">
        <w:rPr>
          <w:rFonts w:ascii="Times New Roman" w:hAnsi="Times New Roman" w:cs="Times New Roman"/>
          <w:b/>
          <w:sz w:val="20"/>
          <w:szCs w:val="20"/>
        </w:rPr>
        <w:t>Estudos Pós-coloniais</w:t>
      </w:r>
    </w:p>
    <w:p w14:paraId="47DB6919" w14:textId="77777777" w:rsidR="00C41DAD" w:rsidRPr="00261368" w:rsidRDefault="00C41DAD" w:rsidP="00C41D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5BAE43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iCs/>
          <w:sz w:val="20"/>
          <w:szCs w:val="20"/>
        </w:rPr>
        <w:t>SAID</w:t>
      </w:r>
      <w:r w:rsidRPr="00261368">
        <w:rPr>
          <w:rFonts w:ascii="Times New Roman" w:hAnsi="Times New Roman" w:cs="Times New Roman"/>
          <w:sz w:val="20"/>
          <w:szCs w:val="20"/>
        </w:rPr>
        <w:t xml:space="preserve">, Edward (2007). </w:t>
      </w:r>
      <w:r w:rsidRPr="00261368">
        <w:rPr>
          <w:rFonts w:ascii="Times New Roman" w:hAnsi="Times New Roman" w:cs="Times New Roman"/>
          <w:i/>
          <w:iCs/>
          <w:sz w:val="20"/>
          <w:szCs w:val="20"/>
        </w:rPr>
        <w:t>Orientalismo</w:t>
      </w:r>
      <w:r w:rsidRPr="00261368">
        <w:rPr>
          <w:rFonts w:ascii="Times New Roman" w:hAnsi="Times New Roman" w:cs="Times New Roman"/>
          <w:i/>
          <w:sz w:val="20"/>
          <w:szCs w:val="20"/>
        </w:rPr>
        <w:t>: o Oriente como invenção do Ocidente</w:t>
      </w:r>
      <w:r w:rsidRPr="00261368">
        <w:rPr>
          <w:rFonts w:ascii="Times New Roman" w:hAnsi="Times New Roman" w:cs="Times New Roman"/>
          <w:sz w:val="20"/>
          <w:szCs w:val="20"/>
        </w:rPr>
        <w:t xml:space="preserve">. São Paulo: </w:t>
      </w:r>
      <w:r w:rsidRPr="00261368">
        <w:rPr>
          <w:rFonts w:ascii="Times New Roman" w:hAnsi="Times New Roman" w:cs="Times New Roman"/>
          <w:iCs/>
          <w:sz w:val="20"/>
          <w:szCs w:val="20"/>
        </w:rPr>
        <w:t>Companhia das Letras</w:t>
      </w:r>
      <w:r w:rsidRPr="00261368">
        <w:rPr>
          <w:rFonts w:ascii="Times New Roman" w:hAnsi="Times New Roman" w:cs="Times New Roman"/>
          <w:sz w:val="20"/>
          <w:szCs w:val="20"/>
        </w:rPr>
        <w:t>. “Introdução”.</w:t>
      </w:r>
    </w:p>
    <w:p w14:paraId="23391370" w14:textId="77777777" w:rsidR="00C41DAD" w:rsidRPr="00261368" w:rsidRDefault="00C41DAD" w:rsidP="00C41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6136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SAID, Edward (2011). </w:t>
      </w:r>
      <w:r w:rsidRPr="0026136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Cultura e imperialismo</w:t>
      </w:r>
      <w:r w:rsidRPr="00261368">
        <w:rPr>
          <w:rFonts w:ascii="Times New Roman" w:eastAsia="Times New Roman" w:hAnsi="Times New Roman" w:cs="Times New Roman"/>
          <w:sz w:val="20"/>
          <w:szCs w:val="20"/>
          <w:lang w:eastAsia="pt-BR"/>
        </w:rPr>
        <w:t>. São Paulo: Companhia das Letras. “Introdução”.</w:t>
      </w:r>
    </w:p>
    <w:p w14:paraId="5FAB7405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HALL, Stuart (2015). </w:t>
      </w:r>
      <w:r w:rsidRPr="00261368">
        <w:rPr>
          <w:rFonts w:ascii="Times New Roman" w:hAnsi="Times New Roman" w:cs="Times New Roman"/>
          <w:i/>
          <w:sz w:val="20"/>
          <w:szCs w:val="20"/>
        </w:rPr>
        <w:t>A identidade cultural na pós-modernidade</w:t>
      </w:r>
      <w:r w:rsidRPr="00261368">
        <w:rPr>
          <w:rFonts w:ascii="Times New Roman" w:hAnsi="Times New Roman" w:cs="Times New Roman"/>
          <w:sz w:val="20"/>
          <w:szCs w:val="20"/>
        </w:rPr>
        <w:t xml:space="preserve">. Rio de Janeiro: Lamparina. </w:t>
      </w:r>
    </w:p>
    <w:p w14:paraId="4F8ED6D5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D47C40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Leitura opcional:</w:t>
      </w:r>
    </w:p>
    <w:p w14:paraId="33AF790B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BHABHA,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Homi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K. (2005). </w:t>
      </w:r>
      <w:r w:rsidRPr="00261368">
        <w:rPr>
          <w:rFonts w:ascii="Times New Roman" w:hAnsi="Times New Roman" w:cs="Times New Roman"/>
          <w:i/>
          <w:sz w:val="20"/>
          <w:szCs w:val="20"/>
        </w:rPr>
        <w:t>O Local da Cultura</w:t>
      </w:r>
      <w:r w:rsidRPr="00261368">
        <w:rPr>
          <w:rFonts w:ascii="Times New Roman" w:hAnsi="Times New Roman" w:cs="Times New Roman"/>
          <w:sz w:val="20"/>
          <w:szCs w:val="20"/>
        </w:rPr>
        <w:t>. Belo Horizonte: UFMG.</w:t>
      </w:r>
    </w:p>
    <w:p w14:paraId="6D5875D7" w14:textId="6DC37402" w:rsidR="005850ED" w:rsidRPr="00261368" w:rsidRDefault="005850ED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994A1A" w14:textId="766B48AA" w:rsidR="00C41DAD" w:rsidRPr="00261368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0B6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3750B6">
        <w:rPr>
          <w:rFonts w:ascii="Times New Roman" w:hAnsi="Times New Roman" w:cs="Times New Roman"/>
          <w:b/>
          <w:sz w:val="20"/>
          <w:szCs w:val="20"/>
        </w:rPr>
        <w:t>7</w:t>
      </w:r>
      <w:r w:rsidRPr="003750B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41DAD" w:rsidRPr="00261368">
        <w:rPr>
          <w:rFonts w:ascii="Times New Roman" w:hAnsi="Times New Roman" w:cs="Times New Roman"/>
          <w:b/>
          <w:sz w:val="20"/>
          <w:szCs w:val="20"/>
        </w:rPr>
        <w:t>Estudos Subalternos</w:t>
      </w:r>
      <w:r w:rsidR="003750B6">
        <w:rPr>
          <w:rFonts w:ascii="Times New Roman" w:hAnsi="Times New Roman" w:cs="Times New Roman"/>
          <w:b/>
          <w:sz w:val="20"/>
          <w:szCs w:val="20"/>
        </w:rPr>
        <w:t xml:space="preserve"> e Decolonialidade</w:t>
      </w:r>
    </w:p>
    <w:p w14:paraId="0CBC9E5E" w14:textId="77777777" w:rsidR="00C41DAD" w:rsidRPr="00261368" w:rsidRDefault="00C41DAD" w:rsidP="00C41D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E07F61" w14:textId="77777777" w:rsidR="00E017B6" w:rsidRPr="00261368" w:rsidRDefault="00E017B6" w:rsidP="00E017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261368">
        <w:rPr>
          <w:rFonts w:ascii="Times New Roman" w:eastAsia="Calibri" w:hAnsi="Times New Roman" w:cs="Times New Roman"/>
          <w:sz w:val="20"/>
          <w:szCs w:val="20"/>
        </w:rPr>
        <w:t xml:space="preserve">SPIVAK, </w:t>
      </w:r>
      <w:proofErr w:type="spellStart"/>
      <w:r w:rsidRPr="00261368">
        <w:rPr>
          <w:rFonts w:ascii="Times New Roman" w:eastAsia="Calibri" w:hAnsi="Times New Roman" w:cs="Times New Roman"/>
          <w:sz w:val="20"/>
          <w:szCs w:val="20"/>
        </w:rPr>
        <w:t>Gayatri</w:t>
      </w:r>
      <w:proofErr w:type="spellEnd"/>
      <w:r w:rsidRPr="00261368">
        <w:rPr>
          <w:rFonts w:ascii="Times New Roman" w:eastAsia="Calibri" w:hAnsi="Times New Roman" w:cs="Times New Roman"/>
          <w:sz w:val="20"/>
          <w:szCs w:val="20"/>
        </w:rPr>
        <w:t xml:space="preserve"> (2010). </w:t>
      </w:r>
      <w:r w:rsidRPr="00261368">
        <w:rPr>
          <w:rFonts w:ascii="Times New Roman" w:eastAsia="Calibri" w:hAnsi="Times New Roman" w:cs="Times New Roman"/>
          <w:i/>
          <w:sz w:val="20"/>
          <w:szCs w:val="20"/>
        </w:rPr>
        <w:t>Pode o subalterno falar?</w:t>
      </w:r>
      <w:r w:rsidRPr="00261368">
        <w:rPr>
          <w:rFonts w:ascii="Times New Roman" w:eastAsia="Calibri" w:hAnsi="Times New Roman" w:cs="Times New Roman"/>
          <w:sz w:val="20"/>
          <w:szCs w:val="20"/>
        </w:rPr>
        <w:t xml:space="preserve"> Belo Horizonte: Ed. </w:t>
      </w:r>
      <w:r w:rsidRPr="00261368">
        <w:rPr>
          <w:rFonts w:ascii="Times New Roman" w:eastAsia="Calibri" w:hAnsi="Times New Roman" w:cs="Times New Roman"/>
          <w:sz w:val="20"/>
          <w:szCs w:val="20"/>
          <w:lang w:val="en-US"/>
        </w:rPr>
        <w:t>UFMG.</w:t>
      </w:r>
    </w:p>
    <w:p w14:paraId="2BD7E16D" w14:textId="77777777" w:rsidR="00E017B6" w:rsidRPr="00261368" w:rsidRDefault="00E017B6" w:rsidP="00E01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UY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QUIJANO,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Anibal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(2010). “Colonialidade do poder e classificação social". In: SANTOS, Boaventura de Sousa, MENESES, Maria Paula. </w:t>
      </w:r>
      <w:r w:rsidRPr="00261368">
        <w:rPr>
          <w:rFonts w:ascii="Times New Roman" w:hAnsi="Times New Roman" w:cs="Times New Roman"/>
          <w:i/>
          <w:sz w:val="20"/>
          <w:szCs w:val="20"/>
        </w:rPr>
        <w:t>Epistemologias do Sul</w:t>
      </w:r>
      <w:r w:rsidRPr="00261368">
        <w:rPr>
          <w:rFonts w:ascii="Times New Roman" w:hAnsi="Times New Roman" w:cs="Times New Roman"/>
          <w:sz w:val="20"/>
          <w:szCs w:val="20"/>
        </w:rPr>
        <w:t xml:space="preserve">. </w:t>
      </w:r>
      <w:r w:rsidRPr="00261368">
        <w:rPr>
          <w:rFonts w:ascii="Times New Roman" w:hAnsi="Times New Roman" w:cs="Times New Roman"/>
          <w:sz w:val="20"/>
          <w:szCs w:val="20"/>
          <w:lang w:val="es-UY"/>
        </w:rPr>
        <w:t>São Paulo: Cortez.</w:t>
      </w:r>
    </w:p>
    <w:p w14:paraId="3DA3B41A" w14:textId="4E68321E" w:rsidR="005850ED" w:rsidRPr="00261368" w:rsidRDefault="005850ED" w:rsidP="005108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AC2BAD" w14:textId="77777777" w:rsidR="00E017B6" w:rsidRPr="00261368" w:rsidRDefault="00E017B6" w:rsidP="00E017B6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1368">
        <w:rPr>
          <w:rFonts w:ascii="Times New Roman" w:hAnsi="Times New Roman" w:cs="Times New Roman"/>
          <w:bCs/>
          <w:sz w:val="20"/>
          <w:szCs w:val="20"/>
        </w:rPr>
        <w:t>Leituras opcionais:</w:t>
      </w:r>
    </w:p>
    <w:p w14:paraId="24146CF5" w14:textId="77777777" w:rsidR="00E017B6" w:rsidRPr="00AE67A5" w:rsidRDefault="00E017B6" w:rsidP="00E01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CHATTERJEE, </w:t>
      </w:r>
      <w:proofErr w:type="spellStart"/>
      <w:r w:rsidRPr="00261368">
        <w:rPr>
          <w:rFonts w:ascii="Times New Roman" w:hAnsi="Times New Roman" w:cs="Times New Roman"/>
          <w:sz w:val="20"/>
          <w:szCs w:val="20"/>
          <w:lang w:val="en-US"/>
        </w:rPr>
        <w:t>Partha</w:t>
      </w:r>
      <w:proofErr w:type="spellEnd"/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 (2012). “The Nation and Its Peasants”. In: CHATURVEDI, Vinayak (ed.). </w:t>
      </w:r>
      <w:r w:rsidRPr="00261368">
        <w:rPr>
          <w:rFonts w:ascii="Times New Roman" w:hAnsi="Times New Roman" w:cs="Times New Roman"/>
          <w:i/>
          <w:sz w:val="20"/>
          <w:szCs w:val="20"/>
          <w:lang w:val="en-US"/>
        </w:rPr>
        <w:t>Mapping Subaltern Studies and the Postcolonial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AE67A5">
        <w:rPr>
          <w:rFonts w:ascii="Times New Roman" w:hAnsi="Times New Roman" w:cs="Times New Roman"/>
          <w:sz w:val="20"/>
          <w:szCs w:val="20"/>
        </w:rPr>
        <w:t xml:space="preserve">London, New York: Verso. </w:t>
      </w:r>
    </w:p>
    <w:p w14:paraId="3EA4B611" w14:textId="77777777" w:rsidR="00E017B6" w:rsidRPr="00261368" w:rsidRDefault="00E017B6" w:rsidP="00E017B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261368">
        <w:rPr>
          <w:rFonts w:ascii="Times New Roman" w:eastAsia="Lucida Sans Unicode" w:hAnsi="Times New Roman" w:cs="Times New Roman"/>
          <w:spacing w:val="-3"/>
          <w:kern w:val="1"/>
          <w:sz w:val="20"/>
          <w:szCs w:val="20"/>
          <w:lang w:eastAsia="ar-SA"/>
        </w:rPr>
        <w:t xml:space="preserve">LANDER, </w:t>
      </w:r>
      <w:proofErr w:type="spellStart"/>
      <w:r w:rsidRPr="00261368">
        <w:rPr>
          <w:rFonts w:ascii="Times New Roman" w:eastAsia="Lucida Sans Unicode" w:hAnsi="Times New Roman" w:cs="Times New Roman"/>
          <w:spacing w:val="-3"/>
          <w:kern w:val="1"/>
          <w:sz w:val="20"/>
          <w:szCs w:val="20"/>
          <w:lang w:eastAsia="ar-SA"/>
        </w:rPr>
        <w:t>Edgardo</w:t>
      </w:r>
      <w:proofErr w:type="spellEnd"/>
      <w:r w:rsidRPr="00261368">
        <w:rPr>
          <w:rFonts w:ascii="Times New Roman" w:eastAsia="Lucida Sans Unicode" w:hAnsi="Times New Roman" w:cs="Times New Roman"/>
          <w:spacing w:val="-3"/>
          <w:kern w:val="1"/>
          <w:sz w:val="20"/>
          <w:szCs w:val="20"/>
          <w:lang w:eastAsia="ar-SA"/>
        </w:rPr>
        <w:t xml:space="preserve"> (coord.) </w:t>
      </w:r>
      <w:r w:rsidRPr="00261368">
        <w:rPr>
          <w:rFonts w:ascii="Times New Roman" w:eastAsia="Lucida Sans Unicode" w:hAnsi="Times New Roman" w:cs="Times New Roman"/>
          <w:spacing w:val="-3"/>
          <w:kern w:val="1"/>
          <w:sz w:val="20"/>
          <w:szCs w:val="20"/>
          <w:lang w:val="es-ES_tradnl" w:eastAsia="ar-SA"/>
        </w:rPr>
        <w:t xml:space="preserve">(2000). </w:t>
      </w:r>
      <w:r w:rsidRPr="0026136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val="es-ES" w:eastAsia="ar-SA"/>
        </w:rPr>
        <w:t xml:space="preserve">La colonialidad del saber: eurocentrismo y ciencias sociales. </w:t>
      </w:r>
      <w:r w:rsidRPr="0026136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 xml:space="preserve">Perspectivas </w:t>
      </w:r>
      <w:proofErr w:type="spellStart"/>
      <w:r w:rsidRPr="00261368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ar-SA"/>
        </w:rPr>
        <w:t>latinoamericanas</w:t>
      </w:r>
      <w:proofErr w:type="spellEnd"/>
      <w:r w:rsidRPr="0026136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 Buenos Aires: CLACSO.</w:t>
      </w:r>
    </w:p>
    <w:p w14:paraId="4FE97374" w14:textId="77777777" w:rsidR="00E017B6" w:rsidRPr="00261368" w:rsidRDefault="00E017B6" w:rsidP="00E017B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1368">
        <w:rPr>
          <w:rFonts w:ascii="Times New Roman" w:hAnsi="Times New Roman" w:cs="Times New Roman"/>
          <w:bCs/>
          <w:sz w:val="20"/>
          <w:szCs w:val="20"/>
        </w:rPr>
        <w:t xml:space="preserve">MIGNOLO, Walter (2003). </w:t>
      </w:r>
      <w:r w:rsidRPr="00261368">
        <w:rPr>
          <w:rFonts w:ascii="Times New Roman" w:hAnsi="Times New Roman" w:cs="Times New Roman"/>
          <w:bCs/>
          <w:i/>
          <w:iCs/>
          <w:sz w:val="20"/>
          <w:szCs w:val="20"/>
        </w:rPr>
        <w:t>Histórias locais/Projetos globais</w:t>
      </w:r>
      <w:r w:rsidRPr="00261368">
        <w:rPr>
          <w:rFonts w:ascii="Times New Roman" w:hAnsi="Times New Roman" w:cs="Times New Roman"/>
          <w:bCs/>
          <w:i/>
          <w:sz w:val="20"/>
          <w:szCs w:val="20"/>
        </w:rPr>
        <w:t>: colonialidade, saberes subalternos e pensamento liminar</w:t>
      </w:r>
      <w:r w:rsidRPr="00261368">
        <w:rPr>
          <w:rFonts w:ascii="Times New Roman" w:hAnsi="Times New Roman" w:cs="Times New Roman"/>
          <w:bCs/>
          <w:sz w:val="20"/>
          <w:szCs w:val="20"/>
        </w:rPr>
        <w:t>. Belo Horizonte, UFMG.</w:t>
      </w:r>
    </w:p>
    <w:p w14:paraId="4C4115DF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FC5643D" w14:textId="60D35AFA" w:rsidR="00C41DAD" w:rsidRPr="00261368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</w:rPr>
        <w:t>8</w:t>
      </w:r>
      <w:r w:rsidRPr="00261368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497BBB">
        <w:rPr>
          <w:rFonts w:ascii="Times New Roman" w:hAnsi="Times New Roman" w:cs="Times New Roman"/>
          <w:b/>
          <w:sz w:val="20"/>
          <w:szCs w:val="20"/>
        </w:rPr>
        <w:t>Feminismos</w:t>
      </w:r>
    </w:p>
    <w:p w14:paraId="5B8F2269" w14:textId="77777777" w:rsidR="00C41DAD" w:rsidRPr="00261368" w:rsidRDefault="00C41DAD" w:rsidP="00C41DA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s-UY"/>
        </w:rPr>
      </w:pPr>
    </w:p>
    <w:p w14:paraId="03CCE5B8" w14:textId="77777777" w:rsidR="00497BBB" w:rsidRPr="00261368" w:rsidRDefault="00497BBB" w:rsidP="00497B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DAVIS,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Angela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(2016). </w:t>
      </w:r>
      <w:r w:rsidRPr="00261368">
        <w:rPr>
          <w:rFonts w:ascii="Times New Roman" w:hAnsi="Times New Roman" w:cs="Times New Roman"/>
          <w:i/>
          <w:sz w:val="20"/>
          <w:szCs w:val="20"/>
        </w:rPr>
        <w:t>Mulheres, raça e classe</w:t>
      </w:r>
      <w:r w:rsidRPr="00261368">
        <w:rPr>
          <w:rFonts w:ascii="Times New Roman" w:hAnsi="Times New Roman" w:cs="Times New Roman"/>
          <w:sz w:val="20"/>
          <w:szCs w:val="20"/>
        </w:rPr>
        <w:t xml:space="preserve">. São Paulo: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Boitempo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. “Estupro, racismo e o mito do estuprador negro”, “Racismo, controle de natalidade e direitos reprodutivos”, “A obsolescência das tarefas domésticas se aproxima: uma perspectiva da classe trabalhadora”. </w:t>
      </w:r>
    </w:p>
    <w:p w14:paraId="669577B1" w14:textId="77777777" w:rsidR="00497BBB" w:rsidRDefault="00497BBB" w:rsidP="00497B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6136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GONZALEZ, Lélia. “Por um feminismo </w:t>
      </w:r>
      <w:proofErr w:type="spellStart"/>
      <w:r w:rsidRPr="00261368">
        <w:rPr>
          <w:rFonts w:ascii="Times New Roman" w:eastAsia="Times New Roman" w:hAnsi="Times New Roman" w:cs="Times New Roman"/>
          <w:sz w:val="20"/>
          <w:szCs w:val="20"/>
          <w:lang w:eastAsia="pt-BR"/>
        </w:rPr>
        <w:t>afrolatinoamericano</w:t>
      </w:r>
      <w:proofErr w:type="spellEnd"/>
      <w:r w:rsidRPr="00261368">
        <w:rPr>
          <w:rFonts w:ascii="Times New Roman" w:eastAsia="Times New Roman" w:hAnsi="Times New Roman" w:cs="Times New Roman"/>
          <w:sz w:val="20"/>
          <w:szCs w:val="20"/>
          <w:lang w:eastAsia="pt-BR"/>
        </w:rPr>
        <w:t>”. Revista Isis Internacional, Santiago, v. 9, p. 133-141, 1988.</w:t>
      </w:r>
    </w:p>
    <w:p w14:paraId="78FA0F73" w14:textId="77777777" w:rsidR="00C97E00" w:rsidRDefault="00C97E00" w:rsidP="00C97E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RIBEIRO,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Djamila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(2019). </w:t>
      </w:r>
      <w:r w:rsidRPr="00D00CFB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Pequeno manual antirracista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</w:p>
    <w:p w14:paraId="0D4026FD" w14:textId="35891D56" w:rsidR="005850ED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735D2" w14:textId="77777777" w:rsidR="00654603" w:rsidRPr="00261368" w:rsidRDefault="00654603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9B1A1" w14:textId="5499AF60" w:rsidR="00654603" w:rsidRDefault="005850ED" w:rsidP="006546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</w:rPr>
        <w:t>9</w:t>
      </w:r>
      <w:r w:rsidRPr="00261368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C97E00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="00101EA9">
        <w:rPr>
          <w:rFonts w:ascii="Times New Roman" w:hAnsi="Times New Roman" w:cs="Times New Roman"/>
          <w:b/>
          <w:sz w:val="20"/>
          <w:szCs w:val="20"/>
        </w:rPr>
        <w:t>ensamento indígena</w:t>
      </w:r>
    </w:p>
    <w:p w14:paraId="57B566F9" w14:textId="77777777" w:rsidR="00654603" w:rsidRDefault="00654603" w:rsidP="006546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55EB20" w14:textId="77777777" w:rsidR="00654603" w:rsidRPr="00261368" w:rsidRDefault="00654603" w:rsidP="00654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KRENAK, Ailton (2019). </w:t>
      </w:r>
      <w:r w:rsidRPr="00D00CFB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Ideias para adiar o fim do mundo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0726761E" w14:textId="5EA351AC" w:rsidR="005850ED" w:rsidRPr="004704C0" w:rsidRDefault="004704C0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419"/>
        </w:rPr>
      </w:pPr>
      <w:r w:rsidRPr="004704C0">
        <w:rPr>
          <w:rFonts w:ascii="Times New Roman" w:hAnsi="Times New Roman" w:cs="Times New Roman"/>
          <w:sz w:val="20"/>
          <w:szCs w:val="20"/>
          <w:lang w:val="es-419"/>
        </w:rPr>
        <w:t>VÁ</w:t>
      </w:r>
      <w:r>
        <w:rPr>
          <w:rFonts w:ascii="Times New Roman" w:hAnsi="Times New Roman" w:cs="Times New Roman"/>
          <w:sz w:val="20"/>
          <w:szCs w:val="20"/>
          <w:lang w:val="es-419"/>
        </w:rPr>
        <w:t>RIOS AUTORES</w:t>
      </w:r>
      <w:r w:rsidR="00B21CE4">
        <w:rPr>
          <w:rFonts w:ascii="Times New Roman" w:hAnsi="Times New Roman" w:cs="Times New Roman"/>
          <w:sz w:val="20"/>
          <w:szCs w:val="20"/>
          <w:lang w:val="es-419"/>
        </w:rPr>
        <w:t xml:space="preserve"> (2014)</w:t>
      </w:r>
      <w:r>
        <w:rPr>
          <w:rFonts w:ascii="Times New Roman" w:hAnsi="Times New Roman" w:cs="Times New Roman"/>
          <w:sz w:val="20"/>
          <w:szCs w:val="20"/>
          <w:lang w:val="es-419"/>
        </w:rPr>
        <w:t xml:space="preserve">. </w:t>
      </w:r>
      <w:r w:rsidRPr="00B21CE4">
        <w:rPr>
          <w:rFonts w:ascii="Times New Roman" w:hAnsi="Times New Roman" w:cs="Times New Roman"/>
          <w:i/>
          <w:iCs/>
          <w:sz w:val="20"/>
          <w:szCs w:val="20"/>
          <w:lang w:val="es-419"/>
        </w:rPr>
        <w:t>Antología del pensamiento indigenista ecuatoriano sobre sumak kawsay</w:t>
      </w:r>
      <w:r w:rsidR="00B21CE4">
        <w:rPr>
          <w:rFonts w:ascii="Times New Roman" w:hAnsi="Times New Roman" w:cs="Times New Roman"/>
          <w:sz w:val="20"/>
          <w:szCs w:val="20"/>
          <w:lang w:val="es-419"/>
        </w:rPr>
        <w:t>.</w:t>
      </w:r>
    </w:p>
    <w:p w14:paraId="698E22E2" w14:textId="77777777" w:rsidR="005850ED" w:rsidRPr="004704C0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419"/>
        </w:rPr>
      </w:pPr>
    </w:p>
    <w:p w14:paraId="11D655BC" w14:textId="3706DE45" w:rsidR="005850ED" w:rsidRPr="00AE67A5" w:rsidRDefault="005850ED" w:rsidP="00C41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b/>
          <w:sz w:val="20"/>
          <w:szCs w:val="20"/>
        </w:rPr>
        <w:t xml:space="preserve">Aula </w:t>
      </w:r>
      <w:r w:rsidR="00662EB8" w:rsidRPr="00261368">
        <w:rPr>
          <w:rFonts w:ascii="Times New Roman" w:hAnsi="Times New Roman" w:cs="Times New Roman"/>
          <w:b/>
          <w:sz w:val="20"/>
          <w:szCs w:val="20"/>
        </w:rPr>
        <w:t>10</w:t>
      </w:r>
      <w:r w:rsidRPr="0026136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D00CFB" w:rsidRPr="00261368">
        <w:rPr>
          <w:rFonts w:ascii="Times New Roman" w:hAnsi="Times New Roman" w:cs="Times New Roman"/>
          <w:b/>
          <w:bCs/>
          <w:sz w:val="20"/>
          <w:szCs w:val="20"/>
        </w:rPr>
        <w:t>Conclusão e discussão sobre os trabalhos finais</w:t>
      </w:r>
    </w:p>
    <w:p w14:paraId="66A3B90E" w14:textId="77777777" w:rsidR="005850ED" w:rsidRPr="00AE67A5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DB8F44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B7B579" w14:textId="77777777" w:rsidR="005850ED" w:rsidRPr="00261368" w:rsidRDefault="005850ED" w:rsidP="00585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1368">
        <w:rPr>
          <w:rFonts w:ascii="Times New Roman" w:hAnsi="Times New Roman" w:cs="Times New Roman"/>
          <w:b/>
          <w:i/>
          <w:sz w:val="20"/>
          <w:szCs w:val="20"/>
        </w:rPr>
        <w:t>Leituras complementares</w:t>
      </w:r>
    </w:p>
    <w:p w14:paraId="1DB9B17C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AA34E" w14:textId="77777777" w:rsidR="005850ED" w:rsidRPr="00261368" w:rsidRDefault="005850ED" w:rsidP="005850ED">
      <w:pPr>
        <w:suppressAutoHyphens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eastAsia="ar-SA"/>
        </w:rPr>
      </w:pPr>
      <w:r w:rsidRPr="00261368">
        <w:rPr>
          <w:rFonts w:ascii="Times New Roman" w:eastAsia="Cambria" w:hAnsi="Times New Roman" w:cs="Times New Roman"/>
          <w:iCs/>
          <w:sz w:val="20"/>
          <w:szCs w:val="20"/>
          <w:lang w:eastAsia="ar-SA"/>
        </w:rPr>
        <w:t>APPIAH</w:t>
      </w:r>
      <w:r w:rsidRPr="00261368">
        <w:rPr>
          <w:rFonts w:ascii="Times New Roman" w:eastAsia="Cambria" w:hAnsi="Times New Roman" w:cs="Times New Roman"/>
          <w:sz w:val="20"/>
          <w:szCs w:val="20"/>
          <w:lang w:eastAsia="ar-SA"/>
        </w:rPr>
        <w:t xml:space="preserve">, Kwame Anthony (1997). </w:t>
      </w:r>
      <w:r w:rsidRPr="00261368">
        <w:rPr>
          <w:rFonts w:ascii="Times New Roman" w:eastAsia="Cambria" w:hAnsi="Times New Roman" w:cs="Times New Roman"/>
          <w:i/>
          <w:iCs/>
          <w:sz w:val="20"/>
          <w:szCs w:val="20"/>
          <w:lang w:eastAsia="ar-SA"/>
        </w:rPr>
        <w:t>Na casa de meu pai</w:t>
      </w:r>
      <w:r w:rsidRPr="00261368">
        <w:rPr>
          <w:rFonts w:ascii="Times New Roman" w:eastAsia="Cambria" w:hAnsi="Times New Roman" w:cs="Times New Roman"/>
          <w:sz w:val="20"/>
          <w:szCs w:val="20"/>
          <w:lang w:eastAsia="ar-SA"/>
        </w:rPr>
        <w:t>. Rio de Janeiro: Contraponto.</w:t>
      </w:r>
    </w:p>
    <w:p w14:paraId="19B7EF8F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UY"/>
        </w:rPr>
      </w:pPr>
      <w:r w:rsidRPr="00261368">
        <w:rPr>
          <w:rFonts w:ascii="Times New Roman" w:hAnsi="Times New Roman" w:cs="Times New Roman"/>
          <w:sz w:val="20"/>
          <w:szCs w:val="20"/>
        </w:rPr>
        <w:t xml:space="preserve">CHATURVEDI, </w:t>
      </w:r>
      <w:proofErr w:type="spellStart"/>
      <w:r w:rsidRPr="00261368">
        <w:rPr>
          <w:rFonts w:ascii="Times New Roman" w:hAnsi="Times New Roman" w:cs="Times New Roman"/>
          <w:sz w:val="20"/>
          <w:szCs w:val="20"/>
        </w:rPr>
        <w:t>Vinayak</w:t>
      </w:r>
      <w:proofErr w:type="spellEnd"/>
      <w:r w:rsidRPr="00261368">
        <w:rPr>
          <w:rFonts w:ascii="Times New Roman" w:hAnsi="Times New Roman" w:cs="Times New Roman"/>
          <w:sz w:val="20"/>
          <w:szCs w:val="20"/>
        </w:rPr>
        <w:t xml:space="preserve"> (ed.) 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(2012). </w:t>
      </w:r>
      <w:r w:rsidRPr="00261368">
        <w:rPr>
          <w:rFonts w:ascii="Times New Roman" w:hAnsi="Times New Roman" w:cs="Times New Roman"/>
          <w:i/>
          <w:sz w:val="20"/>
          <w:szCs w:val="20"/>
          <w:lang w:val="en-US"/>
        </w:rPr>
        <w:t>Mapping Subaltern Studies and the Postcolonial</w:t>
      </w:r>
      <w:r w:rsidRPr="0026136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261368">
        <w:rPr>
          <w:rFonts w:ascii="Times New Roman" w:hAnsi="Times New Roman" w:cs="Times New Roman"/>
          <w:sz w:val="20"/>
          <w:szCs w:val="20"/>
          <w:lang w:val="es-UY"/>
        </w:rPr>
        <w:t xml:space="preserve">London, New York: Verso. </w:t>
      </w:r>
    </w:p>
    <w:p w14:paraId="406DFD1E" w14:textId="3EBD9FC0" w:rsidR="005850ED" w:rsidRPr="00261368" w:rsidRDefault="005850ED" w:rsidP="00585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s-AR"/>
        </w:rPr>
      </w:pPr>
      <w:r w:rsidRPr="00261368">
        <w:rPr>
          <w:rFonts w:ascii="Times New Roman" w:eastAsia="Calibri" w:hAnsi="Times New Roman" w:cs="Times New Roman"/>
          <w:sz w:val="20"/>
          <w:szCs w:val="20"/>
          <w:lang w:val="es-UY"/>
        </w:rPr>
        <w:t>DEVÉS VALDÉS, Eduardo (201</w:t>
      </w:r>
      <w:r w:rsidR="002A408C" w:rsidRPr="00261368">
        <w:rPr>
          <w:rFonts w:ascii="Times New Roman" w:eastAsia="Calibri" w:hAnsi="Times New Roman" w:cs="Times New Roman"/>
          <w:sz w:val="20"/>
          <w:szCs w:val="20"/>
          <w:lang w:val="es-UY"/>
        </w:rPr>
        <w:t>7</w:t>
      </w:r>
      <w:r w:rsidRPr="00261368">
        <w:rPr>
          <w:rFonts w:ascii="Times New Roman" w:eastAsia="Calibri" w:hAnsi="Times New Roman" w:cs="Times New Roman"/>
          <w:sz w:val="20"/>
          <w:szCs w:val="20"/>
          <w:lang w:val="es-UY"/>
        </w:rPr>
        <w:t xml:space="preserve">). </w:t>
      </w:r>
      <w:r w:rsidRPr="00261368">
        <w:rPr>
          <w:rFonts w:ascii="Times New Roman" w:eastAsia="Calibri" w:hAnsi="Times New Roman" w:cs="Times New Roman"/>
          <w:i/>
          <w:sz w:val="20"/>
          <w:szCs w:val="20"/>
          <w:lang w:val="es-AR"/>
        </w:rPr>
        <w:t>Pensamiento periférico: Asia-África-América Latina-Eurasia y algo más. Una tesis interpretativa global</w:t>
      </w:r>
      <w:r w:rsidRPr="00261368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. </w:t>
      </w:r>
      <w:r w:rsidR="002A408C" w:rsidRPr="00261368">
        <w:rPr>
          <w:rFonts w:ascii="Times New Roman" w:eastAsia="Calibri" w:hAnsi="Times New Roman" w:cs="Times New Roman"/>
          <w:sz w:val="20"/>
          <w:szCs w:val="20"/>
          <w:lang w:val="es-AR"/>
        </w:rPr>
        <w:t>Santiago: Ariadna Ediciones</w:t>
      </w:r>
      <w:r w:rsidRPr="00261368">
        <w:rPr>
          <w:rFonts w:ascii="Times New Roman" w:eastAsia="Calibri" w:hAnsi="Times New Roman" w:cs="Times New Roman"/>
          <w:sz w:val="20"/>
          <w:szCs w:val="20"/>
          <w:lang w:val="es-AR"/>
        </w:rPr>
        <w:t xml:space="preserve">.   </w:t>
      </w:r>
    </w:p>
    <w:p w14:paraId="56943C44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s-419"/>
        </w:rPr>
      </w:pPr>
      <w:r w:rsidRPr="00261368">
        <w:rPr>
          <w:rFonts w:ascii="Times New Roman" w:hAnsi="Times New Roman" w:cs="Times New Roman"/>
          <w:bCs/>
          <w:sz w:val="20"/>
          <w:szCs w:val="20"/>
          <w:lang w:val="es-UY"/>
        </w:rPr>
        <w:lastRenderedPageBreak/>
        <w:t xml:space="preserve">DEVÉS VALDÉS, Eduardo (2011). </w:t>
      </w:r>
      <w:r w:rsidRPr="00261368">
        <w:rPr>
          <w:rFonts w:ascii="Times New Roman" w:hAnsi="Times New Roman" w:cs="Times New Roman"/>
          <w:bCs/>
          <w:i/>
          <w:sz w:val="20"/>
          <w:szCs w:val="20"/>
          <w:lang w:val="es-UY"/>
        </w:rPr>
        <w:t xml:space="preserve">El Pensamiento Africano </w:t>
      </w:r>
      <w:proofErr w:type="spellStart"/>
      <w:r w:rsidRPr="00261368">
        <w:rPr>
          <w:rFonts w:ascii="Times New Roman" w:hAnsi="Times New Roman" w:cs="Times New Roman"/>
          <w:bCs/>
          <w:i/>
          <w:sz w:val="20"/>
          <w:szCs w:val="20"/>
          <w:lang w:val="es-UY"/>
        </w:rPr>
        <w:t>Sudsahariano</w:t>
      </w:r>
      <w:proofErr w:type="spellEnd"/>
      <w:r w:rsidRPr="00261368">
        <w:rPr>
          <w:rFonts w:ascii="Times New Roman" w:hAnsi="Times New Roman" w:cs="Times New Roman"/>
          <w:bCs/>
          <w:i/>
          <w:sz w:val="20"/>
          <w:szCs w:val="20"/>
          <w:lang w:val="es-UY"/>
        </w:rPr>
        <w:t>. Desde mediados del siglo XIX hasta la actualidad</w:t>
      </w:r>
      <w:r w:rsidRPr="00261368">
        <w:rPr>
          <w:rFonts w:ascii="Times New Roman" w:hAnsi="Times New Roman" w:cs="Times New Roman"/>
          <w:bCs/>
          <w:sz w:val="20"/>
          <w:szCs w:val="20"/>
          <w:lang w:val="es-UY"/>
        </w:rPr>
        <w:t xml:space="preserve">. </w:t>
      </w:r>
      <w:r w:rsidRPr="00261368">
        <w:rPr>
          <w:rFonts w:ascii="Times New Roman" w:hAnsi="Times New Roman" w:cs="Times New Roman"/>
          <w:bCs/>
          <w:sz w:val="20"/>
          <w:szCs w:val="20"/>
          <w:lang w:val="es-419"/>
        </w:rPr>
        <w:t xml:space="preserve">Buenos Aires: Biblos. </w:t>
      </w:r>
    </w:p>
    <w:p w14:paraId="0FD8EAC7" w14:textId="77777777" w:rsidR="005850ED" w:rsidRPr="00261368" w:rsidRDefault="005850ED" w:rsidP="005850E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1368">
        <w:rPr>
          <w:rFonts w:ascii="Times New Roman" w:hAnsi="Times New Roman" w:cs="Times New Roman"/>
          <w:iCs/>
          <w:sz w:val="20"/>
          <w:szCs w:val="20"/>
        </w:rPr>
        <w:t xml:space="preserve">GILROY, Paul (2001). </w:t>
      </w:r>
      <w:r w:rsidRPr="00261368">
        <w:rPr>
          <w:rFonts w:ascii="Times New Roman" w:hAnsi="Times New Roman" w:cs="Times New Roman"/>
          <w:i/>
          <w:iCs/>
          <w:sz w:val="20"/>
          <w:szCs w:val="20"/>
        </w:rPr>
        <w:t>O Atlântico Negro: modernidade e dupla consciência</w:t>
      </w:r>
      <w:r w:rsidRPr="00261368">
        <w:rPr>
          <w:rFonts w:ascii="Times New Roman" w:hAnsi="Times New Roman" w:cs="Times New Roman"/>
          <w:iCs/>
          <w:sz w:val="20"/>
          <w:szCs w:val="20"/>
        </w:rPr>
        <w:t>. São Paulo, Rio de Janeiro: Editora 34, UCAM – Centro de Estudos Afro-Asiáticos.</w:t>
      </w:r>
    </w:p>
    <w:p w14:paraId="0FB38141" w14:textId="77777777" w:rsidR="005850ED" w:rsidRPr="00261368" w:rsidRDefault="005850ED" w:rsidP="005850E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1368">
        <w:rPr>
          <w:rFonts w:ascii="Times New Roman" w:hAnsi="Times New Roman" w:cs="Times New Roman"/>
          <w:bCs/>
          <w:sz w:val="20"/>
          <w:szCs w:val="20"/>
        </w:rPr>
        <w:t xml:space="preserve">LÖWY, Michael, SAYRE, Robert (2015). </w:t>
      </w:r>
      <w:r w:rsidRPr="00261368">
        <w:rPr>
          <w:rFonts w:ascii="Times New Roman" w:hAnsi="Times New Roman" w:cs="Times New Roman"/>
          <w:bCs/>
          <w:i/>
          <w:sz w:val="20"/>
          <w:szCs w:val="20"/>
        </w:rPr>
        <w:t>Revolta e melancolia: o romantismo na contracorrente da modernidade</w:t>
      </w:r>
      <w:r w:rsidRPr="00261368">
        <w:rPr>
          <w:rFonts w:ascii="Times New Roman" w:hAnsi="Times New Roman" w:cs="Times New Roman"/>
          <w:bCs/>
          <w:sz w:val="20"/>
          <w:szCs w:val="20"/>
        </w:rPr>
        <w:t xml:space="preserve">. São Paulo: </w:t>
      </w:r>
      <w:proofErr w:type="spellStart"/>
      <w:r w:rsidRPr="00261368">
        <w:rPr>
          <w:rFonts w:ascii="Times New Roman" w:hAnsi="Times New Roman" w:cs="Times New Roman"/>
          <w:bCs/>
          <w:sz w:val="20"/>
          <w:szCs w:val="20"/>
        </w:rPr>
        <w:t>Boitempo</w:t>
      </w:r>
      <w:proofErr w:type="spellEnd"/>
      <w:r w:rsidRPr="00261368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74724D7D" w14:textId="77777777" w:rsidR="005850ED" w:rsidRPr="00261368" w:rsidRDefault="005850ED" w:rsidP="005850ED">
      <w:pPr>
        <w:pStyle w:val="Contedodetabela"/>
        <w:jc w:val="both"/>
        <w:rPr>
          <w:sz w:val="20"/>
          <w:szCs w:val="20"/>
        </w:rPr>
      </w:pPr>
      <w:r w:rsidRPr="00261368">
        <w:rPr>
          <w:sz w:val="20"/>
          <w:szCs w:val="20"/>
        </w:rPr>
        <w:t xml:space="preserve">LÖWY, Michael (org.) (1999). </w:t>
      </w:r>
      <w:r w:rsidRPr="00261368">
        <w:rPr>
          <w:i/>
          <w:sz w:val="20"/>
          <w:szCs w:val="20"/>
        </w:rPr>
        <w:t>O marxismo na América Latina – uma antologia de 1909 aos dias atuais</w:t>
      </w:r>
      <w:r w:rsidRPr="00261368">
        <w:rPr>
          <w:sz w:val="20"/>
          <w:szCs w:val="20"/>
        </w:rPr>
        <w:t xml:space="preserve">. São Paulo: Perseu Abramo. </w:t>
      </w:r>
    </w:p>
    <w:p w14:paraId="60139B0F" w14:textId="77777777" w:rsidR="005850ED" w:rsidRPr="00261368" w:rsidRDefault="005850ED" w:rsidP="005850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1368">
        <w:rPr>
          <w:rFonts w:ascii="Times New Roman" w:eastAsia="Calibri" w:hAnsi="Times New Roman" w:cs="Times New Roman"/>
          <w:sz w:val="20"/>
          <w:szCs w:val="20"/>
        </w:rPr>
        <w:t>SANTOS, Boaventura de Sousa, MENESES, Maria Paula (</w:t>
      </w:r>
      <w:proofErr w:type="spellStart"/>
      <w:r w:rsidRPr="00261368">
        <w:rPr>
          <w:rFonts w:ascii="Times New Roman" w:eastAsia="Calibri" w:hAnsi="Times New Roman" w:cs="Times New Roman"/>
          <w:sz w:val="20"/>
          <w:szCs w:val="20"/>
        </w:rPr>
        <w:t>orgs</w:t>
      </w:r>
      <w:proofErr w:type="spellEnd"/>
      <w:r w:rsidRPr="00261368">
        <w:rPr>
          <w:rFonts w:ascii="Times New Roman" w:eastAsia="Calibri" w:hAnsi="Times New Roman" w:cs="Times New Roman"/>
          <w:sz w:val="20"/>
          <w:szCs w:val="20"/>
        </w:rPr>
        <w:t xml:space="preserve">.). </w:t>
      </w:r>
      <w:r w:rsidRPr="00261368">
        <w:rPr>
          <w:rFonts w:ascii="Times New Roman" w:eastAsia="Calibri" w:hAnsi="Times New Roman" w:cs="Times New Roman"/>
          <w:i/>
          <w:sz w:val="20"/>
          <w:szCs w:val="20"/>
        </w:rPr>
        <w:t>Epistemologias do Sul</w:t>
      </w:r>
      <w:r w:rsidRPr="00261368">
        <w:rPr>
          <w:rFonts w:ascii="Times New Roman" w:eastAsia="Calibri" w:hAnsi="Times New Roman" w:cs="Times New Roman"/>
          <w:sz w:val="20"/>
          <w:szCs w:val="20"/>
        </w:rPr>
        <w:t>. São Paulo: Cortez.</w:t>
      </w:r>
    </w:p>
    <w:p w14:paraId="6B3088F4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2F82B" w14:textId="77777777" w:rsidR="005850ED" w:rsidRPr="00261368" w:rsidRDefault="005850ED" w:rsidP="005850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1368">
        <w:rPr>
          <w:rFonts w:ascii="Times New Roman" w:hAnsi="Times New Roman" w:cs="Times New Roman"/>
          <w:b/>
          <w:i/>
          <w:sz w:val="20"/>
          <w:szCs w:val="20"/>
        </w:rPr>
        <w:t>Calendário</w:t>
      </w:r>
    </w:p>
    <w:p w14:paraId="4CF76974" w14:textId="77777777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956D31" w14:textId="061E062A" w:rsidR="005850ED" w:rsidRPr="00261368" w:rsidRDefault="0074745F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1</w:t>
      </w:r>
      <w:r w:rsidR="009D062A">
        <w:rPr>
          <w:rFonts w:ascii="Times New Roman" w:hAnsi="Times New Roman" w:cs="Times New Roman"/>
          <w:sz w:val="20"/>
          <w:szCs w:val="20"/>
        </w:rPr>
        <w:t>3</w:t>
      </w:r>
      <w:r w:rsidR="005850ED" w:rsidRPr="00261368">
        <w:rPr>
          <w:rFonts w:ascii="Times New Roman" w:hAnsi="Times New Roman" w:cs="Times New Roman"/>
          <w:sz w:val="20"/>
          <w:szCs w:val="20"/>
        </w:rPr>
        <w:t>/0</w:t>
      </w:r>
      <w:r w:rsidR="009D062A">
        <w:rPr>
          <w:rFonts w:ascii="Times New Roman" w:hAnsi="Times New Roman" w:cs="Times New Roman"/>
          <w:sz w:val="20"/>
          <w:szCs w:val="20"/>
        </w:rPr>
        <w:t>8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7D6012" w:rsidRPr="00261368">
        <w:rPr>
          <w:rFonts w:ascii="Times New Roman" w:hAnsi="Times New Roman" w:cs="Times New Roman"/>
          <w:sz w:val="20"/>
          <w:szCs w:val="20"/>
        </w:rPr>
        <w:t>Aula 1</w:t>
      </w:r>
    </w:p>
    <w:p w14:paraId="618AD9C6" w14:textId="33F22369" w:rsidR="005850ED" w:rsidRPr="00261368" w:rsidRDefault="007D6012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2</w:t>
      </w:r>
      <w:r w:rsidR="009D062A">
        <w:rPr>
          <w:rFonts w:ascii="Times New Roman" w:hAnsi="Times New Roman" w:cs="Times New Roman"/>
          <w:sz w:val="20"/>
          <w:szCs w:val="20"/>
        </w:rPr>
        <w:t>0</w:t>
      </w:r>
      <w:r w:rsidR="005850ED" w:rsidRPr="00261368">
        <w:rPr>
          <w:rFonts w:ascii="Times New Roman" w:hAnsi="Times New Roman" w:cs="Times New Roman"/>
          <w:sz w:val="20"/>
          <w:szCs w:val="20"/>
        </w:rPr>
        <w:t>/0</w:t>
      </w:r>
      <w:r w:rsidR="009D062A">
        <w:rPr>
          <w:rFonts w:ascii="Times New Roman" w:hAnsi="Times New Roman" w:cs="Times New Roman"/>
          <w:sz w:val="20"/>
          <w:szCs w:val="20"/>
        </w:rPr>
        <w:t>8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3</w:t>
      </w:r>
    </w:p>
    <w:p w14:paraId="26D16D21" w14:textId="5BAD1C78" w:rsidR="005850ED" w:rsidRPr="00261368" w:rsidRDefault="009D062A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5850ED" w:rsidRPr="00261368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8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4</w:t>
      </w:r>
    </w:p>
    <w:p w14:paraId="4B54498E" w14:textId="2B1EA94B" w:rsidR="005850ED" w:rsidRPr="00261368" w:rsidRDefault="007D6012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0</w:t>
      </w:r>
      <w:r w:rsidR="00FE48E0">
        <w:rPr>
          <w:rFonts w:ascii="Times New Roman" w:hAnsi="Times New Roman" w:cs="Times New Roman"/>
          <w:sz w:val="20"/>
          <w:szCs w:val="20"/>
        </w:rPr>
        <w:t>3</w:t>
      </w:r>
      <w:r w:rsidR="005850ED" w:rsidRPr="00261368">
        <w:rPr>
          <w:rFonts w:ascii="Times New Roman" w:hAnsi="Times New Roman" w:cs="Times New Roman"/>
          <w:sz w:val="20"/>
          <w:szCs w:val="20"/>
        </w:rPr>
        <w:t>/0</w:t>
      </w:r>
      <w:r w:rsidR="00FE48E0">
        <w:rPr>
          <w:rFonts w:ascii="Times New Roman" w:hAnsi="Times New Roman" w:cs="Times New Roman"/>
          <w:sz w:val="20"/>
          <w:szCs w:val="20"/>
        </w:rPr>
        <w:t>9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5</w:t>
      </w:r>
    </w:p>
    <w:p w14:paraId="7B9699C2" w14:textId="1785D289" w:rsidR="005850ED" w:rsidRPr="00261368" w:rsidRDefault="005850ED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1</w:t>
      </w:r>
      <w:r w:rsidR="00FE48E0">
        <w:rPr>
          <w:rFonts w:ascii="Times New Roman" w:hAnsi="Times New Roman" w:cs="Times New Roman"/>
          <w:sz w:val="20"/>
          <w:szCs w:val="20"/>
        </w:rPr>
        <w:t>0</w:t>
      </w:r>
      <w:r w:rsidRPr="00261368">
        <w:rPr>
          <w:rFonts w:ascii="Times New Roman" w:hAnsi="Times New Roman" w:cs="Times New Roman"/>
          <w:sz w:val="20"/>
          <w:szCs w:val="20"/>
        </w:rPr>
        <w:t>/0</w:t>
      </w:r>
      <w:r w:rsidR="00FE48E0">
        <w:rPr>
          <w:rFonts w:ascii="Times New Roman" w:hAnsi="Times New Roman" w:cs="Times New Roman"/>
          <w:sz w:val="20"/>
          <w:szCs w:val="20"/>
        </w:rPr>
        <w:t>9</w:t>
      </w:r>
      <w:r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6</w:t>
      </w:r>
    </w:p>
    <w:p w14:paraId="5B95AB20" w14:textId="56A4D7F4" w:rsidR="005850ED" w:rsidRPr="00261368" w:rsidRDefault="00FE48E0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5850ED" w:rsidRPr="00261368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9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7</w:t>
      </w:r>
    </w:p>
    <w:p w14:paraId="17D2CA03" w14:textId="78A566EF" w:rsidR="005850ED" w:rsidRPr="00261368" w:rsidRDefault="007D6012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2</w:t>
      </w:r>
      <w:r w:rsidR="00FE48E0">
        <w:rPr>
          <w:rFonts w:ascii="Times New Roman" w:hAnsi="Times New Roman" w:cs="Times New Roman"/>
          <w:sz w:val="20"/>
          <w:szCs w:val="20"/>
        </w:rPr>
        <w:t>4</w:t>
      </w:r>
      <w:r w:rsidR="005850ED" w:rsidRPr="00261368">
        <w:rPr>
          <w:rFonts w:ascii="Times New Roman" w:hAnsi="Times New Roman" w:cs="Times New Roman"/>
          <w:sz w:val="20"/>
          <w:szCs w:val="20"/>
        </w:rPr>
        <w:t>/</w:t>
      </w:r>
      <w:r w:rsidRPr="00261368">
        <w:rPr>
          <w:rFonts w:ascii="Times New Roman" w:hAnsi="Times New Roman" w:cs="Times New Roman"/>
          <w:sz w:val="20"/>
          <w:szCs w:val="20"/>
        </w:rPr>
        <w:t>0</w:t>
      </w:r>
      <w:r w:rsidR="00FE48E0">
        <w:rPr>
          <w:rFonts w:ascii="Times New Roman" w:hAnsi="Times New Roman" w:cs="Times New Roman"/>
          <w:sz w:val="20"/>
          <w:szCs w:val="20"/>
        </w:rPr>
        <w:t>9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8</w:t>
      </w:r>
    </w:p>
    <w:p w14:paraId="0C9C9156" w14:textId="747A2F42" w:rsidR="005850ED" w:rsidRPr="00261368" w:rsidRDefault="007D6012" w:rsidP="0058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1368">
        <w:rPr>
          <w:rFonts w:ascii="Times New Roman" w:hAnsi="Times New Roman" w:cs="Times New Roman"/>
          <w:sz w:val="20"/>
          <w:szCs w:val="20"/>
        </w:rPr>
        <w:t>0</w:t>
      </w:r>
      <w:r w:rsidR="008B2D7C">
        <w:rPr>
          <w:rFonts w:ascii="Times New Roman" w:hAnsi="Times New Roman" w:cs="Times New Roman"/>
          <w:sz w:val="20"/>
          <w:szCs w:val="20"/>
        </w:rPr>
        <w:t>1</w:t>
      </w:r>
      <w:r w:rsidR="005850ED" w:rsidRPr="00261368">
        <w:rPr>
          <w:rFonts w:ascii="Times New Roman" w:hAnsi="Times New Roman" w:cs="Times New Roman"/>
          <w:sz w:val="20"/>
          <w:szCs w:val="20"/>
        </w:rPr>
        <w:t>/</w:t>
      </w:r>
      <w:r w:rsidR="00FE48E0">
        <w:rPr>
          <w:rFonts w:ascii="Times New Roman" w:hAnsi="Times New Roman" w:cs="Times New Roman"/>
          <w:sz w:val="20"/>
          <w:szCs w:val="20"/>
        </w:rPr>
        <w:t>10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9</w:t>
      </w:r>
    </w:p>
    <w:p w14:paraId="516AB398" w14:textId="04CC7690" w:rsidR="00614017" w:rsidRPr="00261368" w:rsidRDefault="008B2D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</w:t>
      </w:r>
      <w:r w:rsidR="005850ED" w:rsidRPr="00261368">
        <w:rPr>
          <w:rFonts w:ascii="Times New Roman" w:hAnsi="Times New Roman" w:cs="Times New Roman"/>
          <w:sz w:val="20"/>
          <w:szCs w:val="20"/>
        </w:rPr>
        <w:t>/</w:t>
      </w:r>
      <w:r w:rsidR="00FE48E0">
        <w:rPr>
          <w:rFonts w:ascii="Times New Roman" w:hAnsi="Times New Roman" w:cs="Times New Roman"/>
          <w:sz w:val="20"/>
          <w:szCs w:val="20"/>
        </w:rPr>
        <w:t>10</w:t>
      </w:r>
      <w:r w:rsidR="005850ED" w:rsidRPr="00261368">
        <w:rPr>
          <w:rFonts w:ascii="Times New Roman" w:hAnsi="Times New Roman" w:cs="Times New Roman"/>
          <w:sz w:val="20"/>
          <w:szCs w:val="20"/>
        </w:rPr>
        <w:t xml:space="preserve">: </w:t>
      </w:r>
      <w:r w:rsidR="00614017" w:rsidRPr="00261368">
        <w:rPr>
          <w:rFonts w:ascii="Times New Roman" w:hAnsi="Times New Roman" w:cs="Times New Roman"/>
          <w:sz w:val="20"/>
          <w:szCs w:val="20"/>
        </w:rPr>
        <w:t>Aula 10</w:t>
      </w:r>
    </w:p>
    <w:sectPr w:rsidR="00614017" w:rsidRPr="00261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71"/>
    <w:rsid w:val="000014E0"/>
    <w:rsid w:val="00014F68"/>
    <w:rsid w:val="000A5232"/>
    <w:rsid w:val="00101EA9"/>
    <w:rsid w:val="00144B0D"/>
    <w:rsid w:val="00154241"/>
    <w:rsid w:val="00261368"/>
    <w:rsid w:val="002A408C"/>
    <w:rsid w:val="003478C7"/>
    <w:rsid w:val="003750B6"/>
    <w:rsid w:val="003929E1"/>
    <w:rsid w:val="00434C31"/>
    <w:rsid w:val="004704C0"/>
    <w:rsid w:val="00497BBB"/>
    <w:rsid w:val="00510812"/>
    <w:rsid w:val="00542809"/>
    <w:rsid w:val="005850ED"/>
    <w:rsid w:val="005870FC"/>
    <w:rsid w:val="00587F6B"/>
    <w:rsid w:val="00592532"/>
    <w:rsid w:val="005E5019"/>
    <w:rsid w:val="00614017"/>
    <w:rsid w:val="006228FB"/>
    <w:rsid w:val="00654603"/>
    <w:rsid w:val="00661ECA"/>
    <w:rsid w:val="00662EB8"/>
    <w:rsid w:val="0074745F"/>
    <w:rsid w:val="00760C61"/>
    <w:rsid w:val="007671BF"/>
    <w:rsid w:val="007D6012"/>
    <w:rsid w:val="00824A32"/>
    <w:rsid w:val="008B2D7C"/>
    <w:rsid w:val="00915F46"/>
    <w:rsid w:val="00976CA9"/>
    <w:rsid w:val="009B6037"/>
    <w:rsid w:val="009D062A"/>
    <w:rsid w:val="009D7EE4"/>
    <w:rsid w:val="00AE09DF"/>
    <w:rsid w:val="00AE67A5"/>
    <w:rsid w:val="00B21CE4"/>
    <w:rsid w:val="00C03C44"/>
    <w:rsid w:val="00C3178C"/>
    <w:rsid w:val="00C41DAD"/>
    <w:rsid w:val="00C97E00"/>
    <w:rsid w:val="00D00CFB"/>
    <w:rsid w:val="00D46816"/>
    <w:rsid w:val="00D754E4"/>
    <w:rsid w:val="00E017B6"/>
    <w:rsid w:val="00E22E52"/>
    <w:rsid w:val="00E83732"/>
    <w:rsid w:val="00E86271"/>
    <w:rsid w:val="00EE731D"/>
    <w:rsid w:val="00F26638"/>
    <w:rsid w:val="00FB386B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2605"/>
  <w15:chartTrackingRefBased/>
  <w15:docId w15:val="{02712F36-2614-41A3-B5EF-1114880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5850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Pereira da Silva</dc:creator>
  <cp:keywords/>
  <dc:description/>
  <cp:lastModifiedBy>Patricia Quaresma</cp:lastModifiedBy>
  <cp:revision>2</cp:revision>
  <dcterms:created xsi:type="dcterms:W3CDTF">2020-08-10T14:32:00Z</dcterms:created>
  <dcterms:modified xsi:type="dcterms:W3CDTF">2020-08-10T14:32:00Z</dcterms:modified>
</cp:coreProperties>
</file>