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989"/>
        <w:gridCol w:w="255"/>
        <w:gridCol w:w="3855"/>
        <w:tblGridChange w:id="0">
          <w:tblGrid>
            <w:gridCol w:w="5989"/>
            <w:gridCol w:w="255"/>
            <w:gridCol w:w="3855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</wp:posOffset>
                  </wp:positionH>
                  <wp:positionV relativeFrom="paragraph">
                    <wp:posOffset>-12697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descr="UNIRIO Mini" id="5" name="image1.png"/>
                  <a:graphic>
                    <a:graphicData uri="http://schemas.openxmlformats.org/drawingml/2006/picture">
                      <pic:pic>
                        <pic:nvPicPr>
                          <pic:cNvPr descr="UNIRIO Mini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Licenciatura; Bacharelado em Música Popular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EDUCAÇÃO MUSICAL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Transcrição de Canção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9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TRC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AEM0065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-----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Apresentação e estudo de conceitos teóricos e metodológicos sobre transcrição musical e o estudo das técnicas de transcrição de gravações selecionadas, privilegiando as especificidades da música popular brasileira. Investigações das questões ligadas à grafia dos elementos de melodia, harmonia, ritmo e sonoridade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Exposição teórica, audições e análises coletivas, elaboração de tarefas e projetos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Prática: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Percepção e diagramação de estrutura musical pela audição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2.Representação na pentagrama de elementos básicos de música (estrutura, compasso, armadura, andamento)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Transcrição de melodia monofônica de uma canção popular brasileira.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Adicionar letras e representação em cifra da harmonia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Transcrição dos outros instrumentos na gravação (baixo, bateria, guitarra(s), piano/teclados, para realizar uma transcrição descritiva em grade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Ferramentas para representar elementos expressivas (ex. tremolo, “scoop”, timbre, afinação, relação com o fluxo do tempo)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Transcrição comparativa de 3-5 versões da interpretação melódica da mesma música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valiação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contínua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através de testes e tarefas individuais de avaliação de aprendizado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participação na sala de 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7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Clifford Hill Korman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 de agosto de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8C7"/>
    <w:rPr>
      <w:sz w:val="24"/>
      <w:szCs w:val="24"/>
    </w:rPr>
  </w:style>
  <w:style w:type="paragraph" w:styleId="Ttulo3">
    <w:name w:val="heading 3"/>
    <w:basedOn w:val="Normal"/>
    <w:next w:val="Normal"/>
    <w:qFormat w:val="1"/>
    <w:rsid w:val="00B70E5B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CentralizadoSuperiorSimplesAutomtica075ptLargur" w:customStyle="1">
    <w:name w:val="Estilo Centralizado Superior: (Simples Automática  075 pt Largur..."/>
    <w:basedOn w:val="Normal"/>
    <w:autoRedefine w:val="1"/>
    <w:rsid w:val="00B70E5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EstiloSubTtulo11Itlico" w:customStyle="1">
    <w:name w:val="Estilo SubTítulo 1.1 + Itálico"/>
    <w:basedOn w:val="Normal"/>
    <w:autoRedefine w:val="1"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 w:val="1"/>
      <w:iCs w:val="1"/>
      <w:szCs w:val="20"/>
    </w:rPr>
  </w:style>
  <w:style w:type="paragraph" w:styleId="EstiloTtulo3Depoisde6pt" w:customStyle="1">
    <w:name w:val="Estilo Título 3 + Depois de:  6 pt"/>
    <w:basedOn w:val="Ttulo3"/>
    <w:autoRedefine w:val="1"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styleId="Default" w:customStyle="1">
    <w:name w:val="Default"/>
    <w:rsid w:val="00F7504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semiHidden w:val="1"/>
    <w:rsid w:val="009F435F"/>
    <w:rPr>
      <w:sz w:val="16"/>
      <w:szCs w:val="16"/>
    </w:rPr>
  </w:style>
  <w:style w:type="paragraph" w:styleId="Textodecomentrio">
    <w:name w:val="annotation text"/>
    <w:basedOn w:val="Normal"/>
    <w:semiHidden w:val="1"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 w:val="1"/>
    <w:rsid w:val="009F435F"/>
    <w:rPr>
      <w:b w:val="1"/>
      <w:bCs w:val="1"/>
    </w:rPr>
  </w:style>
  <w:style w:type="paragraph" w:styleId="Textodebalo">
    <w:name w:val="Balloon Text"/>
    <w:basedOn w:val="Normal"/>
    <w:semiHidden w:val="1"/>
    <w:rsid w:val="009F435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k2LYocFndzso4xOZsCpIEEpug==">CgMxLjAyCGguZ2pkZ3hzOAByITFDS1E5UFJic3VjYkZvZUQySlNWS3FtYTJZNjVXU0tRbA==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2015-05-21T18:25:00Z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