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spacing w:before="232" w:lineRule="auto"/>
        <w:ind w:left="797" w:right="852" w:firstLine="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05">
      <w:pPr>
        <w:spacing w:before="0" w:lineRule="auto"/>
        <w:ind w:left="798" w:right="850" w:firstLine="0"/>
        <w:jc w:val="center"/>
        <w:rPr>
          <w:sz w:val="24"/>
          <w:szCs w:val="24"/>
        </w:rPr>
      </w:pPr>
      <w:r w:rsidDel="00000000" w:rsidR="00000000" w:rsidRPr="00000000">
        <w:rPr>
          <w:sz w:val="24"/>
          <w:szCs w:val="24"/>
          <w:rtl w:val="0"/>
        </w:rPr>
        <w:t xml:space="preserve">CENTRO DE CIÊNCIAS BIOLÓGICAS E DA SAÚDE – CCBS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spacing w:before="1" w:line="322" w:lineRule="auto"/>
        <w:ind w:left="798" w:right="851" w:firstLine="0"/>
        <w:jc w:val="center"/>
        <w:rPr>
          <w:b w:val="1"/>
          <w:i w:val="1"/>
          <w:sz w:val="28"/>
          <w:szCs w:val="28"/>
        </w:rPr>
      </w:pPr>
      <w:r w:rsidDel="00000000" w:rsidR="00000000" w:rsidRPr="00000000">
        <w:rPr>
          <w:b w:val="1"/>
          <w:sz w:val="28"/>
          <w:szCs w:val="28"/>
          <w:rtl w:val="0"/>
        </w:rPr>
        <w:t xml:space="preserve">CURSO DE PÓS-GRADUAÇÃO </w:t>
      </w:r>
      <w:r w:rsidDel="00000000" w:rsidR="00000000" w:rsidRPr="00000000">
        <w:rPr>
          <w:b w:val="1"/>
          <w:i w:val="1"/>
          <w:sz w:val="28"/>
          <w:szCs w:val="28"/>
          <w:rtl w:val="0"/>
        </w:rPr>
        <w:t xml:space="preserve">LATO SENSU</w:t>
      </w:r>
    </w:p>
    <w:p w:rsidR="00000000" w:rsidDel="00000000" w:rsidP="00000000" w:rsidRDefault="00000000" w:rsidRPr="00000000" w14:paraId="00000008">
      <w:pPr>
        <w:pStyle w:val="Heading1"/>
        <w:ind w:left="798" w:right="851" w:firstLine="0"/>
        <w:jc w:val="center"/>
        <w:rPr/>
      </w:pPr>
      <w:r w:rsidDel="00000000" w:rsidR="00000000" w:rsidRPr="00000000">
        <w:rPr>
          <w:rtl w:val="0"/>
        </w:rPr>
        <w:t xml:space="preserve">TURMA 2022– 2024</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Rule="auto"/>
        <w:ind w:left="798" w:right="851" w:firstLine="0"/>
        <w:jc w:val="center"/>
        <w:rPr>
          <w:b w:val="1"/>
          <w:sz w:val="28"/>
          <w:szCs w:val="28"/>
        </w:rPr>
      </w:pPr>
      <w:r w:rsidDel="00000000" w:rsidR="00000000" w:rsidRPr="00000000">
        <w:rPr>
          <w:b w:val="1"/>
          <w:sz w:val="28"/>
          <w:szCs w:val="28"/>
          <w:rtl w:val="0"/>
        </w:rPr>
        <w:t xml:space="preserve">Resolução nº 4.944 de 14/03/2018</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5762625" cy="1074549"/>
                <wp:effectExtent b="0" l="0" r="0" t="0"/>
                <wp:wrapTopAndBottom distB="0" distT="0"/>
                <wp:docPr id="25" name=""/>
                <a:graphic>
                  <a:graphicData uri="http://schemas.microsoft.com/office/word/2010/wordprocessingShape">
                    <wps:wsp>
                      <wps:cNvSpPr/>
                      <wps:cNvPr id="5" name="Shape 5"/>
                      <wps:spPr>
                        <a:xfrm>
                          <a:off x="3231450" y="3338675"/>
                          <a:ext cx="5753100" cy="1054767"/>
                        </a:xfrm>
                        <a:custGeom>
                          <a:rect b="b" l="l" r="r" t="t"/>
                          <a:pathLst>
                            <a:path extrusionOk="0" h="882650" w="5753100">
                              <a:moveTo>
                                <a:pt x="0" y="0"/>
                              </a:moveTo>
                              <a:lnTo>
                                <a:pt x="0" y="882650"/>
                              </a:lnTo>
                              <a:lnTo>
                                <a:pt x="5753100" y="882650"/>
                              </a:lnTo>
                              <a:lnTo>
                                <a:pt x="57531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188.99999618530273" w:right="188.99999618530273" w:firstLine="188.99999618530273"/>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27º CURSO</w:t>
                            </w:r>
                          </w:p>
                          <w:p w:rsidR="00000000" w:rsidDel="00000000" w:rsidP="00000000" w:rsidRDefault="00000000" w:rsidRPr="00000000">
                            <w:pPr>
                              <w:spacing w:after="0" w:before="0" w:line="240"/>
                              <w:ind w:left="188.99999618530273" w:right="190" w:firstLine="188.99999618530273"/>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CURSO DE PÓS-GRADUAÇÃO, EM NÍVEL DE ESPECIALIZAÇÃO, SOB A FORMA DE TREINAMENTO EM SERVIÇO PARA ENFERMEIROS, NOS MOLDES DE RESIDÊNCIA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5762625" cy="1074549"/>
                <wp:effectExtent b="0" l="0" r="0" t="0"/>
                <wp:wrapTopAndBottom distB="0" distT="0"/>
                <wp:docPr id="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762625" cy="1074549"/>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spacing w:before="89" w:lineRule="auto"/>
        <w:ind w:left="758" w:right="263" w:firstLine="2302"/>
        <w:jc w:val="right"/>
        <w:rPr>
          <w:sz w:val="24"/>
          <w:szCs w:val="24"/>
        </w:rPr>
      </w:pPr>
      <w:r w:rsidDel="00000000" w:rsidR="00000000" w:rsidRPr="00000000">
        <w:rPr>
          <w:b w:val="1"/>
          <w:sz w:val="28"/>
          <w:szCs w:val="28"/>
          <w:rtl w:val="0"/>
        </w:rPr>
        <w:t xml:space="preserve">PARCERIA DE COOPERAÇÃO TÉCNICA ENTRE: </w:t>
      </w:r>
      <w:r w:rsidDel="00000000" w:rsidR="00000000" w:rsidRPr="00000000">
        <w:rPr>
          <w:sz w:val="24"/>
          <w:szCs w:val="24"/>
          <w:rtl w:val="0"/>
        </w:rPr>
        <w:t xml:space="preserve">UNIVERSIDADE FEDERAL DO ESTADO DO RIO DE JANEIRO – UNIRIO MARINHA DO BRASIL – HOSPITAL NAVAL MARCILIO DIAS – MB/HNMD</w:t>
      </w:r>
    </w:p>
    <w:p w:rsidR="00000000" w:rsidDel="00000000" w:rsidP="00000000" w:rsidRDefault="00000000" w:rsidRPr="00000000" w14:paraId="00000015">
      <w:pPr>
        <w:spacing w:before="0" w:line="275" w:lineRule="auto"/>
        <w:ind w:left="0" w:right="265" w:firstLine="0"/>
        <w:jc w:val="right"/>
        <w:rPr>
          <w:sz w:val="24"/>
          <w:szCs w:val="24"/>
        </w:rPr>
      </w:pPr>
      <w:r w:rsidDel="00000000" w:rsidR="00000000" w:rsidRPr="00000000">
        <w:rPr>
          <w:sz w:val="24"/>
          <w:szCs w:val="24"/>
          <w:rtl w:val="0"/>
        </w:rPr>
        <w:t xml:space="preserve">SECRETARIA MUNICIPAL DE SAÚDE /RJ – SMS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before="207" w:line="360" w:lineRule="auto"/>
        <w:ind w:left="218" w:right="0" w:firstLine="0"/>
        <w:jc w:val="left"/>
        <w:rPr>
          <w:sz w:val="24"/>
          <w:szCs w:val="24"/>
        </w:rPr>
      </w:pPr>
      <w:r w:rsidDel="00000000" w:rsidR="00000000" w:rsidRPr="00000000">
        <w:rPr>
          <w:b w:val="1"/>
          <w:sz w:val="24"/>
          <w:szCs w:val="24"/>
          <w:rtl w:val="0"/>
        </w:rPr>
        <w:t xml:space="preserve">COORDENADORES: </w:t>
      </w:r>
      <w:r w:rsidDel="00000000" w:rsidR="00000000" w:rsidRPr="00000000">
        <w:rPr>
          <w:sz w:val="24"/>
          <w:szCs w:val="24"/>
          <w:rtl w:val="0"/>
        </w:rPr>
        <w:t xml:space="preserve">VERA LÚCIA FREITAS – UNIRIO</w:t>
      </w:r>
    </w:p>
    <w:p w:rsidR="00000000" w:rsidDel="00000000" w:rsidP="00000000" w:rsidRDefault="00000000" w:rsidRPr="00000000" w14:paraId="0000001A">
      <w:pPr>
        <w:spacing w:line="360" w:lineRule="auto"/>
        <w:ind w:left="2583" w:right="2057" w:firstLine="36.00000000000023"/>
        <w:rPr>
          <w:sz w:val="24"/>
          <w:szCs w:val="24"/>
        </w:rPr>
      </w:pPr>
      <w:r w:rsidDel="00000000" w:rsidR="00000000" w:rsidRPr="00000000">
        <w:rPr>
          <w:sz w:val="24"/>
          <w:szCs w:val="24"/>
          <w:rtl w:val="0"/>
        </w:rPr>
        <w:t xml:space="preserve">BEATRIZ GERBASSI COSTA AGUIAR – UNIRIO </w:t>
      </w:r>
    </w:p>
    <w:p w:rsidR="00000000" w:rsidDel="00000000" w:rsidP="00000000" w:rsidRDefault="00000000" w:rsidRPr="00000000" w14:paraId="0000001B">
      <w:pPr>
        <w:spacing w:before="207" w:line="360" w:lineRule="auto"/>
        <w:ind w:left="2378" w:right="0" w:firstLine="0"/>
        <w:jc w:val="left"/>
        <w:rPr>
          <w:sz w:val="24"/>
          <w:szCs w:val="24"/>
        </w:rPr>
      </w:pPr>
      <w:r w:rsidDel="00000000" w:rsidR="00000000" w:rsidRPr="00000000">
        <w:rPr>
          <w:sz w:val="24"/>
          <w:szCs w:val="24"/>
          <w:rtl w:val="0"/>
        </w:rPr>
        <w:t xml:space="preserve">   GICÉLIA LOMBARDO PEREIRA – UNIRIO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spacing w:before="231" w:lineRule="auto"/>
        <w:ind w:left="218" w:right="0" w:firstLine="0"/>
        <w:jc w:val="left"/>
        <w:rPr>
          <w:sz w:val="24"/>
          <w:szCs w:val="24"/>
        </w:rPr>
      </w:pPr>
      <w:r w:rsidDel="00000000" w:rsidR="00000000" w:rsidRPr="00000000">
        <w:rPr>
          <w:b w:val="1"/>
          <w:sz w:val="24"/>
          <w:szCs w:val="24"/>
          <w:rtl w:val="0"/>
        </w:rPr>
        <w:t xml:space="preserve">COORDENADORA COREMU 2018/2020: </w:t>
      </w:r>
      <w:r w:rsidDel="00000000" w:rsidR="00000000" w:rsidRPr="00000000">
        <w:rPr>
          <w:sz w:val="24"/>
          <w:szCs w:val="24"/>
          <w:rtl w:val="0"/>
        </w:rPr>
        <w:t xml:space="preserve">VERA LÚCIA FREITAS – UNIRIO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165100</wp:posOffset>
                </wp:positionV>
                <wp:extent cx="1270" cy="12700"/>
                <wp:effectExtent b="0" l="0" r="0" t="0"/>
                <wp:wrapTopAndBottom distB="0" distT="0"/>
                <wp:docPr id="31" name=""/>
                <a:graphic>
                  <a:graphicData uri="http://schemas.microsoft.com/office/word/2010/wordprocessingShape">
                    <wps:wsp>
                      <wps:cNvSpPr/>
                      <wps:cNvPr id="11" name="Shape 11"/>
                      <wps:spPr>
                        <a:xfrm>
                          <a:off x="3190493" y="3779365"/>
                          <a:ext cx="5835015" cy="1270"/>
                        </a:xfrm>
                        <a:custGeom>
                          <a:rect b="b" l="l" r="r" t="t"/>
                          <a:pathLst>
                            <a:path extrusionOk="0" h="1270" w="5835015">
                              <a:moveTo>
                                <a:pt x="0" y="0"/>
                              </a:moveTo>
                              <a:lnTo>
                                <a:pt x="583438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165100</wp:posOffset>
                </wp:positionV>
                <wp:extent cx="1270" cy="12700"/>
                <wp:effectExtent b="0" l="0" r="0" t="0"/>
                <wp:wrapTopAndBottom distB="0" distT="0"/>
                <wp:docPr id="3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3">
      <w:pPr>
        <w:spacing w:before="0" w:line="202" w:lineRule="auto"/>
        <w:ind w:left="218" w:right="0" w:firstLine="0"/>
        <w:jc w:val="left"/>
        <w:rPr>
          <w:b w:val="1"/>
          <w:sz w:val="20"/>
          <w:szCs w:val="20"/>
        </w:rPr>
      </w:pPr>
      <w:r w:rsidDel="00000000" w:rsidR="00000000" w:rsidRPr="00000000">
        <w:rPr>
          <w:sz w:val="20"/>
          <w:szCs w:val="20"/>
          <w:rtl w:val="0"/>
        </w:rPr>
        <w:t xml:space="preserve">Endereços</w:t>
      </w:r>
      <w:r w:rsidDel="00000000" w:rsidR="00000000" w:rsidRPr="00000000">
        <w:rPr>
          <w:b w:val="1"/>
          <w:sz w:val="20"/>
          <w:szCs w:val="20"/>
          <w:rtl w:val="0"/>
        </w:rPr>
        <w:t xml:space="preserve">: Coordenação Curso</w:t>
      </w:r>
    </w:p>
    <w:p w:rsidR="00000000" w:rsidDel="00000000" w:rsidP="00000000" w:rsidRDefault="00000000" w:rsidRPr="00000000" w14:paraId="00000024">
      <w:pPr>
        <w:spacing w:before="0" w:lineRule="auto"/>
        <w:ind w:left="218" w:right="2690" w:firstLine="0"/>
        <w:jc w:val="left"/>
        <w:rPr>
          <w:sz w:val="20"/>
          <w:szCs w:val="20"/>
        </w:rPr>
      </w:pPr>
      <w:r w:rsidDel="00000000" w:rsidR="00000000" w:rsidRPr="00000000">
        <w:rPr>
          <w:sz w:val="20"/>
          <w:szCs w:val="20"/>
          <w:rtl w:val="0"/>
        </w:rPr>
        <w:t xml:space="preserve">Rua Dr. Xavier Sigaud, 290, Sala 207 – Urca – Rio de Janeiro – RJ – CEP: 22290-180 TEL.: (021) 2542-6458</w:t>
      </w:r>
    </w:p>
    <w:p w:rsidR="00000000" w:rsidDel="00000000" w:rsidP="00000000" w:rsidRDefault="00000000" w:rsidRPr="00000000" w14:paraId="00000025">
      <w:pPr>
        <w:spacing w:before="0" w:line="228" w:lineRule="auto"/>
        <w:ind w:left="218" w:right="0" w:firstLine="0"/>
        <w:jc w:val="left"/>
        <w:rPr>
          <w:sz w:val="20"/>
          <w:szCs w:val="20"/>
        </w:rPr>
        <w:sectPr>
          <w:headerReference r:id="rId9" w:type="default"/>
          <w:footerReference r:id="rId10" w:type="default"/>
          <w:pgSz w:h="16840" w:w="11910" w:orient="portrait"/>
          <w:pgMar w:bottom="1160" w:top="1200" w:left="1200" w:right="860" w:header="185" w:footer="971"/>
          <w:pgNumType w:start="1"/>
        </w:sectPr>
      </w:pPr>
      <w:r w:rsidDel="00000000" w:rsidR="00000000" w:rsidRPr="00000000">
        <w:rPr>
          <w:sz w:val="20"/>
          <w:szCs w:val="20"/>
          <w:rtl w:val="0"/>
        </w:rPr>
        <w:t xml:space="preserve">E-MAIL: </w:t>
      </w:r>
      <w:hyperlink r:id="rId11">
        <w:r w:rsidDel="00000000" w:rsidR="00000000" w:rsidRPr="00000000">
          <w:rPr>
            <w:sz w:val="20"/>
            <w:szCs w:val="20"/>
            <w:rtl w:val="0"/>
          </w:rPr>
          <w:t xml:space="preserve">residenfermagem@unirio.br</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116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31327" cy="8366759"/>
            <wp:effectExtent b="0" l="0" r="0" t="0"/>
            <wp:docPr id="42" name="image11.jpg"/>
            <a:graphic>
              <a:graphicData uri="http://schemas.openxmlformats.org/drawingml/2006/picture">
                <pic:pic>
                  <pic:nvPicPr>
                    <pic:cNvPr id="0" name="image11.jpg"/>
                    <pic:cNvPicPr preferRelativeResize="0"/>
                  </pic:nvPicPr>
                  <pic:blipFill>
                    <a:blip r:embed="rId12"/>
                    <a:srcRect b="0" l="0" r="0" t="0"/>
                    <a:stretch>
                      <a:fillRect/>
                    </a:stretch>
                  </pic:blipFill>
                  <pic:spPr>
                    <a:xfrm>
                      <a:off x="0" y="0"/>
                      <a:ext cx="5931327" cy="836675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Style w:val="Heading1"/>
        <w:spacing w:before="47" w:lineRule="auto"/>
        <w:ind w:left="218" w:firstLine="0"/>
        <w:rPr/>
      </w:pPr>
      <w:r w:rsidDel="00000000" w:rsidR="00000000" w:rsidRPr="00000000">
        <w:rPr>
          <w:rtl w:val="0"/>
        </w:rPr>
        <w:t xml:space="preserve">INTRODUÇÃO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spacing w:before="0" w:lineRule="auto"/>
        <w:ind w:left="218" w:right="268" w:firstLine="1132"/>
        <w:jc w:val="both"/>
        <w:rPr>
          <w:sz w:val="24"/>
          <w:szCs w:val="24"/>
        </w:rPr>
      </w:pPr>
      <w:r w:rsidDel="00000000" w:rsidR="00000000" w:rsidRPr="00000000">
        <w:rPr>
          <w:sz w:val="24"/>
          <w:szCs w:val="24"/>
          <w:rtl w:val="0"/>
        </w:rPr>
        <w:t xml:space="preserve">O Curso de Pós-Graduação em Nível de Especialização, sob a Forma de Treinamento em Serviço para Enfermeiros, nos Moldes de Residência realiza-se a partir de Convênios de Cooperação Técnica entre a Universidade Federal do Estado do Rio de Janeiro - Escola de Enfermagem Alfredo Pinto (UNIRIO-EEAP) e a Secretaria Municipal de Saúde do Rio de Janeiro (SMS-RJ) e a UNIRIO-EEAP e Marinha do Brasil / Hospital Naval Marcílio Dias (MB-HNMD).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left="218" w:firstLine="0"/>
        <w:rPr/>
      </w:pPr>
      <w:r w:rsidDel="00000000" w:rsidR="00000000" w:rsidRPr="00000000">
        <w:rPr>
          <w:rtl w:val="0"/>
        </w:rPr>
        <w:t xml:space="preserve">LEGISLAÇÃO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E">
      <w:pPr>
        <w:spacing w:before="0" w:lineRule="auto"/>
        <w:ind w:left="218" w:right="267" w:firstLine="1418"/>
        <w:jc w:val="both"/>
        <w:rPr>
          <w:sz w:val="24"/>
          <w:szCs w:val="24"/>
        </w:rPr>
      </w:pPr>
      <w:r w:rsidDel="00000000" w:rsidR="00000000" w:rsidRPr="00000000">
        <w:rPr>
          <w:sz w:val="24"/>
          <w:szCs w:val="24"/>
          <w:rtl w:val="0"/>
        </w:rPr>
        <w:t xml:space="preserve">Este projeto pauta-se na legislação em vigor, atendendo as normas da Pós- Graduação da UNIRIO, Resoluções da Residência Médica (Decreto nº. 80.281/77 e demais Resoluções), a Lei 6.932/7/81 que prevê no seu Artigo 4º, uma bolsa de estudo e fixa a carga horária de 60 (sessenta) horas semanais. Além do Regime Jurídico Único, a Portaria Interministerial MEC/MS Nº 1.077, de 12 de novembro de 2009 e a Resolução CNRMS nº 5, de 7 de novembro de 2014.</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spacing w:before="1" w:line="321" w:lineRule="auto"/>
        <w:ind w:left="158" w:firstLine="0"/>
        <w:rPr/>
      </w:pPr>
      <w:r w:rsidDel="00000000" w:rsidR="00000000" w:rsidRPr="00000000">
        <w:rPr>
          <w:rtl w:val="0"/>
        </w:rPr>
        <w:t xml:space="preserve">UNIDADE DE ENSINO RESPONSÁVEL</w:t>
      </w:r>
    </w:p>
    <w:p w:rsidR="00000000" w:rsidDel="00000000" w:rsidP="00000000" w:rsidRDefault="00000000" w:rsidRPr="00000000" w14:paraId="00000031">
      <w:pPr>
        <w:spacing w:before="0" w:line="275" w:lineRule="auto"/>
        <w:ind w:left="218" w:right="0" w:firstLine="0"/>
        <w:jc w:val="left"/>
        <w:rPr>
          <w:sz w:val="24"/>
          <w:szCs w:val="24"/>
        </w:rPr>
      </w:pPr>
      <w:r w:rsidDel="00000000" w:rsidR="00000000" w:rsidRPr="00000000">
        <w:rPr>
          <w:sz w:val="24"/>
          <w:szCs w:val="24"/>
          <w:rtl w:val="0"/>
        </w:rPr>
        <w:t xml:space="preserve">ESCOLA DE ENFERMAGEM ALFREDO PINTO / UNIRIO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spacing w:line="321" w:lineRule="auto"/>
        <w:ind w:left="218" w:firstLine="0"/>
        <w:rPr/>
      </w:pPr>
      <w:r w:rsidDel="00000000" w:rsidR="00000000" w:rsidRPr="00000000">
        <w:rPr>
          <w:rtl w:val="0"/>
        </w:rPr>
        <w:t xml:space="preserve">1 – COMPOSIÇÃO DO CURSO</w:t>
      </w:r>
    </w:p>
    <w:p w:rsidR="00000000" w:rsidDel="00000000" w:rsidP="00000000" w:rsidRDefault="00000000" w:rsidRPr="00000000" w14:paraId="00000034">
      <w:pPr>
        <w:spacing w:before="0" w:lineRule="auto"/>
        <w:ind w:left="218" w:right="268" w:firstLine="1418"/>
        <w:jc w:val="both"/>
        <w:rPr>
          <w:sz w:val="24"/>
          <w:szCs w:val="24"/>
        </w:rPr>
      </w:pPr>
      <w:r w:rsidDel="00000000" w:rsidR="00000000" w:rsidRPr="00000000">
        <w:rPr>
          <w:sz w:val="24"/>
          <w:szCs w:val="24"/>
          <w:rtl w:val="0"/>
        </w:rPr>
        <w:t xml:space="preserve">O Curso de Pós-Graduação em Nível de Especialização sob a Forma de Treinamento em Serviço para Enfermeiros, nos Molde de Residência é desenvolvido atendendo a retificação, de 10 de abril de 2015, da Resolução CNRMS nº 5, de 7 de novembro de 2014. Sendo 80% da carga horária total sob a forma de estratégias educacionais práticas com garantia das ações de integração, educação, gestão, atenção e participação social e 20% sob a forma de estratégias educacionais teóricas e teórico-práticas.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spacing w:before="0" w:lineRule="auto"/>
        <w:ind w:left="218" w:right="0" w:firstLine="0"/>
        <w:jc w:val="left"/>
        <w:rPr>
          <w:b w:val="1"/>
          <w:sz w:val="24"/>
          <w:szCs w:val="24"/>
        </w:rPr>
      </w:pPr>
      <w:r w:rsidDel="00000000" w:rsidR="00000000" w:rsidRPr="00000000">
        <w:rPr>
          <w:b w:val="1"/>
          <w:sz w:val="24"/>
          <w:szCs w:val="24"/>
          <w:rtl w:val="0"/>
        </w:rPr>
        <w:t xml:space="preserve">PREVISÃO DE NÚMERO DE VAGAS:</w:t>
      </w:r>
    </w:p>
    <w:p w:rsidR="00000000" w:rsidDel="00000000" w:rsidP="00000000" w:rsidRDefault="00000000" w:rsidRPr="00000000" w14:paraId="00000037">
      <w:pPr>
        <w:spacing w:before="0" w:lineRule="auto"/>
        <w:ind w:left="2018" w:right="1473" w:hanging="1800"/>
        <w:jc w:val="left"/>
        <w:rPr>
          <w:sz w:val="24"/>
          <w:szCs w:val="24"/>
        </w:rPr>
      </w:pPr>
      <w:r w:rsidDel="00000000" w:rsidR="00000000" w:rsidRPr="00000000">
        <w:rPr>
          <w:b w:val="1"/>
          <w:sz w:val="24"/>
          <w:szCs w:val="24"/>
          <w:rtl w:val="0"/>
        </w:rPr>
        <w:t xml:space="preserve">102 (cento e duas) vagas</w:t>
      </w:r>
      <w:r w:rsidDel="00000000" w:rsidR="00000000" w:rsidRPr="00000000">
        <w:rPr>
          <w:sz w:val="24"/>
          <w:szCs w:val="24"/>
          <w:rtl w:val="0"/>
        </w:rPr>
        <w:t xml:space="preserve">, distribuídas de acordo com as seguintes fontes pagadoras: </w:t>
      </w:r>
    </w:p>
    <w:p w:rsidR="00000000" w:rsidDel="00000000" w:rsidP="00000000" w:rsidRDefault="00000000" w:rsidRPr="00000000" w14:paraId="00000038">
      <w:pPr>
        <w:spacing w:before="0" w:lineRule="auto"/>
        <w:ind w:left="2018" w:right="0" w:firstLine="0"/>
        <w:jc w:val="left"/>
        <w:rPr>
          <w:sz w:val="24"/>
          <w:szCs w:val="24"/>
        </w:rPr>
      </w:pPr>
      <w:r w:rsidDel="00000000" w:rsidR="00000000" w:rsidRPr="00000000">
        <w:rPr>
          <w:sz w:val="24"/>
          <w:szCs w:val="24"/>
          <w:rtl w:val="0"/>
        </w:rPr>
        <w:t xml:space="preserve">20 pela MB-HNMD</w:t>
      </w:r>
    </w:p>
    <w:p w:rsidR="00000000" w:rsidDel="00000000" w:rsidP="00000000" w:rsidRDefault="00000000" w:rsidRPr="00000000" w14:paraId="00000039">
      <w:pPr>
        <w:spacing w:before="0" w:lineRule="auto"/>
        <w:ind w:left="2018" w:right="0" w:firstLine="0"/>
        <w:jc w:val="left"/>
        <w:rPr>
          <w:sz w:val="24"/>
          <w:szCs w:val="24"/>
        </w:rPr>
      </w:pPr>
      <w:r w:rsidDel="00000000" w:rsidR="00000000" w:rsidRPr="00000000">
        <w:rPr>
          <w:sz w:val="24"/>
          <w:szCs w:val="24"/>
          <w:rtl w:val="0"/>
        </w:rPr>
        <w:t xml:space="preserve">08 pela SMS-RJ</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Rule="auto"/>
        <w:ind w:left="218" w:right="0" w:firstLine="0"/>
        <w:jc w:val="left"/>
        <w:rPr>
          <w:sz w:val="24"/>
          <w:szCs w:val="24"/>
        </w:rPr>
      </w:pPr>
      <w:r w:rsidDel="00000000" w:rsidR="00000000" w:rsidRPr="00000000">
        <w:rPr>
          <w:b w:val="1"/>
          <w:sz w:val="24"/>
          <w:szCs w:val="24"/>
          <w:rtl w:val="0"/>
        </w:rPr>
        <w:t xml:space="preserve">PERÍODO DE REALIZAÇÃO: </w:t>
      </w:r>
      <w:r w:rsidDel="00000000" w:rsidR="00000000" w:rsidRPr="00000000">
        <w:rPr>
          <w:sz w:val="24"/>
          <w:szCs w:val="24"/>
          <w:rtl w:val="0"/>
        </w:rPr>
        <w:t xml:space="preserve">vinte e quatro meses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pacing w:before="0" w:lineRule="auto"/>
        <w:ind w:left="218" w:right="0" w:firstLine="0"/>
        <w:jc w:val="both"/>
        <w:rPr>
          <w:sz w:val="24"/>
          <w:szCs w:val="24"/>
        </w:rPr>
      </w:pPr>
      <w:r w:rsidDel="00000000" w:rsidR="00000000" w:rsidRPr="00000000">
        <w:rPr>
          <w:b w:val="1"/>
          <w:sz w:val="24"/>
          <w:szCs w:val="24"/>
          <w:rtl w:val="0"/>
        </w:rPr>
        <w:t xml:space="preserve">POPULAÇÃO ALVO: </w:t>
      </w:r>
      <w:r w:rsidDel="00000000" w:rsidR="00000000" w:rsidRPr="00000000">
        <w:rPr>
          <w:sz w:val="24"/>
          <w:szCs w:val="24"/>
          <w:rtl w:val="0"/>
        </w:rPr>
        <w:t xml:space="preserve">Profissionais de Saúde Enfermeiros que concluíram o Curso de</w:t>
      </w:r>
    </w:p>
    <w:p w:rsidR="00000000" w:rsidDel="00000000" w:rsidP="00000000" w:rsidRDefault="00000000" w:rsidRPr="00000000" w14:paraId="0000003E">
      <w:pPr>
        <w:spacing w:before="0" w:lineRule="auto"/>
        <w:ind w:left="3099" w:right="0" w:firstLine="0"/>
        <w:jc w:val="left"/>
        <w:rPr>
          <w:sz w:val="24"/>
          <w:szCs w:val="24"/>
        </w:rPr>
      </w:pPr>
      <w:r w:rsidDel="00000000" w:rsidR="00000000" w:rsidRPr="00000000">
        <w:rPr>
          <w:sz w:val="24"/>
          <w:szCs w:val="24"/>
          <w:rtl w:val="0"/>
        </w:rPr>
        <w:t xml:space="preserve">Graduação em Enfermagem.</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spacing w:before="0" w:lineRule="auto"/>
        <w:ind w:left="218" w:right="269" w:firstLine="60"/>
        <w:jc w:val="both"/>
        <w:rPr>
          <w:sz w:val="24"/>
          <w:szCs w:val="24"/>
        </w:rPr>
        <w:sectPr>
          <w:type w:val="nextPage"/>
          <w:pgSz w:h="16840" w:w="11910" w:orient="portrait"/>
          <w:pgMar w:bottom="1240" w:top="1200" w:left="1200" w:right="860" w:header="185" w:footer="971"/>
        </w:sectPr>
      </w:pPr>
      <w:r w:rsidDel="00000000" w:rsidR="00000000" w:rsidRPr="00000000">
        <w:rPr>
          <w:b w:val="1"/>
          <w:sz w:val="24"/>
          <w:szCs w:val="24"/>
          <w:rtl w:val="0"/>
        </w:rPr>
        <w:t xml:space="preserve">BOLSAS: </w:t>
      </w:r>
      <w:r w:rsidDel="00000000" w:rsidR="00000000" w:rsidRPr="00000000">
        <w:rPr>
          <w:sz w:val="24"/>
          <w:szCs w:val="24"/>
          <w:rtl w:val="0"/>
        </w:rPr>
        <w:t xml:space="preserve">As bolsas isonômicas serão asseguradas ao Enfermeiro Residente, em regime especial de treinamento em serviço, cujo valor oficial é estipulado pelo Ministério da Educação para a residência médica. As bolsas serão oferecidas pelas seguintes instituições: 08 (oito) bolsas pela Secretaria Municipal de Saúde do Rio de Janeiro; e, 20 (vinte) bolsas pela Marinha do Brasil - Hospital Naval Marcílio Dias.</w:t>
      </w:r>
    </w:p>
    <w:p w:rsidR="00000000" w:rsidDel="00000000" w:rsidP="00000000" w:rsidRDefault="00000000" w:rsidRPr="00000000" w14:paraId="00000041">
      <w:pPr>
        <w:pStyle w:val="Heading1"/>
        <w:numPr>
          <w:ilvl w:val="0"/>
          <w:numId w:val="10"/>
        </w:numPr>
        <w:tabs>
          <w:tab w:val="left" w:pos="491"/>
        </w:tabs>
        <w:spacing w:after="0" w:before="47" w:line="240" w:lineRule="auto"/>
        <w:ind w:left="490" w:right="0" w:hanging="213"/>
        <w:jc w:val="left"/>
        <w:rPr/>
      </w:pPr>
      <w:r w:rsidDel="00000000" w:rsidR="00000000" w:rsidRPr="00000000">
        <w:rPr>
          <w:rtl w:val="0"/>
        </w:rPr>
        <w:t xml:space="preserve">– OBJETIVOS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ind w:left="218" w:firstLine="0"/>
        <w:rPr/>
      </w:pPr>
      <w:r w:rsidDel="00000000" w:rsidR="00000000" w:rsidRPr="00000000">
        <w:rPr>
          <w:rtl w:val="0"/>
        </w:rPr>
        <w:t xml:space="preserve">GERAL:</w:t>
      </w:r>
    </w:p>
    <w:p w:rsidR="00000000" w:rsidDel="00000000" w:rsidP="00000000" w:rsidRDefault="00000000" w:rsidRPr="00000000" w14:paraId="00000044">
      <w:pPr>
        <w:spacing w:before="0" w:lineRule="auto"/>
        <w:ind w:left="218" w:right="270" w:firstLine="0"/>
        <w:jc w:val="both"/>
        <w:rPr>
          <w:sz w:val="24"/>
          <w:szCs w:val="24"/>
        </w:rPr>
      </w:pPr>
      <w:r w:rsidDel="00000000" w:rsidR="00000000" w:rsidRPr="00000000">
        <w:rPr>
          <w:sz w:val="24"/>
          <w:szCs w:val="24"/>
          <w:rtl w:val="0"/>
        </w:rPr>
        <w:t xml:space="preserve">Proporcionar ao Enfermeiro o acesso a um conjunto de atividades/ações que articulem os conhecimentos referentes à pesquisa, a assistência, a extensão, e ao ensino de enfermagem, qualificando-o como profissional crítico e inserido no debate sobre o desenvolvimento técnico- científico.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ind w:left="278" w:firstLine="0"/>
        <w:rPr/>
      </w:pPr>
      <w:r w:rsidDel="00000000" w:rsidR="00000000" w:rsidRPr="00000000">
        <w:rPr>
          <w:rtl w:val="0"/>
        </w:rPr>
        <w:t xml:space="preserve">ESPECÍFICOS:</w:t>
      </w:r>
    </w:p>
    <w:p w:rsidR="00000000" w:rsidDel="00000000" w:rsidP="00000000" w:rsidRDefault="00000000" w:rsidRPr="00000000" w14:paraId="00000047">
      <w:pPr>
        <w:spacing w:before="0" w:lineRule="auto"/>
        <w:ind w:left="218" w:right="273" w:firstLine="0"/>
        <w:jc w:val="left"/>
        <w:rPr>
          <w:sz w:val="24"/>
          <w:szCs w:val="24"/>
        </w:rPr>
      </w:pPr>
      <w:r w:rsidDel="00000000" w:rsidR="00000000" w:rsidRPr="00000000">
        <w:rPr>
          <w:sz w:val="24"/>
          <w:szCs w:val="24"/>
          <w:rtl w:val="0"/>
        </w:rPr>
        <w:t xml:space="preserve">Aprofundar conhecimentos de enfermagem na área básica: Enfermagem Clínica e Cirúrgica. Formular estratégias de atuação do Enfermeiro frente aos problemas de saúde da população articulando conteúdos específicos ao quadro sanitário e, ao modelo assistencial, segundo os pressupostos do Sistema Único de Saúde – SUS.</w:t>
      </w:r>
    </w:p>
    <w:p w:rsidR="00000000" w:rsidDel="00000000" w:rsidP="00000000" w:rsidRDefault="00000000" w:rsidRPr="00000000" w14:paraId="00000048">
      <w:pPr>
        <w:spacing w:before="1" w:lineRule="auto"/>
        <w:ind w:left="218" w:right="273" w:firstLine="0"/>
        <w:jc w:val="left"/>
        <w:rPr>
          <w:sz w:val="24"/>
          <w:szCs w:val="24"/>
        </w:rPr>
      </w:pPr>
      <w:r w:rsidDel="00000000" w:rsidR="00000000" w:rsidRPr="00000000">
        <w:rPr>
          <w:sz w:val="24"/>
          <w:szCs w:val="24"/>
          <w:rtl w:val="0"/>
        </w:rPr>
        <w:t xml:space="preserve">Realizar investigações científicas com base nos subsídios teóricos e práticos oriundos do desenvolvimento do Curso.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1"/>
        <w:numPr>
          <w:ilvl w:val="0"/>
          <w:numId w:val="10"/>
        </w:numPr>
        <w:tabs>
          <w:tab w:val="left" w:pos="500"/>
        </w:tabs>
        <w:spacing w:after="0" w:before="0" w:line="321" w:lineRule="auto"/>
        <w:ind w:left="499" w:right="0" w:hanging="212"/>
        <w:jc w:val="left"/>
        <w:rPr/>
      </w:pPr>
      <w:r w:rsidDel="00000000" w:rsidR="00000000" w:rsidRPr="00000000">
        <w:rPr>
          <w:rtl w:val="0"/>
        </w:rPr>
        <w:t xml:space="preserve">– JUSTIFICATIVA</w:t>
      </w:r>
    </w:p>
    <w:p w:rsidR="00000000" w:rsidDel="00000000" w:rsidP="00000000" w:rsidRDefault="00000000" w:rsidRPr="00000000" w14:paraId="0000004C">
      <w:pPr>
        <w:spacing w:before="0" w:lineRule="auto"/>
        <w:ind w:left="218" w:right="269" w:firstLine="1418"/>
        <w:jc w:val="both"/>
        <w:rPr>
          <w:sz w:val="24"/>
          <w:szCs w:val="24"/>
        </w:rPr>
      </w:pPr>
      <w:r w:rsidDel="00000000" w:rsidR="00000000" w:rsidRPr="00000000">
        <w:rPr>
          <w:sz w:val="24"/>
          <w:szCs w:val="24"/>
          <w:rtl w:val="0"/>
        </w:rPr>
        <w:t xml:space="preserve">O Curso proposto terá como finalidade atender às diretrizes expressas na Lei nº. 8.080/90, que regulamenta o Sistema Único de Saúde (SUS), dentre as quais sobressai a organização de um sistema de formação de recursos humanos atendendo todos os níveis de ensino, bem como a elaboração de programas de permanente aperfeiçoamento de pessoal (Artigo 27, I).</w:t>
      </w:r>
    </w:p>
    <w:p w:rsidR="00000000" w:rsidDel="00000000" w:rsidP="00000000" w:rsidRDefault="00000000" w:rsidRPr="00000000" w14:paraId="0000004D">
      <w:pPr>
        <w:spacing w:before="0" w:lineRule="auto"/>
        <w:ind w:left="218" w:right="270" w:firstLine="1418"/>
        <w:jc w:val="both"/>
        <w:rPr>
          <w:sz w:val="24"/>
          <w:szCs w:val="24"/>
        </w:rPr>
      </w:pPr>
      <w:r w:rsidDel="00000000" w:rsidR="00000000" w:rsidRPr="00000000">
        <w:rPr>
          <w:sz w:val="24"/>
          <w:szCs w:val="24"/>
          <w:rtl w:val="0"/>
        </w:rPr>
        <w:t xml:space="preserve">A Residência de Enfermagem, tal como concebida, caracteriza-se como um programa de capacitação do Enfermeiro de forma contínua e constante, através da articulação entre conhecimento e ação, no contexto de organização e funcionamento do SUS.</w:t>
      </w:r>
    </w:p>
    <w:p w:rsidR="00000000" w:rsidDel="00000000" w:rsidP="00000000" w:rsidRDefault="00000000" w:rsidRPr="00000000" w14:paraId="0000004E">
      <w:pPr>
        <w:spacing w:before="0" w:lineRule="auto"/>
        <w:ind w:left="218" w:right="264" w:firstLine="1418"/>
        <w:jc w:val="both"/>
        <w:rPr>
          <w:sz w:val="24"/>
          <w:szCs w:val="24"/>
        </w:rPr>
      </w:pPr>
      <w:r w:rsidDel="00000000" w:rsidR="00000000" w:rsidRPr="00000000">
        <w:rPr>
          <w:sz w:val="24"/>
          <w:szCs w:val="24"/>
          <w:rtl w:val="0"/>
        </w:rPr>
        <w:t xml:space="preserve">Ainda, com referência ao Artigo 27 (Lei 8.080/90), o Parágrafo Único prevê-se que os serviços públicos que integram o Sistema Único de Saúde – SUS constituem campo de prática para ensino e pesquisa mediante normas específicas elaboradas conjuntamente com o sistema educacional.</w:t>
      </w:r>
    </w:p>
    <w:p w:rsidR="00000000" w:rsidDel="00000000" w:rsidP="00000000" w:rsidRDefault="00000000" w:rsidRPr="00000000" w14:paraId="0000004F">
      <w:pPr>
        <w:tabs>
          <w:tab w:val="left" w:pos="1435"/>
          <w:tab w:val="left" w:pos="1826"/>
          <w:tab w:val="left" w:pos="3392"/>
          <w:tab w:val="left" w:pos="4436"/>
          <w:tab w:val="left" w:pos="4801"/>
          <w:tab w:val="left" w:pos="6711"/>
          <w:tab w:val="left" w:pos="7077"/>
          <w:tab w:val="left" w:pos="9426"/>
        </w:tabs>
        <w:spacing w:before="0" w:lineRule="auto"/>
        <w:ind w:left="218" w:right="269" w:firstLine="1418"/>
        <w:jc w:val="left"/>
        <w:rPr>
          <w:sz w:val="24"/>
          <w:szCs w:val="24"/>
        </w:rPr>
      </w:pPr>
      <w:r w:rsidDel="00000000" w:rsidR="00000000" w:rsidRPr="00000000">
        <w:rPr>
          <w:sz w:val="24"/>
          <w:szCs w:val="24"/>
          <w:rtl w:val="0"/>
        </w:rPr>
        <w:t xml:space="preserve">Dentro dessa concepção, o Programa de Pós-Graduação em Enfermagem nos Moldes de Residência se concretiza na forma de Curso de Especialização abrangendo, no ano de 2018, a área de concentração: </w:t>
      </w:r>
      <w:r w:rsidDel="00000000" w:rsidR="00000000" w:rsidRPr="00000000">
        <w:rPr>
          <w:b w:val="1"/>
          <w:sz w:val="24"/>
          <w:szCs w:val="24"/>
          <w:rtl w:val="0"/>
        </w:rPr>
        <w:t xml:space="preserve">ENFERMAGEM CLINICA E CIRURGICA</w:t>
      </w:r>
      <w:r w:rsidDel="00000000" w:rsidR="00000000" w:rsidRPr="00000000">
        <w:rPr>
          <w:sz w:val="24"/>
          <w:szCs w:val="24"/>
          <w:rtl w:val="0"/>
        </w:rPr>
        <w:t xml:space="preserve">, com enfoque em: CLINICA</w:t>
        <w:tab/>
        <w:t xml:space="preserve">E</w:t>
        <w:tab/>
        <w:t xml:space="preserve">CIRÚRGICA</w:t>
        <w:tab/>
        <w:t xml:space="preserve">GERAL</w:t>
        <w:tab/>
        <w:t xml:space="preserve">–</w:t>
        <w:tab/>
        <w:t xml:space="preserve">CARDIOLOGIA</w:t>
        <w:tab/>
        <w:t xml:space="preserve">–</w:t>
        <w:tab/>
        <w:t xml:space="preserve">TRAUMATOLOGIA</w:t>
        <w:tab/>
        <w:t xml:space="preserve">E ORTOPEDIA– PEDIATRIA.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1"/>
        <w:numPr>
          <w:ilvl w:val="0"/>
          <w:numId w:val="10"/>
        </w:numPr>
        <w:tabs>
          <w:tab w:val="left" w:pos="431"/>
        </w:tabs>
        <w:spacing w:after="0" w:before="1" w:line="240" w:lineRule="auto"/>
        <w:ind w:left="430" w:right="0" w:hanging="213"/>
        <w:jc w:val="left"/>
        <w:rPr/>
      </w:pPr>
      <w:r w:rsidDel="00000000" w:rsidR="00000000" w:rsidRPr="00000000">
        <w:rPr>
          <w:rtl w:val="0"/>
        </w:rPr>
        <w:t xml:space="preserve">– DA DIVULGAÇÃO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4">
      <w:pPr>
        <w:spacing w:before="0" w:lineRule="auto"/>
        <w:ind w:left="218" w:right="267" w:firstLine="1418"/>
        <w:jc w:val="both"/>
        <w:rPr>
          <w:sz w:val="24"/>
          <w:szCs w:val="24"/>
        </w:rPr>
      </w:pPr>
      <w:r w:rsidDel="00000000" w:rsidR="00000000" w:rsidRPr="00000000">
        <w:rPr>
          <w:sz w:val="24"/>
          <w:szCs w:val="24"/>
          <w:rtl w:val="0"/>
        </w:rPr>
        <w:t xml:space="preserve">Nos Editais publicados em meios de divulgação pública e eletrônica de sites das instituições conforme opções dos Candidatos para concorrerem à bolsa: Universidade Federal do Estado do Rio de Janeiro (UNIRIO), Marinha do Brasil – Hospital Naval Marcílio Dias (MB- HNMD) e Secretaria Municipal de Saúde do Rio de Janeiro (SMS-RJ).</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INSCRIÇÃO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spacing w:before="0" w:lineRule="auto"/>
        <w:ind w:left="218" w:right="270" w:firstLine="1439"/>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Para a Turma 2022-2024 o período de inscrição sucede conforme cronograma dos Editais apresentados entre as parcerias de Cooperação Técnica,</w:t>
      </w:r>
    </w:p>
    <w:p w:rsidR="00000000" w:rsidDel="00000000" w:rsidP="00000000" w:rsidRDefault="00000000" w:rsidRPr="00000000" w14:paraId="0000005A">
      <w:pPr>
        <w:spacing w:before="46" w:lineRule="auto"/>
        <w:ind w:left="218" w:right="272" w:firstLine="1439"/>
        <w:jc w:val="both"/>
        <w:rPr>
          <w:sz w:val="24"/>
          <w:szCs w:val="24"/>
        </w:rPr>
      </w:pPr>
      <w:r w:rsidDel="00000000" w:rsidR="00000000" w:rsidRPr="00000000">
        <w:rPr>
          <w:sz w:val="24"/>
          <w:szCs w:val="24"/>
          <w:rtl w:val="0"/>
        </w:rPr>
        <w:t xml:space="preserve">As inscrições realizam-se, em nível nacional, por meio dos sites das instituições responsáveis pelo Processo Seletivo Discente.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before="0" w:lineRule="auto"/>
        <w:ind w:left="2138" w:right="268" w:hanging="1920"/>
        <w:jc w:val="left"/>
        <w:rPr>
          <w:b w:val="1"/>
          <w:sz w:val="24"/>
          <w:szCs w:val="24"/>
        </w:rPr>
      </w:pPr>
      <w:r w:rsidDel="00000000" w:rsidR="00000000" w:rsidRPr="00000000">
        <w:rPr>
          <w:b w:val="1"/>
          <w:sz w:val="24"/>
          <w:szCs w:val="24"/>
          <w:rtl w:val="0"/>
        </w:rPr>
        <w:t xml:space="preserve">OBSERVAÇÃO: O CANDIDATO CLASSIFICADO SÓ PODERÁ MATRICULAR-SE UMA ÚNICA VEZ NESTE CURSO.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SELEÇÃO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1">
      <w:pPr>
        <w:spacing w:before="1" w:lineRule="auto"/>
        <w:ind w:left="218" w:right="268" w:firstLine="1418"/>
        <w:jc w:val="both"/>
        <w:rPr>
          <w:sz w:val="24"/>
          <w:szCs w:val="24"/>
        </w:rPr>
      </w:pPr>
      <w:r w:rsidDel="00000000" w:rsidR="00000000" w:rsidRPr="00000000">
        <w:rPr>
          <w:sz w:val="24"/>
          <w:szCs w:val="24"/>
          <w:rtl w:val="0"/>
        </w:rPr>
        <w:t xml:space="preserve">A seleção desenvolve-se de acordo com os editais elaborados pelos representantes das instituições executoras com participação da instituição formadora, seguido de avaliação e apreciação pelos membros que compõem a Comissão Executiva Operacional do Curso, seguido da apreciação e aprovação da Comissão de Residência Multiprofissional de Saúde e Área Profissional em Saúde da UNIRIO.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CONCLUSÃO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spacing w:before="0" w:lineRule="auto"/>
        <w:ind w:left="218" w:right="267" w:firstLine="1418"/>
        <w:jc w:val="both"/>
        <w:rPr>
          <w:sz w:val="24"/>
          <w:szCs w:val="24"/>
        </w:rPr>
      </w:pPr>
      <w:r w:rsidDel="00000000" w:rsidR="00000000" w:rsidRPr="00000000">
        <w:rPr>
          <w:sz w:val="24"/>
          <w:szCs w:val="24"/>
          <w:rtl w:val="0"/>
        </w:rPr>
        <w:t xml:space="preserve">A conclusão do Curso de Pós-Graduação, em Nível de Especialização, sob a Forma de Treinamento em Serviço para Enfermeiros, nos Moldes de Residência dar-se-á pelo comprimento dos seguintes requisitos:</w:t>
      </w:r>
    </w:p>
    <w:p w:rsidR="00000000" w:rsidDel="00000000" w:rsidP="00000000" w:rsidRDefault="00000000" w:rsidRPr="00000000" w14:paraId="0000006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0" w:hanging="361.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Aprovaçã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com nota mínima 7.0 (sete inteiros) nas avaliações periódicas das</w:t>
      </w:r>
    </w:p>
    <w:p w:rsidR="00000000" w:rsidDel="00000000" w:rsidP="00000000" w:rsidRDefault="00000000" w:rsidRPr="00000000" w14:paraId="00000068">
      <w:pPr>
        <w:spacing w:before="0" w:lineRule="auto"/>
        <w:ind w:left="1058" w:right="0" w:firstLine="0"/>
        <w:jc w:val="both"/>
        <w:rPr>
          <w:sz w:val="24"/>
          <w:szCs w:val="24"/>
        </w:rPr>
      </w:pPr>
      <w:r w:rsidDel="00000000" w:rsidR="00000000" w:rsidRPr="00000000">
        <w:rPr>
          <w:b w:val="1"/>
          <w:sz w:val="24"/>
          <w:szCs w:val="24"/>
          <w:rtl w:val="0"/>
        </w:rPr>
        <w:t xml:space="preserve">atividades assistenciais, ensino, pesquisa e extensão</w:t>
      </w:r>
      <w:r w:rsidDel="00000000" w:rsidR="00000000" w:rsidRPr="00000000">
        <w:rPr>
          <w:sz w:val="24"/>
          <w:szCs w:val="24"/>
          <w:rtl w:val="0"/>
        </w:rPr>
        <w:t xml:space="preserve">.</w:t>
      </w:r>
    </w:p>
    <w:p w:rsidR="00000000" w:rsidDel="00000000" w:rsidP="00000000" w:rsidRDefault="00000000" w:rsidRPr="00000000" w14:paraId="0000006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26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Aprovação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nota mínima 8.0 (oito inteiro)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de Conclusão de Curso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Monografia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 atribuído Conceito "E" para os aprovados com a nota máxima 10.0 (dez inteiros); "MB", entre 9,0 e 9,9; e, “B” valores entre 8.0 e 8.9.</w:t>
      </w:r>
    </w:p>
    <w:p w:rsidR="00000000" w:rsidDel="00000000" w:rsidP="00000000" w:rsidRDefault="00000000" w:rsidRPr="00000000" w14:paraId="0000006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1" w:line="240" w:lineRule="auto"/>
        <w:ind w:left="1058" w:right="26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Ata de Apresentação do Trabalho de Conclusão de Curso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deverá vir com cópia da certidão de Nascimento ou Casamento, cópia da Cédula de Identidade e cópia do Diploma de Graduação, acompanhado do CD com o TCC - Monografia - salvo com as Normas da ABNT, em modo Word; ou, o TCC – Artigo - salvo com as Normas da Revista acompanhada da resposta (cópia do e-mail) para o </w:t>
      </w:r>
      <w:r w:rsidDel="00000000" w:rsidR="00000000" w:rsidRPr="00000000">
        <w:rPr>
          <w:sz w:val="24"/>
          <w:szCs w:val="24"/>
          <w:rtl w:val="0"/>
        </w:rPr>
        <w:t xml:space="preserve">periódico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onde foi submetido.</w:t>
      </w:r>
    </w:p>
    <w:p w:rsidR="00000000" w:rsidDel="00000000" w:rsidP="00000000" w:rsidRDefault="00000000" w:rsidRPr="00000000" w14:paraId="0000006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26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Trabalhos de Conclusão de Curso - Monografia ou Artigo - deverão ser submetidos à avaliação pelo(a) Orientador(a) e um Examinador(a).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CORPO DOCENTE</w:t>
      </w:r>
    </w:p>
    <w:p w:rsidR="00000000" w:rsidDel="00000000" w:rsidP="00000000" w:rsidRDefault="00000000" w:rsidRPr="00000000" w14:paraId="0000006F">
      <w:pPr>
        <w:pStyle w:val="Heading2"/>
        <w:numPr>
          <w:ilvl w:val="1"/>
          <w:numId w:val="8"/>
        </w:numPr>
        <w:tabs>
          <w:tab w:val="left" w:pos="1772"/>
        </w:tabs>
        <w:spacing w:after="0" w:before="47" w:lineRule="auto"/>
        <w:ind w:left="986" w:right="2183" w:firstLine="364.00000000000006"/>
        <w:jc w:val="left"/>
        <w:rPr/>
      </w:pPr>
      <w:r w:rsidDel="00000000" w:rsidR="00000000" w:rsidRPr="00000000">
        <w:rPr>
          <w:rtl w:val="0"/>
        </w:rPr>
        <w:t xml:space="preserve">PROFESSORES RESPONSÁVEIS POR DISCIPLINAS: UNIRIO</w:t>
      </w:r>
    </w:p>
    <w:p w:rsidR="00000000" w:rsidDel="00000000" w:rsidP="00000000" w:rsidRDefault="00000000" w:rsidRPr="00000000" w14:paraId="0000007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2"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Alcione Matos de Abreu – Doutor em Enfermagem</w:t>
      </w:r>
    </w:p>
    <w:p w:rsidR="00000000" w:rsidDel="00000000" w:rsidP="00000000" w:rsidRDefault="00000000" w:rsidRPr="00000000" w14:paraId="0000007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 Affonso Luna – Doutor em Enfermagem</w:t>
      </w:r>
    </w:p>
    <w:p w:rsidR="00000000" w:rsidDel="00000000" w:rsidP="00000000" w:rsidRDefault="00000000" w:rsidRPr="00000000" w14:paraId="0000007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Cristina Silva Pinto – Doutor em Enfermagem</w:t>
      </w:r>
    </w:p>
    <w:p w:rsidR="00000000" w:rsidDel="00000000" w:rsidP="00000000" w:rsidRDefault="00000000" w:rsidRPr="00000000" w14:paraId="0000007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Beatriz Gerbassi Costa Aguiar – Doutor em Enfermagem</w:t>
      </w:r>
    </w:p>
    <w:p w:rsidR="00000000" w:rsidDel="00000000" w:rsidP="00000000" w:rsidRDefault="00000000" w:rsidRPr="00000000" w14:paraId="0000007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Magno Carvalho - Doutor em Enfermagem</w:t>
      </w:r>
    </w:p>
    <w:p w:rsidR="00000000" w:rsidDel="00000000" w:rsidP="00000000" w:rsidRDefault="00000000" w:rsidRPr="00000000" w14:paraId="0000007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Denise de Assis Correa Sória – Doutor em Enfermagem</w:t>
      </w:r>
    </w:p>
    <w:p w:rsidR="00000000" w:rsidDel="00000000" w:rsidP="00000000" w:rsidRDefault="00000000" w:rsidRPr="00000000" w14:paraId="0000007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Gicélia Lombardo Pereira – Doutor em Ciência</w:t>
      </w:r>
    </w:p>
    <w:p w:rsidR="00000000" w:rsidDel="00000000" w:rsidP="00000000" w:rsidRDefault="00000000" w:rsidRPr="00000000" w14:paraId="0000007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Johanson da Silva – Doutor em Enfermagem</w:t>
      </w:r>
    </w:p>
    <w:p w:rsidR="00000000" w:rsidDel="00000000" w:rsidP="00000000" w:rsidRDefault="00000000" w:rsidRPr="00000000" w14:paraId="000000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Natália Chantal Magalhães da Silva – Doutor em Enfermagem</w:t>
      </w:r>
    </w:p>
    <w:p w:rsidR="00000000" w:rsidDel="00000000" w:rsidP="00000000" w:rsidRDefault="00000000" w:rsidRPr="00000000" w14:paraId="0000007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18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Priscilla Alfradique de Sousa – Doutor em Enfermagem</w:t>
      </w:r>
    </w:p>
    <w:p w:rsidR="00000000" w:rsidDel="00000000" w:rsidP="00000000" w:rsidRDefault="00000000" w:rsidRPr="00000000" w14:paraId="0000007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46"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Renata Flávia Abreu da Silva – Doutor em Ciência</w:t>
      </w:r>
    </w:p>
    <w:p w:rsidR="00000000" w:rsidDel="00000000" w:rsidP="00000000" w:rsidRDefault="00000000" w:rsidRPr="00000000" w14:paraId="0000007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Rosane Mello – Doutor em Enfermagem</w:t>
      </w:r>
    </w:p>
    <w:p w:rsidR="00000000" w:rsidDel="00000000" w:rsidP="00000000" w:rsidRDefault="00000000" w:rsidRPr="00000000" w14:paraId="0000007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Taís Verônica Cardoso Vernaglia – Doutoranda em Enfermagem</w:t>
      </w:r>
    </w:p>
    <w:p w:rsidR="00000000" w:rsidDel="00000000" w:rsidP="00000000" w:rsidRDefault="00000000" w:rsidRPr="00000000" w14:paraId="0000007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Vera Lúcia Freitas – Doutor em Enfermagem</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numPr>
          <w:ilvl w:val="1"/>
          <w:numId w:val="8"/>
        </w:numPr>
        <w:tabs>
          <w:tab w:val="left" w:pos="1772"/>
        </w:tabs>
        <w:spacing w:after="0" w:before="0" w:line="240" w:lineRule="auto"/>
        <w:ind w:left="1771" w:right="0" w:hanging="420.99999999999994"/>
        <w:jc w:val="left"/>
        <w:rPr/>
      </w:pPr>
      <w:r w:rsidDel="00000000" w:rsidR="00000000" w:rsidRPr="00000000">
        <w:rPr>
          <w:rtl w:val="0"/>
        </w:rPr>
        <w:t xml:space="preserve">RESPONSÁVEIS PELAS ÁREAS DE CONCENTRAÇÃO: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before="0" w:lineRule="auto"/>
        <w:ind w:left="1351" w:right="0" w:firstLine="0"/>
        <w:jc w:val="left"/>
        <w:rPr>
          <w:sz w:val="24"/>
          <w:szCs w:val="24"/>
        </w:rPr>
      </w:pPr>
      <w:r w:rsidDel="00000000" w:rsidR="00000000" w:rsidRPr="00000000">
        <w:rPr>
          <w:sz w:val="24"/>
          <w:szCs w:val="24"/>
          <w:rtl w:val="0"/>
        </w:rPr>
        <w:t xml:space="preserve">Enfermagem Clínica e Cirúrgica – Denise de Assis Corrêa Sória – UNIRIO/EEAP</w:t>
      </w:r>
    </w:p>
    <w:p w:rsidR="00000000" w:rsidDel="00000000" w:rsidP="00000000" w:rsidRDefault="00000000" w:rsidRPr="00000000" w14:paraId="00000083">
      <w:pPr>
        <w:spacing w:before="0" w:lineRule="auto"/>
        <w:ind w:left="3600" w:right="813" w:firstLine="720"/>
        <w:jc w:val="left"/>
        <w:rPr>
          <w:sz w:val="24"/>
          <w:szCs w:val="24"/>
        </w:rPr>
      </w:pPr>
      <w:r w:rsidDel="00000000" w:rsidR="00000000" w:rsidRPr="00000000">
        <w:rPr>
          <w:sz w:val="24"/>
          <w:szCs w:val="24"/>
          <w:rtl w:val="0"/>
        </w:rPr>
        <w:t xml:space="preserve">      Andréia Jorge da Costa– MB-HNMD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spacing w:before="0" w:lineRule="auto"/>
        <w:ind w:left="218" w:right="270" w:firstLine="1418"/>
        <w:jc w:val="both"/>
        <w:rPr>
          <w:sz w:val="24"/>
          <w:szCs w:val="24"/>
        </w:rPr>
      </w:pPr>
      <w:r w:rsidDel="00000000" w:rsidR="00000000" w:rsidRPr="00000000">
        <w:rPr>
          <w:sz w:val="24"/>
          <w:szCs w:val="24"/>
          <w:rtl w:val="0"/>
        </w:rPr>
        <w:t xml:space="preserve">A Área de Concentração congrega docentes da EEAP e Enfermeiros das Unidades de Treinamento em Serviço das Instituições que participam do Convênio de Cooperação Técnica com a Universidade Federal do Estado do Rio de Janeiro.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2"/>
        <w:numPr>
          <w:ilvl w:val="1"/>
          <w:numId w:val="8"/>
        </w:numPr>
        <w:tabs>
          <w:tab w:val="left" w:pos="1772"/>
        </w:tabs>
        <w:spacing w:after="0" w:before="0" w:line="240" w:lineRule="auto"/>
        <w:ind w:left="1771" w:right="0" w:hanging="420.99999999999994"/>
        <w:jc w:val="left"/>
        <w:rPr/>
      </w:pPr>
      <w:r w:rsidDel="00000000" w:rsidR="00000000" w:rsidRPr="00000000">
        <w:rPr>
          <w:rtl w:val="0"/>
        </w:rPr>
        <w:t xml:space="preserve">PROFESSORES E ORIENTADORES:</w:t>
      </w:r>
    </w:p>
    <w:p w:rsidR="00000000" w:rsidDel="00000000" w:rsidP="00000000" w:rsidRDefault="00000000" w:rsidRPr="00000000" w14:paraId="0000008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Adriana Lemos Pereira – Doutor em Enfermagem</w:t>
      </w:r>
    </w:p>
    <w:p w:rsidR="00000000" w:rsidDel="00000000" w:rsidP="00000000" w:rsidRDefault="00000000" w:rsidRPr="00000000" w14:paraId="0000008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Alcione Matos de Abreu – Doutor em Enfermagem</w:t>
      </w:r>
    </w:p>
    <w:p w:rsidR="00000000" w:rsidDel="00000000" w:rsidP="00000000" w:rsidRDefault="00000000" w:rsidRPr="00000000" w14:paraId="0000008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 Affonso Luna – Doutor em Enfermagem</w:t>
      </w:r>
    </w:p>
    <w:p w:rsidR="00000000" w:rsidDel="00000000" w:rsidP="00000000" w:rsidRDefault="00000000" w:rsidRPr="00000000" w14:paraId="0000008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Cristina Silva Pinto – Doutor em Enfermagem</w:t>
      </w:r>
    </w:p>
    <w:p w:rsidR="00000000" w:rsidDel="00000000" w:rsidP="00000000" w:rsidRDefault="00000000" w:rsidRPr="00000000" w14:paraId="0000008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1"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Andressa Teoli Nunciaroni – Doutor em Enfermagem</w:t>
      </w:r>
    </w:p>
    <w:p w:rsidR="00000000" w:rsidDel="00000000" w:rsidP="00000000" w:rsidRDefault="00000000" w:rsidRPr="00000000" w14:paraId="0000008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Beatriz Gerbassi Costa Aguiar – Doutor  em Enfermagem</w:t>
      </w:r>
    </w:p>
    <w:p w:rsidR="00000000" w:rsidDel="00000000" w:rsidP="00000000" w:rsidRDefault="00000000" w:rsidRPr="00000000" w14:paraId="0000009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Magno Carvalho – Doutor em Enfermagem</w:t>
      </w:r>
    </w:p>
    <w:p w:rsidR="00000000" w:rsidDel="00000000" w:rsidP="00000000" w:rsidRDefault="00000000" w:rsidRPr="00000000" w14:paraId="0000009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Daniel Aragão – Doutor em Ciências</w:t>
      </w:r>
    </w:p>
    <w:p w:rsidR="00000000" w:rsidDel="00000000" w:rsidP="00000000" w:rsidRDefault="00000000" w:rsidRPr="00000000" w14:paraId="0000009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Daniella Galdino – Doutor em Enfermagem</w:t>
      </w:r>
    </w:p>
    <w:p w:rsidR="00000000" w:rsidDel="00000000" w:rsidP="00000000" w:rsidRDefault="00000000" w:rsidRPr="00000000" w14:paraId="0000009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Denise de Assis Correa Sória – Doutor em Enfermagem</w:t>
      </w:r>
    </w:p>
    <w:p w:rsidR="00000000" w:rsidDel="00000000" w:rsidP="00000000" w:rsidRDefault="00000000" w:rsidRPr="00000000" w14:paraId="0000009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Eliza Cristina Macedo – Doutor em Ciência</w:t>
      </w:r>
    </w:p>
    <w:p w:rsidR="00000000" w:rsidDel="00000000" w:rsidP="00000000" w:rsidRDefault="00000000" w:rsidRPr="00000000" w14:paraId="0000009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Fabiana Barbosa Assumpção de Souza – Doutor em Ciência</w:t>
      </w:r>
    </w:p>
    <w:p w:rsidR="00000000" w:rsidDel="00000000" w:rsidP="00000000" w:rsidRDefault="00000000" w:rsidRPr="00000000" w14:paraId="0000009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Fernando Rocha Porto – Doutor em Enfermagem</w:t>
      </w:r>
    </w:p>
    <w:p w:rsidR="00000000" w:rsidDel="00000000" w:rsidP="00000000" w:rsidRDefault="00000000" w:rsidRPr="00000000" w14:paraId="0000009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Gicélia Lombardo Pereira – Doutor em Ciências</w:t>
      </w:r>
    </w:p>
    <w:p w:rsidR="00000000" w:rsidDel="00000000" w:rsidP="00000000" w:rsidRDefault="00000000" w:rsidRPr="00000000" w14:paraId="0000009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Inês Maria Meneses dos Santos – Doutor em Enfermagem</w:t>
      </w:r>
    </w:p>
    <w:p w:rsidR="00000000" w:rsidDel="00000000" w:rsidP="00000000" w:rsidRDefault="00000000" w:rsidRPr="00000000" w14:paraId="0000009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Joanir Pereira Passos – Doutor em Enfermagem</w:t>
      </w:r>
    </w:p>
    <w:p w:rsidR="00000000" w:rsidDel="00000000" w:rsidP="00000000" w:rsidRDefault="00000000" w:rsidRPr="00000000" w14:paraId="0000009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1"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Johanson da Silva – Doutor em Enfermagem</w:t>
      </w:r>
    </w:p>
    <w:p w:rsidR="00000000" w:rsidDel="00000000" w:rsidP="00000000" w:rsidRDefault="00000000" w:rsidRPr="00000000" w14:paraId="0000009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Luis Henrique Chad Pellon – Doutor em Enfermagem</w:t>
      </w:r>
    </w:p>
    <w:p w:rsidR="00000000" w:rsidDel="00000000" w:rsidP="00000000" w:rsidRDefault="00000000" w:rsidRPr="00000000" w14:paraId="0000009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Natália Chantal Magalhães da Silva – Doutor em Enfermagem</w:t>
      </w:r>
    </w:p>
    <w:p w:rsidR="00000000" w:rsidDel="00000000" w:rsidP="00000000" w:rsidRDefault="00000000" w:rsidRPr="00000000" w14:paraId="0000009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Priscilla Alfradique de Sousa – Doutor em Enfermagem</w:t>
      </w:r>
    </w:p>
    <w:p w:rsidR="00000000" w:rsidDel="00000000" w:rsidP="00000000" w:rsidRDefault="00000000" w:rsidRPr="00000000" w14:paraId="0000009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Renata Flávia Abreu da Silva – Doutor em Ciências</w:t>
      </w:r>
    </w:p>
    <w:p w:rsidR="00000000" w:rsidDel="00000000" w:rsidP="00000000" w:rsidRDefault="00000000" w:rsidRPr="00000000" w14:paraId="0000009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Carlos Lyra da Silva – Doutor em Enfermagem</w:t>
      </w:r>
    </w:p>
    <w:p w:rsidR="00000000" w:rsidDel="00000000" w:rsidP="00000000" w:rsidRDefault="00000000" w:rsidRPr="00000000" w14:paraId="000000A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Rosâne Mello – Doutor em Enfermagem</w:t>
      </w:r>
    </w:p>
    <w:p w:rsidR="00000000" w:rsidDel="00000000" w:rsidP="00000000" w:rsidRDefault="00000000" w:rsidRPr="00000000" w14:paraId="000000A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Selma Villas Boas – Doutor em Enfermagem</w:t>
      </w:r>
    </w:p>
    <w:p w:rsidR="00000000" w:rsidDel="00000000" w:rsidP="00000000" w:rsidRDefault="00000000" w:rsidRPr="00000000" w14:paraId="000000A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Sônia Regina de Souza – Doutor em Enfermagem</w:t>
      </w:r>
    </w:p>
    <w:p w:rsidR="00000000" w:rsidDel="00000000" w:rsidP="00000000" w:rsidRDefault="00000000" w:rsidRPr="00000000" w14:paraId="000000A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Teresa Tonini – Doutor em Enfermagem</w:t>
      </w:r>
    </w:p>
    <w:p w:rsidR="00000000" w:rsidDel="00000000" w:rsidP="00000000" w:rsidRDefault="00000000" w:rsidRPr="00000000" w14:paraId="000000A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Taís Verônica Cardoso Vernaglia – Doutoranda em Enfermagem</w:t>
      </w:r>
    </w:p>
    <w:p w:rsidR="00000000" w:rsidDel="00000000" w:rsidP="00000000" w:rsidRDefault="00000000" w:rsidRPr="00000000" w14:paraId="000000A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Vanessa Almeida Ferreira Corrêa – Doutor em Enfermagem</w:t>
      </w:r>
    </w:p>
    <w:p w:rsidR="00000000" w:rsidDel="00000000" w:rsidP="00000000" w:rsidRDefault="00000000" w:rsidRPr="00000000" w14:paraId="000000A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24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Vera Lúcia Freitas de Moura – Doutor em Enfermagem</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2"/>
        <w:numPr>
          <w:ilvl w:val="1"/>
          <w:numId w:val="8"/>
        </w:numPr>
        <w:tabs>
          <w:tab w:val="left" w:pos="1772"/>
        </w:tabs>
        <w:spacing w:after="0" w:before="90" w:line="240" w:lineRule="auto"/>
        <w:ind w:left="1771" w:right="0" w:hanging="420.99999999999994"/>
        <w:jc w:val="left"/>
        <w:rPr/>
      </w:pPr>
      <w:r w:rsidDel="00000000" w:rsidR="00000000" w:rsidRPr="00000000">
        <w:rPr>
          <w:rtl w:val="0"/>
        </w:rPr>
        <w:t xml:space="preserve">CONVIDADOS:</w:t>
      </w:r>
    </w:p>
    <w:p w:rsidR="00000000" w:rsidDel="00000000" w:rsidP="00000000" w:rsidRDefault="00000000" w:rsidRPr="00000000" w14:paraId="000000A9">
      <w:pPr>
        <w:spacing w:before="0" w:lineRule="auto"/>
        <w:ind w:left="218" w:right="268" w:firstLine="1418"/>
        <w:jc w:val="both"/>
        <w:rPr>
          <w:sz w:val="24"/>
          <w:szCs w:val="24"/>
        </w:rPr>
      </w:pPr>
      <w:r w:rsidDel="00000000" w:rsidR="00000000" w:rsidRPr="00000000">
        <w:rPr>
          <w:sz w:val="24"/>
          <w:szCs w:val="24"/>
          <w:rtl w:val="0"/>
        </w:rPr>
        <w:t xml:space="preserve">São todos profissionais da área da saúde - docentes ou especialistas – convidados a contribuir com suas expertises ao aprofundamento do Enfermeiro Residente.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1"/>
        <w:numPr>
          <w:ilvl w:val="0"/>
          <w:numId w:val="10"/>
        </w:numPr>
        <w:tabs>
          <w:tab w:val="left" w:pos="431"/>
        </w:tabs>
        <w:spacing w:after="0" w:before="1" w:line="240" w:lineRule="auto"/>
        <w:ind w:left="430" w:right="0" w:hanging="213"/>
        <w:jc w:val="left"/>
        <w:rPr/>
      </w:pPr>
      <w:r w:rsidDel="00000000" w:rsidR="00000000" w:rsidRPr="00000000">
        <w:rPr>
          <w:rtl w:val="0"/>
        </w:rPr>
        <w:t xml:space="preserve">– ESTRUTURA CURRICULAR</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AF">
      <w:pPr>
        <w:spacing w:before="0" w:lineRule="auto"/>
        <w:ind w:left="218" w:right="270" w:firstLine="1418"/>
        <w:jc w:val="both"/>
        <w:rPr>
          <w:sz w:val="24"/>
          <w:szCs w:val="24"/>
        </w:rPr>
      </w:pPr>
      <w:r w:rsidDel="00000000" w:rsidR="00000000" w:rsidRPr="00000000">
        <w:rPr>
          <w:sz w:val="24"/>
          <w:szCs w:val="24"/>
          <w:rtl w:val="0"/>
        </w:rPr>
        <w:t xml:space="preserve">O Curso de Especialização apresenta uma estrutura curricular composta por disciplinas e atividades de pesquisa, extensão e, principalmente, assistência a partir de uma metodologia integrada. A carga horária total é de 5.895 (cinco mil, oitocentos e noventa e cinco) horas, compreendendo 393 (trezentos e noventa e três) créditos, sendo 810 (oitocentos e dez) horas, correspondendo a 54 (cinquenta e quatro) créditos para a modalidade de ensino, com a seguinte matriz curricular:</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spacing w:before="0" w:lineRule="auto"/>
        <w:ind w:left="1637" w:right="0" w:firstLine="0"/>
        <w:jc w:val="left"/>
        <w:rPr>
          <w:b w:val="1"/>
          <w:sz w:val="24"/>
          <w:szCs w:val="24"/>
        </w:rPr>
      </w:pPr>
      <w:r w:rsidDel="00000000" w:rsidR="00000000" w:rsidRPr="00000000">
        <w:rPr>
          <w:b w:val="1"/>
          <w:sz w:val="24"/>
          <w:szCs w:val="24"/>
          <w:rtl w:val="0"/>
        </w:rPr>
        <w:t xml:space="preserve">DISCIPLINAS BLOCO COMUM:</w:t>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POLÍTICA E PLANEJAMENTO DE PROGRAMAÇÃO EM SAÚDE</w:t>
      </w:r>
    </w:p>
    <w:p w:rsidR="00000000" w:rsidDel="00000000" w:rsidP="00000000" w:rsidRDefault="00000000" w:rsidRPr="00000000" w14:paraId="000000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EPIDEMIOLOGIA</w:t>
      </w:r>
    </w:p>
    <w:p w:rsidR="00000000" w:rsidDel="00000000" w:rsidP="00000000" w:rsidRDefault="00000000" w:rsidRPr="00000000" w14:paraId="000000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RELAÇÕES INTERPESSOAIS</w:t>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DIDÁTICA</w:t>
      </w:r>
    </w:p>
    <w:p w:rsidR="00000000" w:rsidDel="00000000" w:rsidP="00000000" w:rsidRDefault="00000000" w:rsidRPr="00000000" w14:paraId="000000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 DA PESQUISA</w:t>
      </w:r>
    </w:p>
    <w:p w:rsidR="00000000" w:rsidDel="00000000" w:rsidP="00000000" w:rsidRDefault="00000000" w:rsidRPr="00000000" w14:paraId="000000B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ADMINISTRAÇÃO EM ENFERMAGEM</w:t>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1"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SEMINÁRIO DE PRODUÇÃO CIENTÍFICA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pStyle w:val="Heading2"/>
        <w:ind w:left="1637" w:firstLine="0"/>
        <w:rPr/>
      </w:pPr>
      <w:r w:rsidDel="00000000" w:rsidR="00000000" w:rsidRPr="00000000">
        <w:rPr>
          <w:rtl w:val="0"/>
        </w:rPr>
        <w:t xml:space="preserve">DISCIPLINAS BLOCO ESPECÍFICO:</w:t>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TÓPICOS ESPECIAIS EM ENFERMAGEM</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TÓPICOS AVANÇADOS EM ENFERMAGEM</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spacing w:before="0" w:lineRule="auto"/>
        <w:ind w:left="218" w:right="271" w:firstLine="1418"/>
        <w:jc w:val="both"/>
        <w:rPr>
          <w:sz w:val="24"/>
          <w:szCs w:val="24"/>
        </w:rPr>
      </w:pPr>
      <w:r w:rsidDel="00000000" w:rsidR="00000000" w:rsidRPr="00000000">
        <w:rPr>
          <w:sz w:val="24"/>
          <w:szCs w:val="24"/>
          <w:rtl w:val="0"/>
        </w:rPr>
        <w:t xml:space="preserve">A qualificação do Enfermeiro através deste Curso gerará um profissional de saúde com habilidades e competências teóricas e práticas, resultado da articulação das ações de ensino, pesquisa, extensão e assistência, que definidas a partir da temática desenvolvida na área de concentração integrando os aspectos relativos à clínica, à epidemiologia, ao planejamento e programação em saúde, à gerência e às políticas de saúde. As linhas de pesquisa consolidadas e emergentes da Escola de Enfermagem Alfredo Pinto direcionarão a seleção dos conteúdos programáticos, bem como o processo de investigação e a apreensão da realidade através da prática extensionista e assistencial.</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Style w:val="Heading1"/>
        <w:numPr>
          <w:ilvl w:val="0"/>
          <w:numId w:val="10"/>
        </w:numPr>
        <w:tabs>
          <w:tab w:val="left" w:pos="570"/>
        </w:tabs>
        <w:spacing w:after="0" w:before="0" w:line="240" w:lineRule="auto"/>
        <w:ind w:left="569" w:right="0" w:hanging="352"/>
        <w:jc w:val="left"/>
        <w:rPr/>
      </w:pPr>
      <w:r w:rsidDel="00000000" w:rsidR="00000000" w:rsidRPr="00000000">
        <w:rPr>
          <w:rtl w:val="0"/>
        </w:rPr>
        <w:t xml:space="preserve">– EMENTAS DAS DISCIPLINAS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POLÍTICA E PLANEJAMENTO EM SAÚDE</w:t>
      </w:r>
    </w:p>
    <w:p w:rsidR="00000000" w:rsidDel="00000000" w:rsidP="00000000" w:rsidRDefault="00000000" w:rsidRPr="00000000" w14:paraId="000000C7">
      <w:pPr>
        <w:spacing w:before="1" w:lineRule="auto"/>
        <w:ind w:left="218" w:right="278" w:firstLine="707"/>
        <w:jc w:val="both"/>
        <w:rPr>
          <w:sz w:val="24"/>
          <w:szCs w:val="24"/>
        </w:rPr>
      </w:pPr>
      <w:r w:rsidDel="00000000" w:rsidR="00000000" w:rsidRPr="00000000">
        <w:rPr>
          <w:sz w:val="24"/>
          <w:szCs w:val="24"/>
          <w:rtl w:val="0"/>
        </w:rPr>
        <w:t xml:space="preserve">Contextualização e aspectos fundamentais da Política Pública de Saúde (Sistema Único de Saúde). Equipe de Saúde. Planejamento e Programação em Saúde. Estrutura administrativa nos vários níveis de Governo. Sistema de informação e programas de saúde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2"/>
        <w:numPr>
          <w:ilvl w:val="0"/>
          <w:numId w:val="4"/>
        </w:numPr>
        <w:tabs>
          <w:tab w:val="left" w:pos="939"/>
        </w:tabs>
        <w:spacing w:after="0" w:before="0" w:line="240" w:lineRule="auto"/>
        <w:ind w:left="938" w:right="0" w:hanging="361"/>
        <w:jc w:val="left"/>
        <w:rPr/>
        <w:sectPr>
          <w:type w:val="nextPage"/>
          <w:pgSz w:h="16840" w:w="11910" w:orient="portrait"/>
          <w:pgMar w:bottom="1240" w:top="1200" w:left="1200" w:right="860" w:header="185" w:footer="971"/>
        </w:sectPr>
      </w:pPr>
      <w:r w:rsidDel="00000000" w:rsidR="00000000" w:rsidRPr="00000000">
        <w:rPr>
          <w:rtl w:val="0"/>
        </w:rPr>
        <w:t xml:space="preserve">EPIDEMIOLOGIA</w:t>
      </w:r>
    </w:p>
    <w:p w:rsidR="00000000" w:rsidDel="00000000" w:rsidP="00000000" w:rsidRDefault="00000000" w:rsidRPr="00000000" w14:paraId="000000CA">
      <w:pPr>
        <w:spacing w:before="46" w:lineRule="auto"/>
        <w:ind w:left="218" w:right="272" w:firstLine="707"/>
        <w:jc w:val="both"/>
        <w:rPr>
          <w:sz w:val="24"/>
          <w:szCs w:val="24"/>
        </w:rPr>
      </w:pPr>
      <w:r w:rsidDel="00000000" w:rsidR="00000000" w:rsidRPr="00000000">
        <w:rPr>
          <w:sz w:val="24"/>
          <w:szCs w:val="24"/>
          <w:rtl w:val="0"/>
        </w:rPr>
        <w:t xml:space="preserve">Determinantes do processo saúde-doença. Conceitos e os pressupostos do método epidemiológico, bem como os desenhos de cada tipo de estudo. Conceitos básicos em Epidemiologia como medida de frequência de doenças, indicadores de saúde e descrição de doenças por pessoa – lugar – tempo. Cálculo e interpretações de indicadores de saúde.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RELAÇÕES INTERPESSOAIS</w:t>
      </w:r>
    </w:p>
    <w:p w:rsidR="00000000" w:rsidDel="00000000" w:rsidP="00000000" w:rsidRDefault="00000000" w:rsidRPr="00000000" w14:paraId="000000CD">
      <w:pPr>
        <w:spacing w:before="0" w:lineRule="auto"/>
        <w:ind w:left="218" w:right="270" w:firstLine="707"/>
        <w:jc w:val="both"/>
        <w:rPr>
          <w:sz w:val="24"/>
          <w:szCs w:val="24"/>
        </w:rPr>
      </w:pPr>
      <w:r w:rsidDel="00000000" w:rsidR="00000000" w:rsidRPr="00000000">
        <w:rPr>
          <w:sz w:val="24"/>
          <w:szCs w:val="24"/>
          <w:rtl w:val="0"/>
        </w:rPr>
        <w:t xml:space="preserve">Tratamento das relações humanas e o desenvolvimento da competência interpessoal; apresentação dos aspectos inerentes à dinâmica de grupo e os diferentes estilos pessoais; discute a interação, a tensão e o conflito no grupo; aborda a resistência à mudança e a importância da comunicação e do feedback nas relações interpessoais.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DIDÁTICA</w:t>
      </w:r>
    </w:p>
    <w:p w:rsidR="00000000" w:rsidDel="00000000" w:rsidP="00000000" w:rsidRDefault="00000000" w:rsidRPr="00000000" w14:paraId="000000D0">
      <w:pPr>
        <w:spacing w:before="1" w:lineRule="auto"/>
        <w:ind w:left="218" w:right="270" w:firstLine="707"/>
        <w:jc w:val="both"/>
        <w:rPr>
          <w:sz w:val="24"/>
          <w:szCs w:val="24"/>
        </w:rPr>
      </w:pPr>
      <w:r w:rsidDel="00000000" w:rsidR="00000000" w:rsidRPr="00000000">
        <w:rPr>
          <w:sz w:val="24"/>
          <w:szCs w:val="24"/>
          <w:rtl w:val="0"/>
        </w:rPr>
        <w:t xml:space="preserve">Processo ensino-aprendizagem. Ação educacional do profissional enfermeiro na formulação de objetivos, conteúdos e técnicas voltadas para diferentes grupos sociais. Estratégias de Ensino. Educação Permanente. Educação em Saúde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METODOLOGIA DA PESQUISA</w:t>
      </w:r>
    </w:p>
    <w:p w:rsidR="00000000" w:rsidDel="00000000" w:rsidP="00000000" w:rsidRDefault="00000000" w:rsidRPr="00000000" w14:paraId="000000D3">
      <w:pPr>
        <w:spacing w:before="0" w:lineRule="auto"/>
        <w:ind w:left="218" w:right="273" w:firstLine="707"/>
        <w:jc w:val="both"/>
        <w:rPr>
          <w:sz w:val="24"/>
          <w:szCs w:val="24"/>
        </w:rPr>
      </w:pPr>
      <w:r w:rsidDel="00000000" w:rsidR="00000000" w:rsidRPr="00000000">
        <w:rPr>
          <w:sz w:val="24"/>
          <w:szCs w:val="24"/>
          <w:rtl w:val="0"/>
        </w:rPr>
        <w:t xml:space="preserve">Elementos constitutivos essenciais à investigação científica tendo os paradigmas da ciência como base referencial. Elaboração de artigos científicos e a pesquisa como forma de saber.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TÓPICOS ESPECIAIS EM ENFERMAGEM</w:t>
      </w:r>
    </w:p>
    <w:p w:rsidR="00000000" w:rsidDel="00000000" w:rsidP="00000000" w:rsidRDefault="00000000" w:rsidRPr="00000000" w14:paraId="000000D6">
      <w:pPr>
        <w:spacing w:before="0" w:lineRule="auto"/>
        <w:ind w:left="926" w:right="0" w:firstLine="0"/>
        <w:jc w:val="left"/>
        <w:rPr>
          <w:sz w:val="24"/>
          <w:szCs w:val="24"/>
        </w:rPr>
      </w:pPr>
      <w:r w:rsidDel="00000000" w:rsidR="00000000" w:rsidRPr="00000000">
        <w:rPr>
          <w:sz w:val="24"/>
          <w:szCs w:val="24"/>
          <w:rtl w:val="0"/>
        </w:rPr>
        <w:t xml:space="preserve">Produção e aplicação de conhecimentos a cada área de Concentração Específica.</w:t>
      </w:r>
    </w:p>
    <w:p w:rsidR="00000000" w:rsidDel="00000000" w:rsidP="00000000" w:rsidRDefault="00000000" w:rsidRPr="00000000" w14:paraId="000000D7">
      <w:pPr>
        <w:spacing w:before="0" w:lineRule="auto"/>
        <w:ind w:left="218" w:right="0" w:firstLine="0"/>
        <w:jc w:val="left"/>
        <w:rPr>
          <w:sz w:val="24"/>
          <w:szCs w:val="24"/>
        </w:rPr>
      </w:pPr>
      <w:r w:rsidDel="00000000" w:rsidR="00000000" w:rsidRPr="00000000">
        <w:rPr>
          <w:sz w:val="24"/>
          <w:szCs w:val="24"/>
          <w:rtl w:val="0"/>
        </w:rPr>
        <w:t xml:space="preserve">Incorporação de conteúdos e aplicação crítica de tecnologias do cuidado em saúde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ADMINISTRAÇÃO EM ENFERMAGEM</w:t>
      </w:r>
    </w:p>
    <w:p w:rsidR="00000000" w:rsidDel="00000000" w:rsidP="00000000" w:rsidRDefault="00000000" w:rsidRPr="00000000" w14:paraId="000000DA">
      <w:pPr>
        <w:spacing w:before="0" w:lineRule="auto"/>
        <w:ind w:left="218" w:right="268" w:firstLine="707"/>
        <w:jc w:val="both"/>
        <w:rPr>
          <w:sz w:val="24"/>
          <w:szCs w:val="24"/>
        </w:rPr>
      </w:pPr>
      <w:r w:rsidDel="00000000" w:rsidR="00000000" w:rsidRPr="00000000">
        <w:rPr>
          <w:sz w:val="24"/>
          <w:szCs w:val="24"/>
          <w:rtl w:val="0"/>
        </w:rPr>
        <w:t xml:space="preserve">Teorias da administração. Processo gerencial no serviço de saúde. Planejamento, coordenação e avaliação da assistência de enfermagem. Administração de recursos humanos, materiais e financeiros através dos vários métodos e técnicas organizacionais. Vários modelos de supervisão e auditoria. Liderança.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SEMINÁRIO DE PRODUÇÃO CIENTÍFICA</w:t>
      </w:r>
    </w:p>
    <w:p w:rsidR="00000000" w:rsidDel="00000000" w:rsidP="00000000" w:rsidRDefault="00000000" w:rsidRPr="00000000" w14:paraId="000000DD">
      <w:pPr>
        <w:spacing w:before="0" w:lineRule="auto"/>
        <w:ind w:left="218" w:right="270" w:firstLine="707"/>
        <w:jc w:val="both"/>
        <w:rPr>
          <w:sz w:val="24"/>
          <w:szCs w:val="24"/>
        </w:rPr>
      </w:pPr>
      <w:r w:rsidDel="00000000" w:rsidR="00000000" w:rsidRPr="00000000">
        <w:rPr>
          <w:sz w:val="24"/>
          <w:szCs w:val="24"/>
          <w:rtl w:val="0"/>
        </w:rPr>
        <w:t xml:space="preserve">Produção de trabalhos científicos através da exposição e da análise crítica dos elementos constitutivos metodológicos exigidos por uma investigação científica, caracterizando-se por uma construção coletiva. Elaboração das monografias.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2"/>
        <w:numPr>
          <w:ilvl w:val="0"/>
          <w:numId w:val="4"/>
        </w:numPr>
        <w:tabs>
          <w:tab w:val="left" w:pos="939"/>
        </w:tabs>
        <w:spacing w:after="0" w:before="1" w:line="240" w:lineRule="auto"/>
        <w:ind w:left="938" w:right="0" w:hanging="361"/>
        <w:jc w:val="left"/>
        <w:rPr/>
      </w:pPr>
      <w:r w:rsidDel="00000000" w:rsidR="00000000" w:rsidRPr="00000000">
        <w:rPr>
          <w:rtl w:val="0"/>
        </w:rPr>
        <w:t xml:space="preserve">TÓPICOS AVANÇADOS EM ENFERMAGEM</w:t>
      </w:r>
    </w:p>
    <w:p w:rsidR="00000000" w:rsidDel="00000000" w:rsidP="00000000" w:rsidRDefault="00000000" w:rsidRPr="00000000" w14:paraId="000000E0">
      <w:pPr>
        <w:spacing w:before="0" w:lineRule="auto"/>
        <w:ind w:left="218" w:right="271" w:firstLine="707"/>
        <w:jc w:val="both"/>
        <w:rPr>
          <w:sz w:val="24"/>
          <w:szCs w:val="24"/>
        </w:rPr>
      </w:pPr>
      <w:r w:rsidDel="00000000" w:rsidR="00000000" w:rsidRPr="00000000">
        <w:rPr>
          <w:sz w:val="24"/>
          <w:szCs w:val="24"/>
          <w:rtl w:val="0"/>
        </w:rPr>
        <w:t xml:space="preserve">Conhecimentos relativos a cada área de concentração. Aprofundamento de conteúdos atualizados específicos, tais como a aplicação crítica de tecnologias do cuidado de enfermagem nos diferentes níveis de complexidade</w:t>
      </w:r>
      <w:r w:rsidDel="00000000" w:rsidR="00000000" w:rsidRPr="00000000">
        <w:rPr>
          <w:color w:val="0000ff"/>
          <w:sz w:val="24"/>
          <w:szCs w:val="24"/>
          <w:rtl w:val="0"/>
        </w:rPr>
        <w:t xml:space="preserve">.</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pStyle w:val="Heading1"/>
        <w:numPr>
          <w:ilvl w:val="0"/>
          <w:numId w:val="10"/>
        </w:numPr>
        <w:tabs>
          <w:tab w:val="left" w:pos="570"/>
        </w:tabs>
        <w:spacing w:after="0" w:before="0" w:line="321" w:lineRule="auto"/>
        <w:ind w:left="569" w:right="0" w:hanging="352"/>
        <w:jc w:val="left"/>
        <w:rPr/>
      </w:pPr>
      <w:r w:rsidDel="00000000" w:rsidR="00000000" w:rsidRPr="00000000">
        <w:rPr>
          <w:rtl w:val="0"/>
        </w:rPr>
        <w:t xml:space="preserve">– METODOLOGIA DO CURSO</w:t>
      </w:r>
    </w:p>
    <w:p w:rsidR="00000000" w:rsidDel="00000000" w:rsidP="00000000" w:rsidRDefault="00000000" w:rsidRPr="00000000" w14:paraId="000000E4">
      <w:pPr>
        <w:spacing w:before="0" w:lineRule="auto"/>
        <w:ind w:left="218" w:right="267" w:firstLine="1418"/>
        <w:jc w:val="both"/>
        <w:rPr>
          <w:sz w:val="24"/>
          <w:szCs w:val="24"/>
        </w:rPr>
      </w:pPr>
      <w:r w:rsidDel="00000000" w:rsidR="00000000" w:rsidRPr="00000000">
        <w:rPr>
          <w:sz w:val="24"/>
          <w:szCs w:val="24"/>
          <w:rtl w:val="0"/>
        </w:rPr>
        <w:t xml:space="preserve">O Curso será ministrado a partir de uma metodologia integrada: ensino, pesquisa, extensão e assistência nas Unidades selecionadas, situadas na cidade do Rio de Janeiro. A duração do Curso está prevista para vinte e quatro (24) meses. Nos primeiros doze meses a modalidade de Treinamento em Serviço será em setores ou serviços de baixa e média complexidade e os demais doze meses, na alta complexidade da Área de Concentração de escolha. Esta diretriz objetiva proporcionar uma formação abrangente e global, garantindo a especialidade do saber em enfermagem.</w:t>
      </w:r>
    </w:p>
    <w:p w:rsidR="00000000" w:rsidDel="00000000" w:rsidP="00000000" w:rsidRDefault="00000000" w:rsidRPr="00000000" w14:paraId="000000E5">
      <w:pPr>
        <w:spacing w:before="0" w:lineRule="auto"/>
        <w:ind w:left="1637" w:right="0" w:firstLine="0"/>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No Curso os Enfermeiros Residentes deverão desenvolver atividades de:</w:t>
      </w:r>
    </w:p>
    <w:p w:rsidR="00000000" w:rsidDel="00000000" w:rsidP="00000000" w:rsidRDefault="00000000" w:rsidRPr="00000000" w14:paraId="000000E6">
      <w:pPr>
        <w:spacing w:before="46" w:lineRule="auto"/>
        <w:ind w:left="218" w:right="269" w:firstLine="1418"/>
        <w:jc w:val="both"/>
        <w:rPr>
          <w:sz w:val="24"/>
          <w:szCs w:val="24"/>
        </w:rPr>
      </w:pPr>
      <w:r w:rsidDel="00000000" w:rsidR="00000000" w:rsidRPr="00000000">
        <w:rPr>
          <w:b w:val="1"/>
          <w:sz w:val="24"/>
          <w:szCs w:val="24"/>
          <w:rtl w:val="0"/>
        </w:rPr>
        <w:t xml:space="preserve">ENSINO: </w:t>
      </w:r>
      <w:r w:rsidDel="00000000" w:rsidR="00000000" w:rsidRPr="00000000">
        <w:rPr>
          <w:sz w:val="24"/>
          <w:szCs w:val="24"/>
          <w:rtl w:val="0"/>
        </w:rPr>
        <w:t xml:space="preserve">participação nas disciplinas apresentadas no Quadro I, II e, eventuais Eventos Científicos organizados pelos Docentes ou pelos próprios Enfermeiros Residentes.</w:t>
      </w:r>
    </w:p>
    <w:p w:rsidR="00000000" w:rsidDel="00000000" w:rsidP="00000000" w:rsidRDefault="00000000" w:rsidRPr="00000000" w14:paraId="000000E7">
      <w:pPr>
        <w:spacing w:before="0" w:lineRule="auto"/>
        <w:ind w:left="218" w:right="270" w:firstLine="1418"/>
        <w:jc w:val="both"/>
        <w:rPr>
          <w:sz w:val="24"/>
          <w:szCs w:val="24"/>
        </w:rPr>
      </w:pPr>
      <w:r w:rsidDel="00000000" w:rsidR="00000000" w:rsidRPr="00000000">
        <w:rPr>
          <w:b w:val="1"/>
          <w:sz w:val="24"/>
          <w:szCs w:val="24"/>
          <w:rtl w:val="0"/>
        </w:rPr>
        <w:t xml:space="preserve">PESQUISA: </w:t>
      </w:r>
      <w:r w:rsidDel="00000000" w:rsidR="00000000" w:rsidRPr="00000000">
        <w:rPr>
          <w:sz w:val="24"/>
          <w:szCs w:val="24"/>
          <w:rtl w:val="0"/>
        </w:rPr>
        <w:t xml:space="preserve">exercícios de investigação que instrumentalizam na elaboração e formulação do projeto de pesquisa com o objetivo de elaborar artigos para publicação e ou o trabalho de conclusão do Curso (monografia).</w:t>
      </w:r>
    </w:p>
    <w:p w:rsidR="00000000" w:rsidDel="00000000" w:rsidP="00000000" w:rsidRDefault="00000000" w:rsidRPr="00000000" w14:paraId="000000E8">
      <w:pPr>
        <w:spacing w:before="0" w:lineRule="auto"/>
        <w:ind w:left="218" w:right="268" w:firstLine="1418"/>
        <w:jc w:val="both"/>
        <w:rPr>
          <w:sz w:val="24"/>
          <w:szCs w:val="24"/>
        </w:rPr>
      </w:pPr>
      <w:r w:rsidDel="00000000" w:rsidR="00000000" w:rsidRPr="00000000">
        <w:rPr>
          <w:b w:val="1"/>
          <w:sz w:val="24"/>
          <w:szCs w:val="24"/>
          <w:rtl w:val="0"/>
        </w:rPr>
        <w:t xml:space="preserve">EXTENSÃO: </w:t>
      </w:r>
      <w:r w:rsidDel="00000000" w:rsidR="00000000" w:rsidRPr="00000000">
        <w:rPr>
          <w:sz w:val="24"/>
          <w:szCs w:val="24"/>
          <w:rtl w:val="0"/>
        </w:rPr>
        <w:t xml:space="preserve">ações e atividades com a comunidade externa e interna da Unidade de Treinamento em Serviço. Os residentes deverão participar da organização de cursos de atualização com a equipe de Enfermagem, da Educação Continuada, da capacitação de agentes comunitários e da educação para a saúde da clientela. Na Rede Básica deverá participar da organização, elaboração e implementação de Campanhas de Saúde. Participar e apresentar Trabalhos em Eventos Científicos.</w:t>
      </w:r>
    </w:p>
    <w:p w:rsidR="00000000" w:rsidDel="00000000" w:rsidP="00000000" w:rsidRDefault="00000000" w:rsidRPr="00000000" w14:paraId="000000E9">
      <w:pPr>
        <w:spacing w:before="0" w:lineRule="auto"/>
        <w:ind w:left="218" w:right="277" w:firstLine="1418"/>
        <w:jc w:val="both"/>
        <w:rPr>
          <w:sz w:val="24"/>
          <w:szCs w:val="24"/>
        </w:rPr>
      </w:pPr>
      <w:r w:rsidDel="00000000" w:rsidR="00000000" w:rsidRPr="00000000">
        <w:rPr>
          <w:b w:val="1"/>
          <w:sz w:val="24"/>
          <w:szCs w:val="24"/>
          <w:rtl w:val="0"/>
        </w:rPr>
        <w:t xml:space="preserve">ASSISTÊNCIA: </w:t>
      </w:r>
      <w:r w:rsidDel="00000000" w:rsidR="00000000" w:rsidRPr="00000000">
        <w:rPr>
          <w:sz w:val="24"/>
          <w:szCs w:val="24"/>
          <w:rtl w:val="0"/>
        </w:rPr>
        <w:t xml:space="preserve">exercício do cuidado de enfermagem na forma de jornadas diárias e de plantões eventuais; discussão de casos; sala de espera; e, outras atividades afins.</w:t>
      </w:r>
    </w:p>
    <w:p w:rsidR="00000000" w:rsidDel="00000000" w:rsidP="00000000" w:rsidRDefault="00000000" w:rsidRPr="00000000" w14:paraId="000000EA">
      <w:pPr>
        <w:spacing w:before="1" w:lineRule="auto"/>
        <w:ind w:left="218" w:right="270" w:firstLine="1418"/>
        <w:jc w:val="both"/>
        <w:rPr>
          <w:sz w:val="24"/>
          <w:szCs w:val="24"/>
        </w:rPr>
      </w:pPr>
      <w:r w:rsidDel="00000000" w:rsidR="00000000" w:rsidRPr="00000000">
        <w:rPr>
          <w:sz w:val="24"/>
          <w:szCs w:val="24"/>
          <w:rtl w:val="0"/>
        </w:rPr>
        <w:t xml:space="preserve">Atividades estas que garantirão ações que integram ensino teórico e teórico- práticas, gestão, atenção à saúde e participação social.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D">
      <w:pPr>
        <w:pStyle w:val="Heading1"/>
        <w:numPr>
          <w:ilvl w:val="0"/>
          <w:numId w:val="10"/>
        </w:numPr>
        <w:tabs>
          <w:tab w:val="left" w:pos="570"/>
        </w:tabs>
        <w:spacing w:after="0" w:before="0" w:line="240" w:lineRule="auto"/>
        <w:ind w:left="569" w:right="0" w:hanging="352"/>
        <w:jc w:val="left"/>
        <w:rPr/>
      </w:pPr>
      <w:r w:rsidDel="00000000" w:rsidR="00000000" w:rsidRPr="00000000">
        <w:rPr>
          <w:rtl w:val="0"/>
        </w:rPr>
        <w:t xml:space="preserve">– QUADRO DE DISCIPLINAS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pStyle w:val="Heading2"/>
        <w:ind w:left="218" w:firstLine="0"/>
        <w:rPr/>
      </w:pPr>
      <w:r w:rsidDel="00000000" w:rsidR="00000000" w:rsidRPr="00000000">
        <w:rPr>
          <w:rtl w:val="0"/>
        </w:rPr>
        <w:t xml:space="preserve">QUADRO I – Apresentação das Disciplinas e Docentes Responsáveis para o 1º ano.</w:t>
      </w:r>
    </w:p>
    <w:tbl>
      <w:tblPr>
        <w:tblStyle w:val="Table1"/>
        <w:tblW w:w="9545.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9"/>
        <w:gridCol w:w="1044"/>
        <w:gridCol w:w="1095"/>
        <w:gridCol w:w="4057"/>
        <w:tblGridChange w:id="0">
          <w:tblGrid>
            <w:gridCol w:w="3349"/>
            <w:gridCol w:w="1044"/>
            <w:gridCol w:w="1095"/>
            <w:gridCol w:w="4057"/>
          </w:tblGrid>
        </w:tblGridChange>
      </w:tblGrid>
      <w:tr>
        <w:trPr>
          <w:cantSplit w:val="0"/>
          <w:trHeight w:val="686"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14" w:right="936" w:hanging="25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DISCIPLINAS CÓDIGO</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0" w:right="116" w:firstLine="86.0000000000000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133"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3" w:right="33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PROFESSORES RESPONSÁVEIS</w:t>
            </w:r>
          </w:p>
        </w:tc>
      </w:tr>
      <w:tr>
        <w:trPr>
          <w:cantSplit w:val="0"/>
          <w:trHeight w:val="707"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5" w:lineRule="auto"/>
              <w:ind w:left="1190" w:right="229" w:hanging="9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RELAÇÕES INTERPESSOAIS 11ENF003</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3"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ALCIONE MATOS DE ABREU</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340" w:right="33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ROSANE MELLO</w:t>
            </w:r>
          </w:p>
        </w:tc>
      </w:tr>
      <w:tr>
        <w:trPr>
          <w:cantSplit w:val="0"/>
          <w:trHeight w:val="686"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314" w:lineRule="auto"/>
              <w:ind w:left="1142"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DIDÁTICA 11ENF005</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314" w:lineRule="auto"/>
              <w:ind w:left="390" w:right="371" w:firstLine="44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ALINE AFFONSO LUNA TAÍS VERÔNICA C. VERNAGLIA</w:t>
            </w:r>
          </w:p>
        </w:tc>
      </w:tr>
      <w:tr>
        <w:trPr>
          <w:cantSplit w:val="0"/>
          <w:trHeight w:val="1312"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1190" w:right="110" w:hanging="106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METODOLOGIA DA PESQUISA 11ENF006</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239" w:right="225" w:firstLine="822.999999999999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TALIA CHANTAL M. DA SILVA PRISCILA ALFRADIQUE DE SOUZA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88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 LÚCIA FREITAS</w:t>
            </w:r>
          </w:p>
        </w:tc>
      </w:tr>
      <w:tr>
        <w:trPr>
          <w:cantSplit w:val="0"/>
          <w:trHeight w:val="685"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790" w:hanging="38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EPIDEMIOLOGIA 11ENF007</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2"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938"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2" w:lineRule="auto"/>
              <w:ind w:left="182" w:right="1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POLÍTICA E PLANEJAMENTO EM SAÚDE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41"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11ENF016</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8"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1000"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4" w:lineRule="auto"/>
              <w:ind w:left="179" w:right="1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TÓPICOS ESPECIAIS EM ENFERMAGEM</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141"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11ENF017</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1062" w:right="535" w:hanging="51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 CRISTINA SILVA PINTO </w:t>
            </w:r>
          </w:p>
        </w:tc>
      </w:tr>
      <w:tr>
        <w:trPr>
          <w:cantSplit w:val="0"/>
          <w:trHeight w:val="686" w:hRule="atLeast"/>
          <w:tblHeader w:val="0"/>
        </w:trPr>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314" w:hanging="8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PESQUISA 11ENF018</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270</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685"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206" w:hanging="96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EXTENSÃO I 11ENF019</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165</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686"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0" w:right="88" w:hanging="107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ATIVIDADES ASSISTÊNCIAIS I 11ENF020</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1995</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133</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371"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4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 TOTAL</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4"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2880</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192</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6">
      <w:pPr>
        <w:spacing w:after="0" w:lineRule="auto"/>
        <w:ind w:firstLine="0"/>
        <w:jc w:val="left"/>
        <w:rPr>
          <w:sz w:val="22"/>
          <w:szCs w:val="22"/>
        </w:rPr>
        <w:sectPr>
          <w:type w:val="nextPage"/>
          <w:pgSz w:h="16840" w:w="11910" w:orient="portrait"/>
          <w:pgMar w:bottom="1240" w:top="1200" w:left="1200" w:right="860" w:header="185" w:footer="971"/>
        </w:sect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spacing w:before="90" w:lineRule="auto"/>
        <w:ind w:left="218" w:right="0" w:firstLine="0"/>
        <w:jc w:val="left"/>
        <w:rPr>
          <w:b w:val="1"/>
          <w:sz w:val="24"/>
          <w:szCs w:val="24"/>
        </w:rPr>
      </w:pPr>
      <w:r w:rsidDel="00000000" w:rsidR="00000000" w:rsidRPr="00000000">
        <w:rPr>
          <w:b w:val="1"/>
          <w:sz w:val="24"/>
          <w:szCs w:val="24"/>
          <w:rtl w:val="0"/>
        </w:rPr>
        <w:t xml:space="preserve">QUADRO II - Apresentação das Disciplinas e Docentes Responsáveis para o 2º ano.</w:t>
      </w:r>
    </w:p>
    <w:tbl>
      <w:tblPr>
        <w:tblStyle w:val="Table2"/>
        <w:tblW w:w="9572.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1"/>
        <w:gridCol w:w="1041"/>
        <w:gridCol w:w="1097"/>
        <w:gridCol w:w="4093"/>
        <w:tblGridChange w:id="0">
          <w:tblGrid>
            <w:gridCol w:w="3341"/>
            <w:gridCol w:w="1041"/>
            <w:gridCol w:w="1097"/>
            <w:gridCol w:w="4093"/>
          </w:tblGrid>
        </w:tblGridChange>
      </w:tblGrid>
      <w:tr>
        <w:trPr>
          <w:cantSplit w:val="0"/>
          <w:trHeight w:val="686"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11" w:right="933" w:hanging="252.00000000000003"/>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DISCIPLINAS CÓDIGO</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9" w:right="114" w:firstLine="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132"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81" w:right="1222" w:hanging="13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PROFESSORES TITULAÇÃO</w:t>
            </w:r>
          </w:p>
        </w:tc>
      </w:tr>
      <w:tr>
        <w:trPr>
          <w:cantSplit w:val="0"/>
          <w:trHeight w:val="940" w:hRule="atLeast"/>
          <w:tblHeader w:val="0"/>
        </w:trPr>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4"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ADMINISTRAÇÃO EM ENFERMAGEM</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11ENF008</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95" w:lineRule="auto"/>
              <w:ind w:left="358" w:right="348" w:firstLine="1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CARLOS MAGNO CARVALHO NATALIA C. MAGALHAES SILVA</w:t>
            </w:r>
          </w:p>
        </w:tc>
      </w:tr>
      <w:tr>
        <w:trPr>
          <w:cantSplit w:val="0"/>
          <w:trHeight w:val="1312"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5"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SEMINÁRIO DE PRODUÇÃO CIENTÍFICA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11ENF009</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257" w:right="2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NÁTALIA CHANTAL M. DA SILVA PRISCILA ALFRADIQUE DE SOUZA</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9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 LÚCIA FREITAS</w:t>
            </w:r>
          </w:p>
        </w:tc>
      </w:tr>
      <w:tr>
        <w:trPr>
          <w:cantSplit w:val="0"/>
          <w:trHeight w:val="1625"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73"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TÓPICOS AVANÇADOS EM ENFERMAGEM</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11ENF010</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180</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5" w:lineRule="auto"/>
              <w:ind w:left="214" w:right="20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DENISE DE A. CORRÊA SÓRIA ALINE AFFONSO LUNNA</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14" w:right="20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RENATA FLÁVIA ABREU DA SILVA</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4" w:right="20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PRISCILA ALFRADIQUE DE SOUZA</w:t>
            </w:r>
          </w:p>
        </w:tc>
      </w:tr>
      <w:tr>
        <w:trPr>
          <w:cantSplit w:val="0"/>
          <w:trHeight w:val="685"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7" w:right="220" w:hanging="95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PESQUISA II 11ENF021</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270</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686" w:hRule="atLeast"/>
          <w:tblHeader w:val="0"/>
        </w:trPr>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7" w:right="168" w:hanging="1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EXTENSÃO II 11ENF022</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210</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938" w:hRule="atLeast"/>
          <w:tblHeader w:val="0"/>
        </w:trPr>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ATIVIDADES ASSISTÊNCIAIS II</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11ENF023</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1995</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133</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374"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6"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TCC</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180</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5" w:right="16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 TOTAL</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2"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3015</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201</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3"/>
        <w:tblW w:w="9609.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4681"/>
        <w:tblGridChange w:id="0">
          <w:tblGrid>
            <w:gridCol w:w="4928"/>
            <w:gridCol w:w="4681"/>
          </w:tblGrid>
        </w:tblGridChange>
      </w:tblGrid>
      <w:tr>
        <w:trPr>
          <w:cantSplit w:val="0"/>
          <w:trHeight w:val="251" w:hRule="atLeast"/>
          <w:tblHeader w:val="0"/>
        </w:trPr>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659" w:right="65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 TOTAL CURSO</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889" w:right="88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 TOTAIS CURSO</w:t>
            </w:r>
          </w:p>
        </w:tc>
      </w:tr>
      <w:tr>
        <w:trPr>
          <w:cantSplit w:val="0"/>
          <w:trHeight w:val="254" w:hRule="atLeast"/>
          <w:tblHeader w:val="0"/>
        </w:trPr>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659" w:right="647"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5895</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89" w:right="88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393</w:t>
            </w:r>
          </w:p>
        </w:tc>
      </w:tr>
    </w:tbl>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F">
      <w:pPr>
        <w:spacing w:before="0" w:lineRule="auto"/>
        <w:ind w:left="218" w:right="270" w:firstLine="1418"/>
        <w:jc w:val="both"/>
        <w:rPr>
          <w:sz w:val="24"/>
          <w:szCs w:val="24"/>
        </w:rPr>
      </w:pPr>
      <w:r w:rsidDel="00000000" w:rsidR="00000000" w:rsidRPr="00000000">
        <w:rPr>
          <w:sz w:val="24"/>
          <w:szCs w:val="24"/>
          <w:rtl w:val="0"/>
        </w:rPr>
        <w:t xml:space="preserve">A capacitação do Enfermeiro em molde de Residência propostos, tem como base a indissociabilidade ensino, pesquisa, extensão e assistência proporcionando um potencial transformador e criativo, cujo conhecimento emergirá de uma construção epistemológica que articula a ação e o conhecimento, permeados pelo pensamento crítico.</w:t>
      </w:r>
    </w:p>
    <w:p w:rsidR="00000000" w:rsidDel="00000000" w:rsidP="00000000" w:rsidRDefault="00000000" w:rsidRPr="00000000" w14:paraId="00000160">
      <w:pPr>
        <w:spacing w:before="0" w:lineRule="auto"/>
        <w:ind w:left="218" w:right="274" w:firstLine="1418"/>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As unidades que servirão para o desenvolvimento das atividades de Treinamento em Serviço constam em Anexo.</w:t>
      </w:r>
    </w:p>
    <w:p w:rsidR="00000000" w:rsidDel="00000000" w:rsidP="00000000" w:rsidRDefault="00000000" w:rsidRPr="00000000" w14:paraId="00000161">
      <w:pPr>
        <w:pStyle w:val="Heading1"/>
        <w:numPr>
          <w:ilvl w:val="0"/>
          <w:numId w:val="10"/>
        </w:numPr>
        <w:tabs>
          <w:tab w:val="left" w:pos="570"/>
        </w:tabs>
        <w:spacing w:after="2" w:before="47" w:line="240" w:lineRule="auto"/>
        <w:ind w:left="569" w:right="0" w:hanging="352"/>
        <w:jc w:val="left"/>
        <w:rPr/>
      </w:pPr>
      <w:r w:rsidDel="00000000" w:rsidR="00000000" w:rsidRPr="00000000">
        <w:rPr>
          <w:rtl w:val="0"/>
        </w:rPr>
        <w:t xml:space="preserve">– UNIDADES DE TREINAMENTO EM SERVIÇO</w:t>
      </w:r>
    </w:p>
    <w:tbl>
      <w:tblPr>
        <w:tblStyle w:val="Table4"/>
        <w:tblW w:w="9497.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50"/>
        <w:gridCol w:w="1947"/>
        <w:tblGridChange w:id="0">
          <w:tblGrid>
            <w:gridCol w:w="7550"/>
            <w:gridCol w:w="1947"/>
          </w:tblGrid>
        </w:tblGridChange>
      </w:tblGrid>
      <w:tr>
        <w:trPr>
          <w:cantSplit w:val="0"/>
          <w:trHeight w:val="275" w:hRule="atLeast"/>
          <w:tblHeader w:val="0"/>
        </w:trPr>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125" w:right="31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UNIDADES</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20" w:right="31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ÓRGÃO</w:t>
            </w:r>
          </w:p>
        </w:tc>
      </w:tr>
      <w:tr>
        <w:trPr>
          <w:cantSplit w:val="0"/>
          <w:trHeight w:val="491" w:hRule="atLeast"/>
          <w:tblHeader w:val="0"/>
        </w:trPr>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do Andaraí</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3" w:hRule="atLeast"/>
          <w:tblHeader w:val="0"/>
        </w:trPr>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de Bonsucesso</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1" w:hRule="atLeast"/>
          <w:tblHeader w:val="0"/>
        </w:trPr>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Cardoso Fontes</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3"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da Lagoa</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4" w:hRule="atLeast"/>
          <w:tblHeader w:val="0"/>
        </w:trPr>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Servidores do Estado</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2" w:hRule="atLeast"/>
          <w:tblHeader w:val="0"/>
        </w:trPr>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Cardiologia de Laranjeiras</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4"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Traumatologia e Ortopedia</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1"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Central do Exército</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r>
        <w:trPr>
          <w:cantSplit w:val="0"/>
          <w:trHeight w:val="493" w:hRule="atLeast"/>
          <w:tblHeader w:val="0"/>
        </w:trPr>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Naval Marcílio Dias</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MB/HNMD</w:t>
            </w:r>
          </w:p>
        </w:tc>
      </w:tr>
      <w:tr>
        <w:trPr>
          <w:cantSplit w:val="0"/>
          <w:trHeight w:val="491"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Municipal Salgado Filho</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SMS/HMSF</w:t>
            </w:r>
          </w:p>
        </w:tc>
      </w:tr>
      <w:tr>
        <w:trPr>
          <w:cantSplit w:val="0"/>
          <w:trHeight w:val="493" w:hRule="atLeast"/>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Municipal Lourenço Jorge</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321" w:right="31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SMS/HMLJ</w:t>
            </w:r>
          </w:p>
        </w:tc>
      </w:tr>
      <w:tr>
        <w:trPr>
          <w:cantSplit w:val="0"/>
          <w:trHeight w:val="493" w:hRule="atLeast"/>
          <w:tblHeader w:val="0"/>
        </w:trPr>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Oncologia - INCA</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SEMS-RJ</w:t>
            </w:r>
          </w:p>
        </w:tc>
      </w:tr>
    </w:tbl>
    <w:p w:rsidR="00000000" w:rsidDel="00000000" w:rsidP="00000000" w:rsidRDefault="00000000" w:rsidRPr="00000000" w14:paraId="0000017C">
      <w:pPr>
        <w:spacing w:after="0" w:lineRule="auto"/>
        <w:ind w:firstLine="0"/>
        <w:rPr>
          <w:sz w:val="22"/>
          <w:szCs w:val="22"/>
        </w:rPr>
        <w:sectPr>
          <w:type w:val="nextPage"/>
          <w:pgSz w:h="16840" w:w="11910" w:orient="portrait"/>
          <w:pgMar w:bottom="1240" w:top="1200" w:left="1200" w:right="860" w:header="185" w:footer="971"/>
        </w:sect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spacing w:before="89" w:line="321" w:lineRule="auto"/>
        <w:ind w:left="986" w:right="1060" w:firstLine="0"/>
        <w:jc w:val="center"/>
        <w:rPr>
          <w:b w:val="1"/>
          <w:sz w:val="28"/>
          <w:szCs w:val="28"/>
        </w:rPr>
      </w:pPr>
      <w:r w:rsidDel="00000000" w:rsidR="00000000" w:rsidRPr="00000000">
        <w:rPr>
          <w:b w:val="1"/>
          <w:sz w:val="28"/>
          <w:szCs w:val="28"/>
          <w:rtl w:val="0"/>
        </w:rPr>
        <w:t xml:space="preserve">REQUISITOS MÍNIMOS DA ÁREA DE CONCENTRAÇÃO</w:t>
      </w:r>
    </w:p>
    <w:p w:rsidR="00000000" w:rsidDel="00000000" w:rsidP="00000000" w:rsidRDefault="00000000" w:rsidRPr="00000000" w14:paraId="00000180">
      <w:pPr>
        <w:pStyle w:val="Heading3"/>
        <w:spacing w:line="252.00000000000003" w:lineRule="auto"/>
        <w:ind w:left="781" w:right="852" w:firstLine="0"/>
        <w:jc w:val="center"/>
        <w:rPr/>
      </w:pPr>
      <w:r w:rsidDel="00000000" w:rsidR="00000000" w:rsidRPr="00000000">
        <w:rPr>
          <w:rtl w:val="0"/>
        </w:rPr>
        <w:t xml:space="preserve">CLÍNICA E CIRÚRGICA GERAL</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spacing w:before="1" w:line="252.00000000000003" w:lineRule="auto"/>
        <w:ind w:left="796" w:right="852" w:firstLine="0"/>
        <w:jc w:val="center"/>
        <w:rPr>
          <w:b w:val="1"/>
          <w:sz w:val="22"/>
          <w:szCs w:val="22"/>
        </w:rPr>
      </w:pPr>
      <w:r w:rsidDel="00000000" w:rsidR="00000000" w:rsidRPr="00000000">
        <w:rPr>
          <w:b w:val="1"/>
          <w:sz w:val="22"/>
          <w:szCs w:val="22"/>
          <w:rtl w:val="0"/>
        </w:rPr>
        <w:t xml:space="preserve">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1º ano do Curso tem como eixo orientador à ação-reflexão-ação das situações que emergem do cotidiano da prática profissional junto ao enfermeiro preceptor, frente às interfaces do Sistema Único de Saúde.</w:t>
      </w:r>
    </w:p>
    <w:p w:rsidR="00000000" w:rsidDel="00000000" w:rsidP="00000000" w:rsidRDefault="00000000" w:rsidRPr="00000000" w14:paraId="00000185">
      <w:pPr>
        <w:spacing w:before="0" w:line="240" w:lineRule="auto"/>
        <w:ind w:left="218" w:right="279" w:firstLine="1132"/>
        <w:jc w:val="both"/>
        <w:rPr>
          <w:sz w:val="22"/>
          <w:szCs w:val="22"/>
        </w:rPr>
      </w:pPr>
      <w:r w:rsidDel="00000000" w:rsidR="00000000" w:rsidRPr="00000000">
        <w:rPr>
          <w:b w:val="1"/>
          <w:sz w:val="22"/>
          <w:szCs w:val="22"/>
          <w:rtl w:val="0"/>
        </w:rPr>
        <w:t xml:space="preserve">O Treinamento em Serviço   </w:t>
      </w:r>
      <w:r w:rsidDel="00000000" w:rsidR="00000000" w:rsidRPr="00000000">
        <w:rPr>
          <w:sz w:val="22"/>
          <w:szCs w:val="22"/>
          <w:rtl w:val="0"/>
        </w:rPr>
        <w:t xml:space="preserve">destina-se   a   </w:t>
      </w:r>
      <w:r w:rsidDel="00000000" w:rsidR="00000000" w:rsidRPr="00000000">
        <w:rPr>
          <w:b w:val="1"/>
          <w:sz w:val="22"/>
          <w:szCs w:val="22"/>
          <w:rtl w:val="0"/>
        </w:rPr>
        <w:t xml:space="preserve">consolidar   o   aprendizado   da Graduação</w:t>
      </w:r>
      <w:r w:rsidDel="00000000" w:rsidR="00000000" w:rsidRPr="00000000">
        <w:rPr>
          <w:sz w:val="22"/>
          <w:szCs w:val="22"/>
          <w:rtl w:val="0"/>
        </w:rPr>
        <w:t xml:space="preserve">, através da vivência cotidiana nos diversos setores pertencentes à </w:t>
      </w:r>
      <w:r w:rsidDel="00000000" w:rsidR="00000000" w:rsidRPr="00000000">
        <w:rPr>
          <w:b w:val="1"/>
          <w:sz w:val="22"/>
          <w:szCs w:val="22"/>
          <w:rtl w:val="0"/>
        </w:rPr>
        <w:t xml:space="preserve">Área de Concentração Clínica e Cirúrgica</w:t>
      </w:r>
      <w:r w:rsidDel="00000000" w:rsidR="00000000" w:rsidRPr="00000000">
        <w:rPr>
          <w:sz w:val="22"/>
          <w:szCs w:val="22"/>
          <w:rtl w:val="0"/>
        </w:rPr>
        <w:t xml:space="preserve">,  aprofundando os conhecimentos teórico-práticos  nos cenários   de   média   complexidade,   administrativos   perpassando    pelo    relacionamento interpessoal.</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tanto, o treinamento em serviço será desenvolvido:</w:t>
      </w:r>
    </w:p>
    <w:p w:rsidR="00000000" w:rsidDel="00000000" w:rsidP="00000000" w:rsidRDefault="00000000" w:rsidRPr="00000000" w14:paraId="00000187">
      <w:pPr>
        <w:pStyle w:val="Heading3"/>
        <w:numPr>
          <w:ilvl w:val="0"/>
          <w:numId w:val="11"/>
        </w:numPr>
        <w:tabs>
          <w:tab w:val="left" w:pos="1299"/>
        </w:tabs>
        <w:spacing w:after="0" w:before="183" w:line="240" w:lineRule="auto"/>
        <w:ind w:left="1298" w:right="0" w:hanging="360.99999999999994"/>
        <w:jc w:val="left"/>
        <w:rPr/>
      </w:pPr>
      <w:r w:rsidDel="00000000" w:rsidR="00000000" w:rsidRPr="00000000">
        <w:rPr>
          <w:rtl w:val="0"/>
        </w:rPr>
        <w:t xml:space="preserve">CLÍNICA MÉDICA</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médica, adquirir conhecimentos gerenciais referentes a liderança, administração da unidade (material e recursos materiais e recursos humanos).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 sendo 50% (2 meses) cumpridos  em   clínica médica geral, no caso das clínicas nas Unidades de Treinamento em Serviço (UTS) serem separadas por especialidades.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9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especialidades médicas deverão atender: Cardiologia, Neurologia, Pneumologia, Hemodinâmica, Hemoterapia e outras de acordo com a disponibilidade da Unidade   de Treinamento em Serviço.</w:t>
      </w:r>
    </w:p>
    <w:p w:rsidR="00000000" w:rsidDel="00000000" w:rsidP="00000000" w:rsidRDefault="00000000" w:rsidRPr="00000000" w14:paraId="0000018A">
      <w:pPr>
        <w:pStyle w:val="Heading3"/>
        <w:numPr>
          <w:ilvl w:val="0"/>
          <w:numId w:val="11"/>
        </w:numPr>
        <w:tabs>
          <w:tab w:val="left" w:pos="1299"/>
        </w:tabs>
        <w:spacing w:after="0" w:before="182" w:line="240" w:lineRule="auto"/>
        <w:ind w:left="1298" w:right="0" w:hanging="360.99999999999994"/>
        <w:jc w:val="left"/>
        <w:rPr/>
      </w:pPr>
      <w:r w:rsidDel="00000000" w:rsidR="00000000" w:rsidRPr="00000000">
        <w:rPr>
          <w:rtl w:val="0"/>
        </w:rPr>
        <w:t xml:space="preserve">CLÍNICA CIRÚRGICA</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cirúrgica geral, adquirir conhecimentos gerenciais referentes a liderança, administração da unidade (material e pessoal)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 sendo 50% (2 meses) cumpridos em clínica cirúrgica geral, no caso das clínicas nas UTS serem separadas por especialidades.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30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especialidades deverão atender as disponibilidades das UTS: Cirurgia Torácica, Neurocirúrgica, Cardiovascular, Ortopédica, Pediátrica, Urológica e outras.</w:t>
      </w:r>
    </w:p>
    <w:p w:rsidR="00000000" w:rsidDel="00000000" w:rsidP="00000000" w:rsidRDefault="00000000" w:rsidRPr="00000000" w14:paraId="0000018D">
      <w:pPr>
        <w:pStyle w:val="Heading3"/>
        <w:numPr>
          <w:ilvl w:val="0"/>
          <w:numId w:val="11"/>
        </w:numPr>
        <w:tabs>
          <w:tab w:val="left" w:pos="1299"/>
        </w:tabs>
        <w:spacing w:after="0" w:before="185" w:line="253" w:lineRule="auto"/>
        <w:ind w:left="1298" w:right="0" w:hanging="360.99999999999994"/>
        <w:jc w:val="left"/>
        <w:rPr/>
      </w:pPr>
      <w:r w:rsidDel="00000000" w:rsidR="00000000" w:rsidRPr="00000000">
        <w:rPr>
          <w:rtl w:val="0"/>
        </w:rPr>
        <w:t xml:space="preserve">COMISSÃO DE CONTROLE DE INFECÇÃO HOSPITALAR (CCIH)</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adquirir/aprofundar conhecimentos teóricos sobre controle de infecção, conhecer os métodos de vigilância   epidemiológica,   planejar   e   fazer palestras educativas e visitas aos setores,  além de responder parecer,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participar da comissão de curativos, recebendo suporte teórico e prático da preceptoria para esta atuação, etc. Terá 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incluindo a Comissão de curativos   e   Auditoria   de Enfermagem </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houver) , sendo que 50% da carga   horária   deverá   ser   cumprida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CCIH.</w:t>
      </w:r>
    </w:p>
    <w:p w:rsidR="00000000" w:rsidDel="00000000" w:rsidP="00000000" w:rsidRDefault="00000000" w:rsidRPr="00000000" w14:paraId="0000018F">
      <w:pPr>
        <w:pStyle w:val="Heading3"/>
        <w:numPr>
          <w:ilvl w:val="0"/>
          <w:numId w:val="11"/>
        </w:numPr>
        <w:tabs>
          <w:tab w:val="left" w:pos="1384"/>
        </w:tabs>
        <w:spacing w:after="0" w:before="184" w:line="240" w:lineRule="auto"/>
        <w:ind w:left="1383" w:right="0" w:hanging="314.00000000000006"/>
        <w:jc w:val="left"/>
        <w:rPr/>
      </w:pPr>
      <w:r w:rsidDel="00000000" w:rsidR="00000000" w:rsidRPr="00000000">
        <w:rPr>
          <w:rtl w:val="0"/>
        </w:rPr>
        <w:t xml:space="preserve">CENTRO CIRÚRGICO</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6"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3" w:type="default"/>
          <w:footerReference r:id="rId14"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tl w:val="0"/>
        </w:rPr>
        <w:t xml:space="preserve">enfermeiro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residente deverá aprofundar   conhecimentos   teóricos   e   práticos   sobre os procedimentos cirúrgicos, atuar na sala de recuperação pós-anestésica,  fazer visita pré- operatória. Conhecer o funcionamento do CC, como previsão e provisão de material,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91">
      <w:pPr>
        <w:pStyle w:val="Heading3"/>
        <w:numPr>
          <w:ilvl w:val="0"/>
          <w:numId w:val="11"/>
        </w:numPr>
        <w:tabs>
          <w:tab w:val="left" w:pos="1320"/>
        </w:tabs>
        <w:spacing w:after="0" w:before="45" w:line="240" w:lineRule="auto"/>
        <w:ind w:left="1319" w:right="0" w:hanging="250"/>
        <w:jc w:val="left"/>
        <w:rPr/>
      </w:pPr>
      <w:r w:rsidDel="00000000" w:rsidR="00000000" w:rsidRPr="00000000">
        <w:rPr>
          <w:rtl w:val="0"/>
        </w:rPr>
        <w:t xml:space="preserve">CENTRAL DE MATERIAL ESTERILIZADO (CME)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sobre métodos de esterilização, conhecer o funcionamento do CME, como previsão e provisão de material, planejamento para atender mapa cirúrgico e aos setores,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4">
      <w:pPr>
        <w:pStyle w:val="Heading3"/>
        <w:spacing w:before="1"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o Treinamento em Serviço ocorrerá nos cenários de alta complexidade, especializados e em atividades administrativas que contemple a Área de Concentração Clínica e Cirúrgica a fim de consolidar o aprendizado já adquirido no 1º ano.    O Treinamento deverá ser desenvolvido em Unidades de Terapia Intensiva,   Unidade   Coronariana,   Nefrologia   e Unidades Administrativas – Supervisão, da seguinte forma:</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1282700</wp:posOffset>
                </wp:positionH>
                <wp:positionV relativeFrom="paragraph">
                  <wp:posOffset>76200</wp:posOffset>
                </wp:positionV>
                <wp:extent cx="4572" cy="12700"/>
                <wp:effectExtent b="0" l="0" r="0" t="0"/>
                <wp:wrapNone/>
                <wp:docPr id="24" name=""/>
                <a:graphic>
                  <a:graphicData uri="http://schemas.microsoft.com/office/word/2010/wordprocessingShape">
                    <wps:wsp>
                      <wps:cNvSpPr/>
                      <wps:cNvPr id="4" name="Shape 4"/>
                      <wps:spPr>
                        <a:xfrm>
                          <a:off x="6082854" y="3777714"/>
                          <a:ext cx="50292" cy="457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1282700</wp:posOffset>
                </wp:positionH>
                <wp:positionV relativeFrom="paragraph">
                  <wp:posOffset>76200</wp:posOffset>
                </wp:positionV>
                <wp:extent cx="4572" cy="12700"/>
                <wp:effectExtent b="0" l="0" r="0" t="0"/>
                <wp:wrapNone/>
                <wp:docPr id="24"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4572" cy="12700"/>
                        </a:xfrm>
                        <a:prstGeom prst="rect"/>
                        <a:ln/>
                      </pic:spPr>
                    </pic:pic>
                  </a:graphicData>
                </a:graphic>
              </wp:anchor>
            </w:drawing>
          </mc:Fallback>
        </mc:AlternateContent>
      </w:r>
    </w:p>
    <w:p w:rsidR="00000000" w:rsidDel="00000000" w:rsidP="00000000" w:rsidRDefault="00000000" w:rsidRPr="00000000" w14:paraId="00000196">
      <w:pPr>
        <w:pStyle w:val="Heading3"/>
        <w:numPr>
          <w:ilvl w:val="0"/>
          <w:numId w:val="9"/>
        </w:numPr>
        <w:tabs>
          <w:tab w:val="left" w:pos="468"/>
        </w:tabs>
        <w:spacing w:after="0" w:before="183" w:line="240" w:lineRule="auto"/>
        <w:ind w:left="467" w:right="0" w:hanging="250"/>
        <w:jc w:val="left"/>
        <w:rPr/>
      </w:pPr>
      <w:r w:rsidDel="00000000" w:rsidR="00000000" w:rsidRPr="00000000">
        <w:rPr>
          <w:rtl w:val="0"/>
        </w:rPr>
        <w:t xml:space="preserve">CENTRO DE TRATAMENTO INTENSIVO</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programa iniciado no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com procedimentos de maior complexidade, envolvendo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98">
      <w:pPr>
        <w:pStyle w:val="Heading3"/>
        <w:numPr>
          <w:ilvl w:val="0"/>
          <w:numId w:val="9"/>
        </w:numPr>
        <w:tabs>
          <w:tab w:val="left" w:pos="468"/>
        </w:tabs>
        <w:spacing w:after="0" w:before="184" w:line="252.00000000000003" w:lineRule="auto"/>
        <w:ind w:left="467" w:right="0" w:hanging="250"/>
        <w:jc w:val="left"/>
        <w:rPr/>
      </w:pPr>
      <w:r w:rsidDel="00000000" w:rsidR="00000000" w:rsidRPr="00000000">
        <w:rPr>
          <w:rtl w:val="0"/>
        </w:rPr>
        <w:t xml:space="preserve">UNIDADE CORONARIANA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para o cliente acometido por problemas cardiológicos envolvendo procedimentos   de   maior complexidade e o uso de tecnologias de ponta no cuidar de Enfermagem.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devendo disponibilizar desta carga horária, 15 dias no Serviço de Hemodinâmica (se houver).</w:t>
      </w:r>
    </w:p>
    <w:p w:rsidR="00000000" w:rsidDel="00000000" w:rsidP="00000000" w:rsidRDefault="00000000" w:rsidRPr="00000000" w14:paraId="0000019A">
      <w:pPr>
        <w:pStyle w:val="Heading3"/>
        <w:numPr>
          <w:ilvl w:val="0"/>
          <w:numId w:val="9"/>
        </w:numPr>
        <w:tabs>
          <w:tab w:val="left" w:pos="468"/>
        </w:tabs>
        <w:spacing w:after="0" w:before="184" w:line="240" w:lineRule="auto"/>
        <w:ind w:left="467" w:right="0" w:hanging="250"/>
        <w:jc w:val="left"/>
        <w:rPr/>
      </w:pPr>
      <w:r w:rsidDel="00000000" w:rsidR="00000000" w:rsidRPr="00000000">
        <w:rPr>
          <w:rtl w:val="0"/>
        </w:rPr>
        <w:t xml:space="preserve">NEFROLOGIA ou EMERGÊNCIA</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8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para o cliente acometido por problemas renais envolvendo procedimentos de maior complexidade 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uso de tecnologias de ponta no cuidar de Enfermagem. Ou participar   de   atividades assistenciais ao cliente que requer cuidados de emergência associando procedimentos de alta complexidade bem como uso de tecnologias de ponta.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9D">
      <w:pPr>
        <w:pStyle w:val="Heading3"/>
        <w:numPr>
          <w:ilvl w:val="0"/>
          <w:numId w:val="9"/>
        </w:numPr>
        <w:tabs>
          <w:tab w:val="left" w:pos="468"/>
        </w:tabs>
        <w:spacing w:after="0" w:before="183" w:line="252.00000000000003" w:lineRule="auto"/>
        <w:ind w:left="467" w:right="0" w:hanging="250"/>
        <w:jc w:val="left"/>
        <w:rPr/>
      </w:pPr>
      <w:r w:rsidDel="00000000" w:rsidR="00000000" w:rsidRPr="00000000">
        <w:rPr>
          <w:rtl w:val="0"/>
        </w:rPr>
        <w:t xml:space="preserve">SUPERVISÃO</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visão abrangente  da   instituição, conhecendo e atuando na dinâmica   administrativa   da   Enfermagem.   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1 mês de treinamento em serviço.</w:t>
      </w:r>
    </w:p>
    <w:p w:rsidR="00000000" w:rsidDel="00000000" w:rsidP="00000000" w:rsidRDefault="00000000" w:rsidRPr="00000000" w14:paraId="0000019F">
      <w:pPr>
        <w:pStyle w:val="Heading3"/>
        <w:numPr>
          <w:ilvl w:val="0"/>
          <w:numId w:val="9"/>
        </w:numPr>
        <w:tabs>
          <w:tab w:val="left" w:pos="532"/>
        </w:tabs>
        <w:spacing w:after="0" w:before="184" w:line="253" w:lineRule="auto"/>
        <w:ind w:left="531" w:right="0" w:hanging="314"/>
        <w:jc w:val="left"/>
        <w:rPr/>
      </w:pPr>
      <w:r w:rsidDel="00000000" w:rsidR="00000000" w:rsidRPr="00000000">
        <w:rPr>
          <w:rtl w:val="0"/>
        </w:rPr>
        <w:t xml:space="preserve">OPCIONAL DA INSTITUIÇÃO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0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cargo da coordenação local, a escolha do   setor   onde   o   residente desenvolverá uma carga horária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2 meses de treinamento   em unidades de alta complexidade existentes na instituição. Poderão ser disponibilizados 2 locais, desde que o período de estágio não seja inferior a um mês.</w:t>
      </w:r>
    </w:p>
    <w:p w:rsidR="00000000" w:rsidDel="00000000" w:rsidP="00000000" w:rsidRDefault="00000000" w:rsidRPr="00000000" w14:paraId="000001A1">
      <w:pPr>
        <w:pStyle w:val="Heading3"/>
        <w:numPr>
          <w:ilvl w:val="0"/>
          <w:numId w:val="9"/>
        </w:numPr>
        <w:tabs>
          <w:tab w:val="left" w:pos="596"/>
          <w:tab w:val="left" w:pos="597"/>
        </w:tabs>
        <w:spacing w:after="0" w:before="186" w:line="252.00000000000003" w:lineRule="auto"/>
        <w:ind w:left="596" w:right="0" w:hanging="379"/>
        <w:jc w:val="left"/>
        <w:rPr/>
      </w:pPr>
      <w:r w:rsidDel="00000000" w:rsidR="00000000" w:rsidRPr="00000000">
        <w:rPr>
          <w:rtl w:val="0"/>
        </w:rPr>
        <w:t xml:space="preserve">OPCIONAL DO ENFERMEIRO RESIDENTE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optará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 base na sua necessidade de experiência teórico/prática, o setor onde completará o referente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 acordo com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das UTS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conforme relação a seguir:CTI, Unidade Coronariana, Emergência, UTI Pediátrica, CTI Cardíaco,   Nefrologia, Oncologia e outros setores de atenção à alta complexidade contemplados n a UTS.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71" w:right="270" w:firstLine="3673.000000000001"/>
        <w:jc w:val="righ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Equipe responsável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Profª. Drª Denise de Assis Corrêa Sória – Docente UNIRIO. Coordenadores e Tutores das Unidades de Saúde conveniadas.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pStyle w:val="Heading1"/>
        <w:spacing w:before="89" w:line="321"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1AB">
      <w:pPr>
        <w:pStyle w:val="Heading3"/>
        <w:spacing w:line="252.00000000000003" w:lineRule="auto"/>
        <w:ind w:left="485" w:right="852" w:firstLine="0"/>
        <w:jc w:val="center"/>
        <w:rPr/>
      </w:pPr>
      <w:r w:rsidDel="00000000" w:rsidR="00000000" w:rsidRPr="00000000">
        <w:rPr>
          <w:rtl w:val="0"/>
        </w:rPr>
        <w:t xml:space="preserve">CLÍNICA E CIRÚRGICA COM ENFOQUE EM CARDIOLOGIA</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spacing w:before="0" w:lineRule="auto"/>
        <w:ind w:left="796" w:right="852" w:firstLine="0"/>
        <w:jc w:val="center"/>
        <w:rPr>
          <w:b w:val="1"/>
          <w:sz w:val="22"/>
          <w:szCs w:val="22"/>
        </w:rPr>
      </w:pPr>
      <w:r w:rsidDel="00000000" w:rsidR="00000000" w:rsidRPr="00000000">
        <w:rPr>
          <w:b w:val="1"/>
          <w:sz w:val="22"/>
          <w:szCs w:val="22"/>
          <w:rtl w:val="0"/>
        </w:rPr>
        <w:t xml:space="preserve">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ano do 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Área de Concentração Clínica e Cirúrgica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enfoque em Cardiologia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a consolidar o aprendizado do Curso de Graduação, através da vivência cotidiana nos setores de enfoque a atenção de enfermagem ao indivíduo com distúrbio Cardiológico, aprofundando os conhecimentos teóricos/práticos de   baixa   e   média   complexidade,   administrativos   e relacionamento interpessoal. Sendo o aprendizado desenvolvido nos seguintes setores: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pStyle w:val="Heading3"/>
        <w:numPr>
          <w:ilvl w:val="0"/>
          <w:numId w:val="7"/>
        </w:numPr>
        <w:tabs>
          <w:tab w:val="left" w:pos="938"/>
          <w:tab w:val="left" w:pos="939"/>
        </w:tabs>
        <w:spacing w:after="0" w:before="0" w:line="252.00000000000003" w:lineRule="auto"/>
        <w:ind w:left="938" w:right="0" w:hanging="721"/>
        <w:jc w:val="left"/>
        <w:rPr/>
      </w:pPr>
      <w:r w:rsidDel="00000000" w:rsidR="00000000" w:rsidRPr="00000000">
        <w:rPr>
          <w:rtl w:val="0"/>
        </w:rPr>
        <w:t xml:space="preserve">CLÍNICA MÉDICA CARDIOLÓGICA</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médica cardiológica,   adquirir   conhecimentos   gerenciais   referentes   a   liderança,   administração    da unidade (material e   pessoal)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4">
      <w:pPr>
        <w:pStyle w:val="Heading3"/>
        <w:numPr>
          <w:ilvl w:val="0"/>
          <w:numId w:val="7"/>
        </w:numPr>
        <w:tabs>
          <w:tab w:val="left" w:pos="939"/>
        </w:tabs>
        <w:spacing w:after="0" w:before="0" w:line="240" w:lineRule="auto"/>
        <w:ind w:left="938" w:right="0" w:hanging="361"/>
        <w:jc w:val="left"/>
        <w:rPr/>
      </w:pPr>
      <w:r w:rsidDel="00000000" w:rsidR="00000000" w:rsidRPr="00000000">
        <w:rPr>
          <w:rtl w:val="0"/>
        </w:rPr>
        <w:t xml:space="preserve">CLÍNICA CIRÚRGICA CARDIOLÓGICA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5"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cirúrgica cardiológica, adquirir conhecimentos gerenciais referentes a liderança, administração da unidade (recursos materiais e humanos)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7">
      <w:pPr>
        <w:pStyle w:val="Heading3"/>
        <w:numPr>
          <w:ilvl w:val="0"/>
          <w:numId w:val="7"/>
        </w:numPr>
        <w:tabs>
          <w:tab w:val="left" w:pos="468"/>
        </w:tabs>
        <w:spacing w:after="0" w:before="0" w:line="240" w:lineRule="auto"/>
        <w:ind w:left="467" w:right="0" w:hanging="250"/>
        <w:jc w:val="left"/>
        <w:rPr/>
      </w:pPr>
      <w:r w:rsidDel="00000000" w:rsidR="00000000" w:rsidRPr="00000000">
        <w:rPr>
          <w:rtl w:val="0"/>
        </w:rPr>
        <w:t xml:space="preserve">UNIDADE DE CONTROLE DE INFECÇÃO HOSPITALAR</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8"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adquirir/aprofundar conhecimentos teóricos sobre controle de infecção, conhecer os métodos de vigilância   epidemiológica,   planejar   e   fazer palestras educativas e visitas aos   setores, além   de   responder   parecer,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participar da comissão de curativos, recebendo suporte teórico e prático da preceptoria para esta atuação, etc. Terá 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incluindo a Comissão de curativos   e   Auditoria   de Enfermagem (se houver), sendo que 50% da carga horária   deverá   ser   cumprida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CCIH.</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3"/>
        <w:numPr>
          <w:ilvl w:val="0"/>
          <w:numId w:val="7"/>
        </w:numPr>
        <w:tabs>
          <w:tab w:val="left" w:pos="532"/>
        </w:tabs>
        <w:spacing w:after="0" w:before="0" w:line="240" w:lineRule="auto"/>
        <w:ind w:left="531" w:right="0" w:hanging="314"/>
        <w:jc w:val="left"/>
        <w:rPr/>
      </w:pPr>
      <w:r w:rsidDel="00000000" w:rsidR="00000000" w:rsidRPr="00000000">
        <w:rPr>
          <w:rtl w:val="0"/>
        </w:rPr>
        <w:t xml:space="preserve">CENTRO CIRÚRGICO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6"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tl w:val="0"/>
        </w:rPr>
        <w:t xml:space="preserve">enfermeiro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residente deverá aprofundar   conhecimentos   teóricos   e   práticos   sobre os procedimentos cirúrgicos, atuar na sala de recuperação pós-anestésica,  fazer visita pré- operatória. Conhecer o funcionamento do CC, como previsão e provisão  de material,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D">
      <w:pPr>
        <w:pStyle w:val="Heading3"/>
        <w:numPr>
          <w:ilvl w:val="0"/>
          <w:numId w:val="7"/>
        </w:numPr>
        <w:tabs>
          <w:tab w:val="left" w:pos="468"/>
        </w:tabs>
        <w:spacing w:after="0" w:before="0" w:line="240" w:lineRule="auto"/>
        <w:ind w:left="467" w:right="0" w:hanging="250"/>
        <w:jc w:val="left"/>
        <w:rPr/>
      </w:pPr>
      <w:r w:rsidDel="00000000" w:rsidR="00000000" w:rsidRPr="00000000">
        <w:rPr>
          <w:rtl w:val="0"/>
        </w:rPr>
        <w:t xml:space="preserve">CENTRAL DE MATERIAL ESTERILIZADO (CME)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6" w:type="default"/>
          <w:footerReference r:id="rId17"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tl w:val="0"/>
        </w:rPr>
        <w:t xml:space="preserve">enfermeiro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residente deverá aprofundar conhecimentos sobre métodos de esterilização, conhecer o funcionamento do CME, como previsão e provisão de material, planejamento para atender mapa cirúrgico e aos setores,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BF">
      <w:pPr>
        <w:pStyle w:val="Heading3"/>
        <w:spacing w:before="4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ano do 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Cardiologia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destina-se a consolidar o aprendizado adquirido, através da vivência   cotidiana   nos   setores   especializados e em atividades administrativas da área, aprofundando os conhecimentos   teórico-práticos   em serviços de alta complexidade, envolvendo o uso de tecnologias  de ponta no cuidar de Enfermagem, além de   aprimorar   atividades   administrativas   e   o   relacionamento   interpessoal. Para tanto, o treinamento em serviço será desenvolvido da seguinte forma:</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3">
      <w:pPr>
        <w:pStyle w:val="Heading3"/>
        <w:numPr>
          <w:ilvl w:val="0"/>
          <w:numId w:val="5"/>
        </w:numPr>
        <w:tabs>
          <w:tab w:val="left" w:pos="468"/>
        </w:tabs>
        <w:spacing w:after="0" w:before="1" w:line="240" w:lineRule="auto"/>
        <w:ind w:left="467" w:right="0" w:hanging="250"/>
        <w:jc w:val="left"/>
        <w:rPr/>
      </w:pPr>
      <w:r w:rsidDel="00000000" w:rsidR="00000000" w:rsidRPr="00000000">
        <w:rPr>
          <w:rtl w:val="0"/>
        </w:rPr>
        <w:t xml:space="preserve">CENTRO DE TRATAMENTO INTENSIVO</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programa iniciado no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com procedimentos de maior complexidade, envolvendo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pStyle w:val="Heading3"/>
        <w:numPr>
          <w:ilvl w:val="0"/>
          <w:numId w:val="5"/>
        </w:numPr>
        <w:tabs>
          <w:tab w:val="left" w:pos="468"/>
        </w:tabs>
        <w:spacing w:after="0" w:before="0" w:line="252.00000000000003" w:lineRule="auto"/>
        <w:ind w:left="467" w:right="0" w:hanging="250"/>
        <w:jc w:val="left"/>
        <w:rPr/>
      </w:pPr>
      <w:r w:rsidDel="00000000" w:rsidR="00000000" w:rsidRPr="00000000">
        <w:rPr>
          <w:rtl w:val="0"/>
        </w:rPr>
        <w:t xml:space="preserve">UNIDADE CORONARIANA</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para o cliente acometido por problemas cardiológicos envolvendo procedimentos   de   maior complexidade e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devendo disponibilizar desta carga horária, 15 dias no Serviço de Hemodinâmica (se houver).</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3"/>
        <w:numPr>
          <w:ilvl w:val="0"/>
          <w:numId w:val="5"/>
        </w:numPr>
        <w:tabs>
          <w:tab w:val="left" w:pos="468"/>
        </w:tabs>
        <w:spacing w:after="0" w:before="0" w:line="240" w:lineRule="auto"/>
        <w:ind w:left="467" w:right="0" w:hanging="250"/>
        <w:jc w:val="left"/>
        <w:rPr/>
      </w:pPr>
      <w:r w:rsidDel="00000000" w:rsidR="00000000" w:rsidRPr="00000000">
        <w:rPr>
          <w:rtl w:val="0"/>
        </w:rPr>
        <w:t xml:space="preserve">EMERGÊNCIA</w:t>
      </w:r>
    </w:p>
    <w:p w:rsidR="00000000" w:rsidDel="00000000" w:rsidP="00000000" w:rsidRDefault="00000000" w:rsidRPr="00000000" w14:paraId="000001CA">
      <w:pPr>
        <w:spacing w:before="2" w:line="252.00000000000003" w:lineRule="auto"/>
        <w:ind w:left="1351" w:right="0" w:firstLine="0"/>
        <w:jc w:val="left"/>
        <w:rPr>
          <w:b w:val="1"/>
          <w:sz w:val="22"/>
          <w:szCs w:val="22"/>
        </w:rPr>
      </w:pPr>
      <w:r w:rsidDel="00000000" w:rsidR="00000000" w:rsidRPr="00000000">
        <w:rPr>
          <w:sz w:val="22"/>
          <w:szCs w:val="22"/>
          <w:rtl w:val="0"/>
        </w:rPr>
        <w:t xml:space="preserve">O enfermeiro residente terá </w:t>
      </w:r>
      <w:r w:rsidDel="00000000" w:rsidR="00000000" w:rsidRPr="00000000">
        <w:rPr>
          <w:b w:val="1"/>
          <w:sz w:val="22"/>
          <w:szCs w:val="22"/>
          <w:rtl w:val="0"/>
        </w:rPr>
        <w:t xml:space="preserve">obrigatoriamente </w:t>
      </w:r>
      <w:r w:rsidDel="00000000" w:rsidR="00000000" w:rsidRPr="00000000">
        <w:rPr>
          <w:sz w:val="22"/>
          <w:szCs w:val="22"/>
          <w:rtl w:val="0"/>
        </w:rPr>
        <w:t xml:space="preserve">carga horária mínima de </w:t>
      </w:r>
      <w:r w:rsidDel="00000000" w:rsidR="00000000" w:rsidRPr="00000000">
        <w:rPr>
          <w:b w:val="1"/>
          <w:sz w:val="22"/>
          <w:szCs w:val="22"/>
          <w:rtl w:val="0"/>
        </w:rPr>
        <w:t xml:space="preserve">320 horas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pStyle w:val="Heading3"/>
        <w:numPr>
          <w:ilvl w:val="0"/>
          <w:numId w:val="5"/>
        </w:numPr>
        <w:tabs>
          <w:tab w:val="left" w:pos="468"/>
        </w:tabs>
        <w:spacing w:after="0" w:before="1" w:line="252.00000000000003" w:lineRule="auto"/>
        <w:ind w:left="467" w:right="0" w:hanging="250"/>
        <w:jc w:val="left"/>
        <w:rPr/>
      </w:pPr>
      <w:r w:rsidDel="00000000" w:rsidR="00000000" w:rsidRPr="00000000">
        <w:rPr>
          <w:rtl w:val="0"/>
        </w:rPr>
        <w:t xml:space="preserve">SUPERVISÃO</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visão   abrangente   da   instituição, conhecendo e atuando na   dinâmica   administrativa   da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um mês de treinamento em serviço.</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pStyle w:val="Heading3"/>
        <w:numPr>
          <w:ilvl w:val="0"/>
          <w:numId w:val="5"/>
        </w:numPr>
        <w:tabs>
          <w:tab w:val="left" w:pos="532"/>
        </w:tabs>
        <w:spacing w:after="0" w:before="0" w:line="252.00000000000003" w:lineRule="auto"/>
        <w:ind w:left="531" w:right="0" w:hanging="314"/>
        <w:jc w:val="left"/>
        <w:rPr/>
      </w:pPr>
      <w:r w:rsidDel="00000000" w:rsidR="00000000" w:rsidRPr="00000000">
        <w:rPr>
          <w:rtl w:val="0"/>
        </w:rPr>
        <w:t xml:space="preserve">OPCIONAL DA INSTITUIÇÃO</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0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cargo da coordenação local, para melhor aprofundar a especialidade cardiológica, a escolha do setor onde o residente desenvolverá uma carga horária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2 meses de treinamento em unidades de alta complexidade   existentes   na instituição. Poderão ser disponibilizados 2 locais, desde que o período de estágio   não   seja inferior a um mês.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3"/>
        <w:numPr>
          <w:ilvl w:val="0"/>
          <w:numId w:val="5"/>
        </w:numPr>
        <w:tabs>
          <w:tab w:val="left" w:pos="596"/>
          <w:tab w:val="left" w:pos="597"/>
        </w:tabs>
        <w:spacing w:after="0" w:before="0" w:line="252.00000000000003" w:lineRule="auto"/>
        <w:ind w:left="596" w:right="0" w:hanging="379"/>
        <w:jc w:val="left"/>
        <w:rPr/>
      </w:pPr>
      <w:r w:rsidDel="00000000" w:rsidR="00000000" w:rsidRPr="00000000">
        <w:rPr>
          <w:rtl w:val="0"/>
        </w:rPr>
        <w:t xml:space="preserve">OPCIONAL DO ENFERMEIRO RESIDENTE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optará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 base na sua necessidade de experiência teórico/prática e especialização, o setor de alta complexidade onde completará o referente às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Poderão ser disponibilizados 2 locais (um interno - própria Unidade e um externo - Unidades conveniadas) de acordo com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 UTS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spacing w:before="0" w:lineRule="auto"/>
        <w:ind w:left="4037" w:right="270" w:firstLine="3705.9999999999995"/>
        <w:jc w:val="right"/>
        <w:rPr>
          <w:sz w:val="22"/>
          <w:szCs w:val="22"/>
        </w:rPr>
        <w:sectPr>
          <w:type w:val="nextPage"/>
          <w:pgSz w:h="16840" w:w="11910" w:orient="portrait"/>
          <w:pgMar w:bottom="1240" w:top="1200" w:left="1200" w:right="860" w:header="185" w:footer="1051"/>
        </w:sectPr>
      </w:pPr>
      <w:r w:rsidDel="00000000" w:rsidR="00000000" w:rsidRPr="00000000">
        <w:rPr>
          <w:b w:val="1"/>
          <w:sz w:val="22"/>
          <w:szCs w:val="22"/>
          <w:rtl w:val="0"/>
        </w:rPr>
        <w:t xml:space="preserve">Equipe responsável </w:t>
      </w:r>
      <w:r w:rsidDel="00000000" w:rsidR="00000000" w:rsidRPr="00000000">
        <w:rPr>
          <w:sz w:val="22"/>
          <w:szCs w:val="22"/>
          <w:rtl w:val="0"/>
        </w:rPr>
        <w:t xml:space="preserve">Profª. Drª Renata Flávia Abreu da Silva – Docente UNIRIO) Enfª Dr. Iza Santos e Enfª </w:t>
      </w:r>
      <w:r w:rsidDel="00000000" w:rsidR="00000000" w:rsidRPr="00000000">
        <w:rPr>
          <w:sz w:val="24"/>
          <w:szCs w:val="24"/>
          <w:rtl w:val="0"/>
        </w:rPr>
        <w:t xml:space="preserve">Karla Arcoverde </w:t>
      </w:r>
      <w:r w:rsidDel="00000000" w:rsidR="00000000" w:rsidRPr="00000000">
        <w:rPr>
          <w:sz w:val="22"/>
          <w:szCs w:val="22"/>
          <w:rtl w:val="0"/>
        </w:rPr>
        <w:t xml:space="preserve">– Tutoras do INC</w:t>
      </w:r>
    </w:p>
    <w:p w:rsidR="00000000" w:rsidDel="00000000" w:rsidP="00000000" w:rsidRDefault="00000000" w:rsidRPr="00000000" w14:paraId="000001D8">
      <w:pPr>
        <w:pStyle w:val="Heading1"/>
        <w:spacing w:before="47"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1D9">
      <w:pPr>
        <w:pStyle w:val="Heading3"/>
        <w:spacing w:before="1" w:line="477" w:lineRule="auto"/>
        <w:ind w:left="798" w:right="852" w:firstLine="0"/>
        <w:jc w:val="center"/>
        <w:rPr/>
      </w:pPr>
      <w:r w:rsidDel="00000000" w:rsidR="00000000" w:rsidRPr="00000000">
        <w:rPr>
          <w:rtl w:val="0"/>
        </w:rPr>
        <w:t xml:space="preserve">CLÍNICA E CIRÚRGICA COM ENFOQUE TRAUMATOLOGIA E ORTOPEDIA 1</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DA">
      <w:pPr>
        <w:spacing w:before="27" w:lineRule="auto"/>
        <w:ind w:left="218" w:right="276" w:firstLine="1132"/>
        <w:jc w:val="both"/>
        <w:rPr>
          <w:sz w:val="22"/>
          <w:szCs w:val="22"/>
        </w:rPr>
      </w:pPr>
      <w:r w:rsidDel="00000000" w:rsidR="00000000" w:rsidRPr="00000000">
        <w:rPr>
          <w:b w:val="1"/>
          <w:sz w:val="22"/>
          <w:szCs w:val="22"/>
          <w:rtl w:val="0"/>
        </w:rPr>
        <w:t xml:space="preserve">O Treinamento em Serviço, no 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 do Programa de Residência Enfermagem</w:t>
      </w:r>
      <w:r w:rsidDel="00000000" w:rsidR="00000000" w:rsidRPr="00000000">
        <w:rPr>
          <w:sz w:val="22"/>
          <w:szCs w:val="22"/>
          <w:vertAlign w:val="baseline"/>
          <w:rtl w:val="0"/>
        </w:rPr>
        <w:t xml:space="preserve">, na Área de Concentração Clínica e Cirúrgica com </w:t>
      </w:r>
      <w:r w:rsidDel="00000000" w:rsidR="00000000" w:rsidRPr="00000000">
        <w:rPr>
          <w:b w:val="1"/>
          <w:sz w:val="22"/>
          <w:szCs w:val="22"/>
          <w:vertAlign w:val="baseline"/>
          <w:rtl w:val="0"/>
        </w:rPr>
        <w:t xml:space="preserve">enfoque em Traumatologia e Ortopedia</w:t>
      </w:r>
      <w:r w:rsidDel="00000000" w:rsidR="00000000" w:rsidRPr="00000000">
        <w:rPr>
          <w:sz w:val="22"/>
          <w:szCs w:val="22"/>
          <w:vertAlign w:val="baseline"/>
          <w:rtl w:val="0"/>
        </w:rPr>
        <w:t xml:space="preserve">, o treinamento em serviço destina-se a consolidar o aprendizado do Curso de Graduação, através da vivência cotidiana nos setores de clínica e cirúrgica com enfoque aos distúrbios Traumato- ortopédico.</w:t>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Sendo o Instituto Nacional de Traumatologia e Ortopedia, uma instituição de Referência no atendimento ao paciente ortopédico, as atividades que serão desenvolvidas no primeiro ano servirão de aprendizado específico em traumatologia e ortopedia, onde o Enfermeiro Residente deverá aprofundar os conhecimentos teóricos e práticos do cuidado de enfermagem de baixa e média complexidade, administrativos e relacionamento interpessoal nas áreas descritas a seguir:</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99"/>
        </w:tabs>
        <w:spacing w:after="0" w:before="0" w:line="276" w:lineRule="auto"/>
        <w:ind w:left="398" w:right="0" w:hanging="18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UNIDADES ASSISTENCIAIS DE MÉDIA COMPLEXIDADE – 1280 horas</w:t>
      </w:r>
    </w:p>
    <w:p w:rsidR="00000000" w:rsidDel="00000000" w:rsidP="00000000" w:rsidRDefault="00000000" w:rsidRPr="00000000" w14:paraId="000001D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38"/>
          <w:tab w:val="left" w:pos="939"/>
        </w:tabs>
        <w:spacing w:after="0" w:before="0" w:line="293.00000000000006" w:lineRule="auto"/>
        <w:ind w:left="938" w:right="0" w:hanging="36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de internação adulto e idoso</w:t>
      </w:r>
    </w:p>
    <w:p w:rsidR="00000000" w:rsidDel="00000000" w:rsidP="00000000" w:rsidRDefault="00000000" w:rsidRPr="00000000" w14:paraId="000001D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6° andar</w:t>
      </w:r>
    </w:p>
    <w:p w:rsidR="00000000" w:rsidDel="00000000" w:rsidP="00000000" w:rsidRDefault="00000000" w:rsidRPr="00000000" w14:paraId="000001E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7° andar</w:t>
      </w:r>
    </w:p>
    <w:p w:rsidR="00000000" w:rsidDel="00000000" w:rsidP="00000000" w:rsidRDefault="00000000" w:rsidRPr="00000000" w14:paraId="000001E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8° andar</w:t>
      </w:r>
    </w:p>
    <w:p w:rsidR="00000000" w:rsidDel="00000000" w:rsidP="00000000" w:rsidRDefault="00000000" w:rsidRPr="00000000" w14:paraId="000001E2">
      <w:pPr>
        <w:pStyle w:val="Heading2"/>
        <w:numPr>
          <w:ilvl w:val="1"/>
          <w:numId w:val="3"/>
        </w:numPr>
        <w:tabs>
          <w:tab w:val="left" w:pos="938"/>
          <w:tab w:val="left" w:pos="939"/>
        </w:tabs>
        <w:spacing w:after="0" w:before="0" w:line="294" w:lineRule="auto"/>
        <w:ind w:left="938" w:right="0" w:hanging="361"/>
        <w:jc w:val="left"/>
        <w:rPr/>
      </w:pPr>
      <w:r w:rsidDel="00000000" w:rsidR="00000000" w:rsidRPr="00000000">
        <w:rPr>
          <w:rtl w:val="0"/>
        </w:rPr>
        <w:t xml:space="preserve">Unidade de internação infantil</w:t>
      </w:r>
    </w:p>
    <w:p w:rsidR="00000000" w:rsidDel="00000000" w:rsidP="00000000" w:rsidRDefault="00000000" w:rsidRPr="00000000" w14:paraId="000001E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38"/>
          <w:tab w:val="left" w:pos="939"/>
        </w:tabs>
        <w:spacing w:after="0" w:before="1" w:line="294" w:lineRule="auto"/>
        <w:ind w:left="938" w:right="0" w:hanging="36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de pacientes externos</w:t>
      </w:r>
    </w:p>
    <w:p w:rsidR="00000000" w:rsidDel="00000000" w:rsidP="00000000" w:rsidRDefault="00000000" w:rsidRPr="00000000" w14:paraId="000001E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Ambulatorial</w:t>
      </w:r>
    </w:p>
    <w:p w:rsidR="00000000" w:rsidDel="00000000" w:rsidP="00000000" w:rsidRDefault="00000000" w:rsidRPr="00000000" w14:paraId="000001E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Admissão e Internação</w:t>
      </w:r>
    </w:p>
    <w:p w:rsidR="00000000" w:rsidDel="00000000" w:rsidP="00000000" w:rsidRDefault="00000000" w:rsidRPr="00000000" w14:paraId="000001E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1"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Hospital dia</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8">
      <w:pPr>
        <w:pStyle w:val="Heading3"/>
        <w:numPr>
          <w:ilvl w:val="0"/>
          <w:numId w:val="3"/>
        </w:numPr>
        <w:tabs>
          <w:tab w:val="left" w:pos="385"/>
        </w:tabs>
        <w:spacing w:after="0" w:before="0" w:line="240" w:lineRule="auto"/>
        <w:ind w:left="384" w:right="0" w:hanging="167"/>
        <w:jc w:val="left"/>
        <w:rPr/>
      </w:pPr>
      <w:r w:rsidDel="00000000" w:rsidR="00000000" w:rsidRPr="00000000">
        <w:rPr>
          <w:rtl w:val="0"/>
        </w:rPr>
        <w:t xml:space="preserve">– SERVIÇO DE CONTROLE DE INFECÇÃO HOSPITALAR – 160 horas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3"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os conhecimentos teóricos sobre controle de infecção, desenvolver métodos de vigilância epidemiológica, planejar e desenvolver palestras educativas, abordando o controle de infecção em traumatologia e ortopedia. Deverá realizar busca ativa, desenvolver atividades de consultoria, participar da elaboração de rotinas além de participar da Comissão de curativos.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ÁREA DE MATERIAL E ESTERILIZADO – 160 horas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1"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Considera-se que o Enfermeiro Residente deverá aprofundar seus conhecimentos sobre métodos de esterilização, participar da dinâmica gerencial do Serviço, identificar o instrumental cirúrgico ortopédico, participar da elaboração de parecer técnico, da elaboração de rotinas técnicas e das atividades de treinamento da equipe.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CENTRO CIRÚRGICO – 160 horas</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2"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Considerando que o enfermeiro residente deve aprofundar seus conhecimentos teóricos, no Centro Cirúrgico, a proposta é a consolidação e complementação dos conhecimentos adquiridos na graduação, voltados para a assistência ao paciente ortopédico, atuando em sala de recuperação anestésica, desenvolvendo a visita pré-operatória, além de participar do gerenciamento de atividades, insumos e recursos humanos.</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COMISSÃO DE CURATIVOS – 160 horas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Considera-se que o Enfermeiro Residente deverá aprofundar seus conhecimentos sobre tipos de feridas, métodos de curativos e coberturas, participar da dinâmica gerencial do Serviço, participar da elaboração da elaboração de rotinas técnicas e das atividades de treinamento da equipe.</w:t>
      </w:r>
    </w:p>
    <w:p w:rsidR="00000000" w:rsidDel="00000000" w:rsidP="00000000" w:rsidRDefault="00000000" w:rsidRPr="00000000" w14:paraId="000001F3">
      <w:pPr>
        <w:pStyle w:val="Heading3"/>
        <w:spacing w:before="4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8" w:right="271"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2º ano do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Traumatologia e Ortopedia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à consolidação do aprendizado adquirido através da vivência cotidiana nos setores assistenciais durante o primeiro ano, com aprofundamento na assistência de alta complexidade, envolvendo o uso de tecnologias de ponta. Neste período o residente também desenvolverá atividades gerenciais, participando também da implementação de programas especiais e elaboração de estratégias administrativas.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pStyle w:val="Heading3"/>
        <w:numPr>
          <w:ilvl w:val="0"/>
          <w:numId w:val="2"/>
        </w:numPr>
        <w:tabs>
          <w:tab w:val="left" w:pos="385"/>
        </w:tabs>
        <w:spacing w:after="0" w:before="0" w:line="240" w:lineRule="auto"/>
        <w:ind w:left="384" w:right="0" w:hanging="167"/>
        <w:jc w:val="left"/>
        <w:rPr/>
      </w:pPr>
      <w:r w:rsidDel="00000000" w:rsidR="00000000" w:rsidRPr="00000000">
        <w:rPr>
          <w:rtl w:val="0"/>
        </w:rPr>
        <w:t xml:space="preserve">– UNIDADES ASSISTENCIAIS DE ALTA COMPLEXIDADE – 640 horas</w:t>
      </w:r>
    </w:p>
    <w:p w:rsidR="00000000" w:rsidDel="00000000" w:rsidP="00000000" w:rsidRDefault="00000000" w:rsidRPr="00000000" w14:paraId="000001F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1"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tratamento da dismetria e deformidades do aparelho locomotor</w:t>
      </w:r>
    </w:p>
    <w:p w:rsidR="00000000" w:rsidDel="00000000" w:rsidP="00000000" w:rsidRDefault="00000000" w:rsidRPr="00000000" w14:paraId="000001F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craniomaxilofacial</w:t>
      </w:r>
    </w:p>
    <w:p w:rsidR="00000000" w:rsidDel="00000000" w:rsidP="00000000" w:rsidRDefault="00000000" w:rsidRPr="00000000" w14:paraId="000001F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tratamento das doenças da coluna</w:t>
      </w:r>
    </w:p>
    <w:p w:rsidR="00000000" w:rsidDel="00000000" w:rsidP="00000000" w:rsidRDefault="00000000" w:rsidRPr="00000000" w14:paraId="000001F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geral e especializada</w:t>
      </w:r>
    </w:p>
    <w:p w:rsidR="00000000" w:rsidDel="00000000" w:rsidP="00000000" w:rsidRDefault="00000000" w:rsidRPr="00000000" w14:paraId="000001F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joelho</w:t>
      </w:r>
    </w:p>
    <w:p w:rsidR="00000000" w:rsidDel="00000000" w:rsidP="00000000" w:rsidRDefault="00000000" w:rsidRPr="00000000" w14:paraId="000001F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da mão</w:t>
      </w:r>
    </w:p>
    <w:p w:rsidR="00000000" w:rsidDel="00000000" w:rsidP="00000000" w:rsidRDefault="00000000" w:rsidRPr="00000000" w14:paraId="000001F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microcirurgia reconstrutiva</w:t>
      </w:r>
    </w:p>
    <w:p w:rsidR="00000000" w:rsidDel="00000000" w:rsidP="00000000" w:rsidRDefault="00000000" w:rsidRPr="00000000" w14:paraId="000001F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ombro e cotovelo</w:t>
      </w:r>
    </w:p>
    <w:p w:rsidR="00000000" w:rsidDel="00000000" w:rsidP="00000000" w:rsidRDefault="00000000" w:rsidRPr="00000000" w14:paraId="0000020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oncologia ortopédica</w:t>
      </w:r>
    </w:p>
    <w:p w:rsidR="00000000" w:rsidDel="00000000" w:rsidP="00000000" w:rsidRDefault="00000000" w:rsidRPr="00000000" w14:paraId="0000020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ortopedia pediátrica</w:t>
      </w:r>
    </w:p>
    <w:p w:rsidR="00000000" w:rsidDel="00000000" w:rsidP="00000000" w:rsidRDefault="00000000" w:rsidRPr="00000000" w14:paraId="0000020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pé e tornozelo</w:t>
      </w:r>
    </w:p>
    <w:p w:rsidR="00000000" w:rsidDel="00000000" w:rsidP="00000000" w:rsidRDefault="00000000" w:rsidRPr="00000000" w14:paraId="0000020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quadril</w:t>
      </w:r>
    </w:p>
    <w:p w:rsidR="00000000" w:rsidDel="00000000" w:rsidP="00000000" w:rsidRDefault="00000000" w:rsidRPr="00000000" w14:paraId="0000020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trauma ortopédico</w:t>
      </w:r>
    </w:p>
    <w:p w:rsidR="00000000" w:rsidDel="00000000" w:rsidP="00000000" w:rsidRDefault="00000000" w:rsidRPr="00000000" w14:paraId="0000020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Trauma referenciado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EMERGÊNCIA</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7">
      <w:pPr>
        <w:pStyle w:val="Heading3"/>
        <w:numPr>
          <w:ilvl w:val="0"/>
          <w:numId w:val="2"/>
        </w:numPr>
        <w:tabs>
          <w:tab w:val="left" w:pos="385"/>
        </w:tabs>
        <w:spacing w:after="0" w:before="206" w:line="240" w:lineRule="auto"/>
        <w:ind w:left="384" w:right="0" w:hanging="167"/>
        <w:jc w:val="left"/>
        <w:rPr/>
      </w:pPr>
      <w:r w:rsidDel="00000000" w:rsidR="00000000" w:rsidRPr="00000000">
        <w:rPr>
          <w:rtl w:val="0"/>
        </w:rPr>
        <w:t xml:space="preserve">– UNIDADES OPCIONAIS – 640 horas</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652"/>
        </w:tabs>
        <w:spacing w:after="0" w:before="0" w:line="252.00000000000003" w:lineRule="auto"/>
        <w:ind w:left="651" w:right="0" w:hanging="43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OPCIONAL DA INSTITUIÇÃO</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91" w:firstLine="145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cargo da coordenação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local, para melhor aprofundar a especialidade de traumatologia e Ortopedia, a escolha do setor onde o residente desenvolverá uma carga horária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2"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hemoterapia</w:t>
      </w:r>
    </w:p>
    <w:p w:rsidR="00000000" w:rsidDel="00000000" w:rsidP="00000000" w:rsidRDefault="00000000" w:rsidRPr="00000000" w14:paraId="0000020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atendimento domiciliar</w:t>
      </w:r>
    </w:p>
    <w:p w:rsidR="00000000" w:rsidDel="00000000" w:rsidP="00000000" w:rsidRDefault="00000000" w:rsidRPr="00000000" w14:paraId="0000020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alívio da dor</w:t>
      </w:r>
    </w:p>
    <w:p w:rsidR="00000000" w:rsidDel="00000000" w:rsidP="00000000" w:rsidRDefault="00000000" w:rsidRPr="00000000" w14:paraId="0000020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transplantes multitecidos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0">
      <w:pPr>
        <w:pStyle w:val="Heading3"/>
        <w:numPr>
          <w:ilvl w:val="1"/>
          <w:numId w:val="1"/>
        </w:numPr>
        <w:tabs>
          <w:tab w:val="left" w:pos="652"/>
        </w:tabs>
        <w:spacing w:after="0" w:before="204" w:line="240" w:lineRule="auto"/>
        <w:ind w:left="651" w:right="0" w:hanging="434"/>
        <w:jc w:val="left"/>
        <w:rPr/>
      </w:pPr>
      <w:r w:rsidDel="00000000" w:rsidR="00000000" w:rsidRPr="00000000">
        <w:rPr>
          <w:rtl w:val="0"/>
        </w:rPr>
        <w:t xml:space="preserve">OPCIONAL DO ENFERMEIRO RESIDENTE</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93" w:firstLine="1132"/>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optará, com base na sua necessidade de experiência teórico/prática e especialização, o setor onde completará o referente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pStyle w:val="Heading3"/>
        <w:spacing w:before="207" w:line="252.00000000000003" w:lineRule="auto"/>
        <w:ind w:left="0" w:right="270" w:firstLine="0"/>
        <w:jc w:val="right"/>
        <w:rPr/>
      </w:pPr>
      <w:r w:rsidDel="00000000" w:rsidR="00000000" w:rsidRPr="00000000">
        <w:rPr>
          <w:rtl w:val="0"/>
        </w:rPr>
        <w:t xml:space="preserve">Equipe responsável</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4" w:right="271" w:firstLine="2143.0000000000005"/>
        <w:jc w:val="right"/>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8" w:type="default"/>
          <w:footerReference r:id="rId19"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Profª. Drª Priscilla Alfradique de Souza – Docente UNIRIO. Enf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Marisa Peter, Ana Cristina Carvalho e Alessandra Lacerda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Tutoras do INTO.</w:t>
      </w:r>
    </w:p>
    <w:p w:rsidR="00000000" w:rsidDel="00000000" w:rsidP="00000000" w:rsidRDefault="00000000" w:rsidRPr="00000000" w14:paraId="00000216">
      <w:pPr>
        <w:pStyle w:val="Heading1"/>
        <w:spacing w:before="47"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217">
      <w:pPr>
        <w:pStyle w:val="Heading3"/>
        <w:spacing w:before="1" w:line="477" w:lineRule="auto"/>
        <w:ind w:left="2020" w:right="2075" w:firstLine="0"/>
        <w:jc w:val="center"/>
        <w:rPr/>
      </w:pPr>
      <w:r w:rsidDel="00000000" w:rsidR="00000000" w:rsidRPr="00000000">
        <w:rPr>
          <w:rtl w:val="0"/>
        </w:rPr>
        <w:t xml:space="preserve">CLÍNICA E CIRÚRGICA COM ENFOQUE PEDIATRIA 1</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218">
      <w:pPr>
        <w:spacing w:before="3" w:lineRule="auto"/>
        <w:ind w:left="218" w:right="270" w:firstLine="1132"/>
        <w:jc w:val="both"/>
        <w:rPr>
          <w:sz w:val="22"/>
          <w:szCs w:val="22"/>
        </w:rPr>
      </w:pPr>
      <w:r w:rsidDel="00000000" w:rsidR="00000000" w:rsidRPr="00000000">
        <w:rPr>
          <w:b w:val="1"/>
          <w:sz w:val="22"/>
          <w:szCs w:val="22"/>
          <w:rtl w:val="0"/>
        </w:rPr>
        <w:t xml:space="preserve">O Treinamento em Serviço, no </w:t>
      </w:r>
      <w:r w:rsidDel="00000000" w:rsidR="00000000" w:rsidRPr="00000000">
        <w:rPr>
          <w:sz w:val="22"/>
          <w:szCs w:val="22"/>
          <w:rtl w:val="0"/>
        </w:rPr>
        <w:t xml:space="preserve">1º ano do </w:t>
      </w:r>
      <w:r w:rsidDel="00000000" w:rsidR="00000000" w:rsidRPr="00000000">
        <w:rPr>
          <w:b w:val="1"/>
          <w:sz w:val="22"/>
          <w:szCs w:val="22"/>
          <w:rtl w:val="0"/>
        </w:rPr>
        <w:t xml:space="preserve">Programa de Residência Enfermagem </w:t>
      </w:r>
      <w:r w:rsidDel="00000000" w:rsidR="00000000" w:rsidRPr="00000000">
        <w:rPr>
          <w:sz w:val="22"/>
          <w:szCs w:val="22"/>
          <w:rtl w:val="0"/>
        </w:rPr>
        <w:t xml:space="preserve">, na Área de Concentração Clínica e Cirúrgica com </w:t>
      </w:r>
      <w:r w:rsidDel="00000000" w:rsidR="00000000" w:rsidRPr="00000000">
        <w:rPr>
          <w:b w:val="1"/>
          <w:sz w:val="22"/>
          <w:szCs w:val="22"/>
          <w:rtl w:val="0"/>
        </w:rPr>
        <w:t xml:space="preserve">enfoque em Pediatria</w:t>
      </w:r>
      <w:r w:rsidDel="00000000" w:rsidR="00000000" w:rsidRPr="00000000">
        <w:rPr>
          <w:sz w:val="22"/>
          <w:szCs w:val="22"/>
          <w:rtl w:val="0"/>
        </w:rPr>
        <w:t xml:space="preserve">, destina-se a consolidar o aprendizado do Curso de Graduação, através da vivência cotidiana nos setores de clínica e cirúrgica de atenção à saúde da Criança.</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atividades serão desenvolvidas no Hospital Federal dos Servidores do Estado, nos Setores e Serviços destinados à assistência à </w:t>
      </w:r>
      <w:r w:rsidDel="00000000" w:rsidR="00000000" w:rsidRPr="00000000">
        <w:rPr>
          <w:rtl w:val="0"/>
        </w:rPr>
        <w:t xml:space="preserve">criança.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primeiro ano o Enfermeiro Residente deverá aprofundar os conhecimentos teóricos e práticos do cuidado de enfermagem considerados de baixa e média complexidade, setores administrativos e o envolvimento interpessoal nas áreas descritas a seguir:</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pStyle w:val="Heading3"/>
        <w:numPr>
          <w:ilvl w:val="0"/>
          <w:numId w:val="13"/>
        </w:numPr>
        <w:tabs>
          <w:tab w:val="left" w:pos="440"/>
        </w:tabs>
        <w:spacing w:after="0" w:before="1" w:line="252.00000000000003" w:lineRule="auto"/>
        <w:ind w:left="439" w:right="0" w:hanging="222"/>
        <w:jc w:val="left"/>
        <w:rPr/>
      </w:pPr>
      <w:r w:rsidDel="00000000" w:rsidR="00000000" w:rsidRPr="00000000">
        <w:rPr>
          <w:rtl w:val="0"/>
        </w:rPr>
        <w:t xml:space="preserve">CLÍNICA MÉDICA</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práticos e habilidades técnicas referentes à assistência de enfermagem à criança na Enfermaria de Pediatria, adquirir conhecimentos gerenciais referentes à liderança, administração da unidade e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dois (02) meses.</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E">
      <w:pPr>
        <w:pStyle w:val="Heading3"/>
        <w:numPr>
          <w:ilvl w:val="0"/>
          <w:numId w:val="13"/>
        </w:numPr>
        <w:tabs>
          <w:tab w:val="left" w:pos="440"/>
        </w:tabs>
        <w:spacing w:after="0" w:before="1" w:line="240" w:lineRule="auto"/>
        <w:ind w:left="439" w:right="0" w:hanging="222"/>
        <w:jc w:val="left"/>
        <w:rPr/>
      </w:pPr>
      <w:r w:rsidDel="00000000" w:rsidR="00000000" w:rsidRPr="00000000">
        <w:rPr>
          <w:rtl w:val="0"/>
        </w:rPr>
        <w:t xml:space="preserve">CLÍNICA CIRÚRGICA</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à criança no pós-trans e pré-operatório, adquirir conhecimentos gerenciais referentes a liderança, administração do setor (recursos materiais e recursos humanos)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21">
      <w:pPr>
        <w:pStyle w:val="Heading3"/>
        <w:numPr>
          <w:ilvl w:val="0"/>
          <w:numId w:val="13"/>
        </w:numPr>
        <w:tabs>
          <w:tab w:val="left" w:pos="469"/>
        </w:tabs>
        <w:spacing w:after="0" w:before="0" w:line="252.00000000000003" w:lineRule="auto"/>
        <w:ind w:left="468" w:right="0" w:hanging="251"/>
        <w:jc w:val="left"/>
        <w:rPr/>
      </w:pPr>
      <w:r w:rsidDel="00000000" w:rsidR="00000000" w:rsidRPr="00000000">
        <w:rPr>
          <w:rtl w:val="0"/>
        </w:rPr>
        <w:t xml:space="preserve">UNIDADE DE CONTROLE DE INFECÇÃO HOSPITALAR</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9"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 e aprofundar conhecimentos teóricos sobre controle de infecção, conhecer os métodos de vigilância epidemiológica, planejar e   fazer atividades educativas, visitar setores, compreender e auxiliar responder pareceres,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participar, quando necessário, da comissão de curativos, recebendo suporte teórico e prático da preceptoria para esta atuação, etc. Terá carga horária mínima de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podendo ser incluso a participação na Comissão de Curativos e Auditoria de Enfermagem (se for   atividade   da   comissão   de infecção da Unidade).</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4">
      <w:pPr>
        <w:pStyle w:val="Heading3"/>
        <w:numPr>
          <w:ilvl w:val="0"/>
          <w:numId w:val="13"/>
        </w:numPr>
        <w:tabs>
          <w:tab w:val="left" w:pos="440"/>
        </w:tabs>
        <w:spacing w:after="0" w:before="1" w:line="240" w:lineRule="auto"/>
        <w:ind w:left="439" w:right="0" w:hanging="222"/>
        <w:jc w:val="left"/>
        <w:rPr/>
      </w:pPr>
      <w:r w:rsidDel="00000000" w:rsidR="00000000" w:rsidRPr="00000000">
        <w:rPr>
          <w:rtl w:val="0"/>
        </w:rPr>
        <w:t xml:space="preserve">CENTRO CIRÚRGICO</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aos tipos de cirurgias que comumente ocorre em crianças, atuar na sala de recuperação pós-anestésica (se houver), fazer visita pré-operatória. Conhecer o funcionamento do Centro Cirúrgico, como previsão e provisão de recursos materiais,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7">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CENTRAL DE MATERIAL E ESTERILIZAÇÃO (CME)</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sobre métodos de esterilização, conhecer o funcionamento do setor, como previsão e provisão de recursos materiais, planejamento para atender ao mapa cirúrgico e aos setores de atendimento </w:t>
      </w:r>
      <w:r w:rsidDel="00000000" w:rsidR="00000000" w:rsidRPr="00000000">
        <w:rPr>
          <w:rtl w:val="0"/>
        </w:rPr>
        <w:t xml:space="preserve">à</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criança, gerenciamento de recursos humanos e liderança.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AMBULATÓRIO</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 consulta de Enfermagem às crianças. Conhecer o funcionamento do Ambulatório. Prever e Provir de recursos materiais as Salas de atendimento. Saber como gerenciar recursos humanos para atuarem no ambulatório.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C">
      <w:pPr>
        <w:pStyle w:val="Heading3"/>
        <w:numPr>
          <w:ilvl w:val="0"/>
          <w:numId w:val="13"/>
        </w:numPr>
        <w:tabs>
          <w:tab w:val="left" w:pos="440"/>
        </w:tabs>
        <w:spacing w:after="0" w:before="45" w:line="240" w:lineRule="auto"/>
        <w:ind w:left="439" w:right="0" w:hanging="222"/>
        <w:jc w:val="left"/>
        <w:rPr/>
      </w:pPr>
      <w:r w:rsidDel="00000000" w:rsidR="00000000" w:rsidRPr="00000000">
        <w:rPr>
          <w:rtl w:val="0"/>
        </w:rPr>
        <w:t xml:space="preserve">HOSPITAL DIA</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ao atendimento do hospital dia. Prestar cuidados de Enfermagem às crianças e familiares-acompanhantes da internação a alta, sob supervisão e orientação da Preceptoria.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ALOJAMENTO CONJUNTO</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próprios de Alojamento Conjunto. Orientar e auxiliar a mãe no cuidar da criança. Conhecer o funcionamento do Alojamento Conjunto. Gerenciamento de recursos humanos e materiais.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2">
      <w:pPr>
        <w:pStyle w:val="Heading3"/>
        <w:numPr>
          <w:ilvl w:val="0"/>
          <w:numId w:val="13"/>
        </w:numPr>
        <w:tabs>
          <w:tab w:val="left" w:pos="440"/>
        </w:tabs>
        <w:spacing w:after="0" w:before="0" w:line="240" w:lineRule="auto"/>
        <w:ind w:left="439" w:right="0" w:hanging="222"/>
        <w:jc w:val="left"/>
        <w:rPr/>
      </w:pPr>
      <w:r w:rsidDel="00000000" w:rsidR="00000000" w:rsidRPr="00000000">
        <w:rPr>
          <w:rtl w:val="0"/>
        </w:rPr>
        <w:t xml:space="preserve">AQUÁRIO CARIOCA</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3"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oncohematologia pediátrica. Conhecer o funcionamento assistencial e gerencial na área da oncologia hematológica.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5">
      <w:pPr>
        <w:pStyle w:val="Heading3"/>
        <w:numPr>
          <w:ilvl w:val="0"/>
          <w:numId w:val="13"/>
        </w:numPr>
        <w:tabs>
          <w:tab w:val="left" w:pos="551"/>
        </w:tabs>
        <w:spacing w:after="0" w:before="0" w:line="240" w:lineRule="auto"/>
        <w:ind w:left="550" w:right="0" w:hanging="333"/>
        <w:jc w:val="left"/>
        <w:rPr/>
      </w:pPr>
      <w:r w:rsidDel="00000000" w:rsidR="00000000" w:rsidRPr="00000000">
        <w:rPr>
          <w:rtl w:val="0"/>
        </w:rPr>
        <w:t xml:space="preserve">UTINEO</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específicos do setor, na área de média ou baixa complexidade. Conhecer o funcionamento gerencial e assistencial da UTINEO.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8">
      <w:pPr>
        <w:pStyle w:val="Heading3"/>
        <w:numPr>
          <w:ilvl w:val="0"/>
          <w:numId w:val="13"/>
        </w:numPr>
        <w:tabs>
          <w:tab w:val="left" w:pos="551"/>
        </w:tabs>
        <w:spacing w:after="0" w:before="0" w:line="240" w:lineRule="auto"/>
        <w:ind w:left="550" w:right="0" w:hanging="333"/>
        <w:jc w:val="left"/>
        <w:rPr/>
      </w:pPr>
      <w:r w:rsidDel="00000000" w:rsidR="00000000" w:rsidRPr="00000000">
        <w:rPr>
          <w:rtl w:val="0"/>
        </w:rPr>
        <w:t xml:space="preserve">ONCOLOGIA PEDIÁTRICA - ONCOPE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 atenção à saúde da criança com câncer. Conhecer o funcionamento assistencial e gerencial do ONCOPE.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pStyle w:val="Heading3"/>
        <w:spacing w:before="18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3060700</wp:posOffset>
                </wp:positionH>
                <wp:positionV relativeFrom="paragraph">
                  <wp:posOffset>190500</wp:posOffset>
                </wp:positionV>
                <wp:extent cx="9144" cy="12700"/>
                <wp:effectExtent b="0" l="0" r="0" t="0"/>
                <wp:wrapNone/>
                <wp:docPr id="34" name=""/>
                <a:graphic>
                  <a:graphicData uri="http://schemas.microsoft.com/office/word/2010/wordprocessingShape">
                    <wps:wsp>
                      <wps:cNvSpPr/>
                      <wps:cNvPr id="14" name="Shape 14"/>
                      <wps:spPr>
                        <a:xfrm>
                          <a:off x="6085902" y="3775428"/>
                          <a:ext cx="44196"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3060700</wp:posOffset>
                </wp:positionH>
                <wp:positionV relativeFrom="paragraph">
                  <wp:posOffset>190500</wp:posOffset>
                </wp:positionV>
                <wp:extent cx="9144" cy="12700"/>
                <wp:effectExtent b="0" l="0" r="0" t="0"/>
                <wp:wrapNone/>
                <wp:docPr id="34"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8" w:right="270"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2º ano do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Programa de Residência Enfermagem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Pediatria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em consolidar o aprendizado já adquirido no 1º ano. O Treinamento deverá ser desenvolvido em unidades de alta complexidade, unidade de Atuação Especializada na atenção à criança, vivenciando, concomitantemente, atividades administrativas e o relacionamento interpessoal.</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pStyle w:val="Heading3"/>
        <w:numPr>
          <w:ilvl w:val="0"/>
          <w:numId w:val="12"/>
        </w:numPr>
        <w:tabs>
          <w:tab w:val="left" w:pos="440"/>
        </w:tabs>
        <w:spacing w:after="0" w:before="0" w:line="253" w:lineRule="auto"/>
        <w:ind w:left="439" w:right="0" w:hanging="222"/>
        <w:jc w:val="left"/>
        <w:rPr/>
      </w:pPr>
      <w:r w:rsidDel="00000000" w:rsidR="00000000" w:rsidRPr="00000000">
        <w:rPr>
          <w:rtl w:val="0"/>
        </w:rPr>
        <w:t xml:space="preserve">CENTRO DE TRATAMENTO PEDIÁTRICO - CETIPE</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programa iniciado no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à criança nos procedimentos de maior complexidade, envolvendo o uso de tecnologias no cuidar de Enfermagem à criança grave.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dois meses de treinamento em serviço na própria unidade e unidades conveniadas do Curso.</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pStyle w:val="Heading3"/>
        <w:numPr>
          <w:ilvl w:val="0"/>
          <w:numId w:val="12"/>
        </w:numPr>
        <w:tabs>
          <w:tab w:val="left" w:pos="440"/>
        </w:tabs>
        <w:spacing w:after="0" w:before="1" w:line="252.00000000000003" w:lineRule="auto"/>
        <w:ind w:left="439" w:right="0" w:hanging="222"/>
        <w:jc w:val="left"/>
        <w:rPr/>
      </w:pPr>
      <w:r w:rsidDel="00000000" w:rsidR="00000000" w:rsidRPr="00000000">
        <w:rPr>
          <w:rtl w:val="0"/>
        </w:rPr>
        <w:t xml:space="preserve">UNIDADE TERAPIA INTENSIVA NEONATAL - UTINEO</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ao neonato envolvendo procedimentos de alta complexidade utilizando recursos tecnológicos no cuidar.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7">
      <w:pPr>
        <w:pStyle w:val="Heading3"/>
        <w:numPr>
          <w:ilvl w:val="0"/>
          <w:numId w:val="12"/>
        </w:numPr>
        <w:tabs>
          <w:tab w:val="left" w:pos="440"/>
        </w:tabs>
        <w:spacing w:after="0" w:before="0" w:line="240" w:lineRule="auto"/>
        <w:ind w:left="439" w:right="0" w:hanging="222"/>
        <w:jc w:val="left"/>
        <w:rPr/>
      </w:pPr>
      <w:r w:rsidDel="00000000" w:rsidR="00000000" w:rsidRPr="00000000">
        <w:rPr>
          <w:rtl w:val="0"/>
        </w:rPr>
        <w:t xml:space="preserve">EMERGÊNCIA PEDIÁTRICA</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7"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21" w:type="default"/>
          <w:footerReference r:id="rId22"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de emergência e urgência.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49">
      <w:pPr>
        <w:pStyle w:val="Heading3"/>
        <w:numPr>
          <w:ilvl w:val="0"/>
          <w:numId w:val="12"/>
        </w:numPr>
        <w:tabs>
          <w:tab w:val="left" w:pos="440"/>
        </w:tabs>
        <w:spacing w:after="0" w:before="45" w:line="240" w:lineRule="auto"/>
        <w:ind w:left="439" w:right="0" w:hanging="222"/>
        <w:jc w:val="left"/>
        <w:rPr/>
      </w:pPr>
      <w:r w:rsidDel="00000000" w:rsidR="00000000" w:rsidRPr="00000000">
        <w:rPr>
          <w:rtl w:val="0"/>
        </w:rPr>
        <w:t xml:space="preserve">NÚCLEO DE SEGURANÇA DO PACIENTE</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atividade abrangente da instituição, conhecendo e atuando na dinâmica administrativa e assistencial da Enfermagem Pediátrica para garantir a segurança de criança e seu familiar (acompanhante).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pStyle w:val="Heading3"/>
        <w:numPr>
          <w:ilvl w:val="0"/>
          <w:numId w:val="12"/>
        </w:numPr>
        <w:tabs>
          <w:tab w:val="left" w:pos="440"/>
        </w:tabs>
        <w:spacing w:after="0" w:before="0" w:line="252.00000000000003" w:lineRule="auto"/>
        <w:ind w:left="439" w:right="0" w:hanging="222"/>
        <w:jc w:val="left"/>
        <w:rPr/>
      </w:pPr>
      <w:r w:rsidDel="00000000" w:rsidR="00000000" w:rsidRPr="00000000">
        <w:rPr>
          <w:rtl w:val="0"/>
        </w:rPr>
        <w:t xml:space="preserve">CIRURGIAS CARDIÁCAS PEDIÁTRICAS - INC</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0"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em cirurgias cardíacas.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 Esta atividade ocorrerá no Instituto Nacional de Cardiologia.</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pStyle w:val="Heading3"/>
        <w:numPr>
          <w:ilvl w:val="0"/>
          <w:numId w:val="12"/>
        </w:numPr>
        <w:tabs>
          <w:tab w:val="left" w:pos="440"/>
        </w:tabs>
        <w:spacing w:after="0" w:before="0" w:line="252.00000000000003" w:lineRule="auto"/>
        <w:ind w:left="439" w:right="0" w:hanging="222"/>
        <w:jc w:val="left"/>
        <w:rPr/>
      </w:pPr>
      <w:r w:rsidDel="00000000" w:rsidR="00000000" w:rsidRPr="00000000">
        <w:rPr>
          <w:rtl w:val="0"/>
        </w:rPr>
        <w:t xml:space="preserve">CIRURGIAS ORTOPÉDICAS PEDIÁTICAS - INTO</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em cirurgias traumáticas e ortopédicas.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 Esta atividade ocorrerá no Instituto Nacional de Traumatologia e Ortopedia.</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pStyle w:val="Heading3"/>
        <w:numPr>
          <w:ilvl w:val="0"/>
          <w:numId w:val="12"/>
        </w:numPr>
        <w:tabs>
          <w:tab w:val="left" w:pos="440"/>
        </w:tabs>
        <w:spacing w:after="0" w:before="0" w:line="240" w:lineRule="auto"/>
        <w:ind w:left="439" w:right="0" w:hanging="222"/>
        <w:jc w:val="left"/>
        <w:rPr/>
      </w:pPr>
      <w:r w:rsidDel="00000000" w:rsidR="00000000" w:rsidRPr="00000000">
        <w:rPr>
          <w:rtl w:val="0"/>
        </w:rPr>
        <w:t xml:space="preserve">UNIDADES OPCIONAIS</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tem a oportunidade de escolher, com base na sua necessidade de experiência teórico/prática, por dois setores/serviços de maior interesse para seu aprimoramento teórico e prático.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 de acordo com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 Unidade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não podendo ultrapassar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4731" w:right="270" w:firstLine="3011.99999999999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Equipe responsável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Enfª Luciana Mignon – Coordenadora Local do HFSE.</w:t>
      </w:r>
    </w:p>
    <w:sectPr>
      <w:type w:val="nextPage"/>
      <w:pgSz w:h="16840" w:w="11910" w:orient="portrait"/>
      <w:pgMar w:bottom="1240" w:top="1200" w:left="1200" w:right="860" w:header="185" w:footer="10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Noto Sans Symbols"/>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2" name=""/>
              <a:graphic>
                <a:graphicData uri="http://schemas.microsoft.com/office/word/2010/wordprocessingShape">
                  <wps:wsp>
                    <wps:cNvSpPr/>
                    <wps:cNvPr id="2" name="Shape 2"/>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8" name=""/>
              <a:graphic>
                <a:graphicData uri="http://schemas.microsoft.com/office/word/2010/wordprocessingShape">
                  <wps:wsp>
                    <wps:cNvSpPr/>
                    <wps:cNvPr id="8" name="Shape 8"/>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32" name=""/>
              <a:graphic>
                <a:graphicData uri="http://schemas.microsoft.com/office/word/2010/wordprocessingShape">
                  <wps:wsp>
                    <wps:cNvSpPr/>
                    <wps:cNvPr id="12" name="Shape 12"/>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14</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32"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3" name=""/>
              <a:graphic>
                <a:graphicData uri="http://schemas.microsoft.com/office/word/2010/wordprocessingShape">
                  <wps:wsp>
                    <wps:cNvSpPr/>
                    <wps:cNvPr id="3" name="Shape 3"/>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17</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9" name=""/>
              <a:graphic>
                <a:graphicData uri="http://schemas.microsoft.com/office/word/2010/wordprocessingShape">
                  <wps:wsp>
                    <wps:cNvSpPr/>
                    <wps:cNvPr id="9" name="Shape 9"/>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19</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7"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3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43"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1891283</wp:posOffset>
              </wp:positionV>
              <wp:extent cx="9144" cy="12700"/>
              <wp:effectExtent b="0" l="0" r="0" t="0"/>
              <wp:wrapNone/>
              <wp:docPr id="26" name=""/>
              <a:graphic>
                <a:graphicData uri="http://schemas.microsoft.com/office/word/2010/wordprocessingShape">
                  <wps:wsp>
                    <wps:cNvSpPr/>
                    <wps:cNvPr id="6" name="Shape 6"/>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1891283</wp:posOffset>
              </wp:positionV>
              <wp:extent cx="9144" cy="12700"/>
              <wp:effectExtent b="0" l="0" r="0" t="0"/>
              <wp:wrapNone/>
              <wp:docPr id="26"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3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8"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2022347</wp:posOffset>
              </wp:positionV>
              <wp:extent cx="9144" cy="12700"/>
              <wp:effectExtent b="0" l="0" r="0" t="0"/>
              <wp:wrapNone/>
              <wp:docPr id="30" name=""/>
              <a:graphic>
                <a:graphicData uri="http://schemas.microsoft.com/office/word/2010/wordprocessingShape">
                  <wps:wsp>
                    <wps:cNvSpPr/>
                    <wps:cNvPr id="10" name="Shape 10"/>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2022347</wp:posOffset>
              </wp:positionV>
              <wp:extent cx="9144" cy="12700"/>
              <wp:effectExtent b="0" l="0" r="0" t="0"/>
              <wp:wrapNone/>
              <wp:docPr id="30"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3765169</wp:posOffset>
              </wp:positionH>
              <wp:positionV relativeFrom="page">
                <wp:posOffset>2343911</wp:posOffset>
              </wp:positionV>
              <wp:extent cx="9144" cy="12700"/>
              <wp:effectExtent b="0" l="0" r="0" t="0"/>
              <wp:wrapNone/>
              <wp:docPr id="33" name=""/>
              <a:graphic>
                <a:graphicData uri="http://schemas.microsoft.com/office/word/2010/wordprocessingShape">
                  <wps:wsp>
                    <wps:cNvSpPr/>
                    <wps:cNvPr id="13" name="Shape 13"/>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3765169</wp:posOffset>
              </wp:positionH>
              <wp:positionV relativeFrom="page">
                <wp:posOffset>2343911</wp:posOffset>
              </wp:positionV>
              <wp:extent cx="9144" cy="12700"/>
              <wp:effectExtent b="0" l="0" r="0" t="0"/>
              <wp:wrapNone/>
              <wp:docPr id="33" name="image15.png"/>
              <a:graphic>
                <a:graphicData uri="http://schemas.openxmlformats.org/drawingml/2006/picture">
                  <pic:pic>
                    <pic:nvPicPr>
                      <pic:cNvPr id="0" name="image15.png"/>
                      <pic:cNvPicPr preferRelativeResize="0"/>
                    </pic:nvPicPr>
                    <pic:blipFill>
                      <a:blip r:embed="rId4"/>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9"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882141</wp:posOffset>
              </wp:positionV>
              <wp:extent cx="9144" cy="12700"/>
              <wp:effectExtent b="0" l="0" r="0" t="0"/>
              <wp:wrapNone/>
              <wp:docPr id="27" name=""/>
              <a:graphic>
                <a:graphicData uri="http://schemas.microsoft.com/office/word/2010/wordprocessingShape">
                  <wps:wsp>
                    <wps:cNvSpPr/>
                    <wps:cNvPr id="7" name="Shape 7"/>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882141</wp:posOffset>
              </wp:positionV>
              <wp:extent cx="9144" cy="12700"/>
              <wp:effectExtent b="0" l="0" r="0" t="0"/>
              <wp:wrapNone/>
              <wp:docPr id="27"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45"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651" w:hanging="433"/>
      </w:pPr>
      <w:rPr/>
    </w:lvl>
    <w:lvl w:ilvl="1">
      <w:start w:val="1"/>
      <w:numFmt w:val="decimal"/>
      <w:lvlText w:val="%1.%2."/>
      <w:lvlJc w:val="left"/>
      <w:pPr>
        <w:ind w:left="651" w:hanging="433"/>
      </w:pPr>
      <w:rPr>
        <w:rFonts w:ascii="Times New Roman" w:cs="Times New Roman" w:eastAsia="Times New Roman" w:hAnsi="Times New Roman"/>
        <w:b w:val="1"/>
        <w:sz w:val="22"/>
        <w:szCs w:val="22"/>
      </w:rPr>
    </w:lvl>
    <w:lvl w:ilvl="2">
      <w:start w:val="0"/>
      <w:numFmt w:val="bullet"/>
      <w:lvlText w:val="●"/>
      <w:lvlJc w:val="left"/>
      <w:pPr>
        <w:ind w:left="938" w:hanging="360"/>
      </w:pPr>
      <w:rPr>
        <w:rFonts w:ascii="Noto Sans Symbols" w:cs="Noto Sans Symbols" w:eastAsia="Noto Sans Symbols" w:hAnsi="Noto Sans Symbols"/>
        <w:sz w:val="22"/>
        <w:szCs w:val="22"/>
      </w:rPr>
    </w:lvl>
    <w:lvl w:ilvl="3">
      <w:start w:val="0"/>
      <w:numFmt w:val="bullet"/>
      <w:lvlText w:val="•"/>
      <w:lvlJc w:val="left"/>
      <w:pPr>
        <w:ind w:left="2919" w:hanging="360"/>
      </w:pPr>
      <w:rPr/>
    </w:lvl>
    <w:lvl w:ilvl="4">
      <w:start w:val="0"/>
      <w:numFmt w:val="bullet"/>
      <w:lvlText w:val="•"/>
      <w:lvlJc w:val="left"/>
      <w:pPr>
        <w:ind w:left="3908" w:hanging="360"/>
      </w:pPr>
      <w:rPr/>
    </w:lvl>
    <w:lvl w:ilvl="5">
      <w:start w:val="0"/>
      <w:numFmt w:val="bullet"/>
      <w:lvlText w:val="•"/>
      <w:lvlJc w:val="left"/>
      <w:pPr>
        <w:ind w:left="4898" w:hanging="360"/>
      </w:pPr>
      <w:rPr/>
    </w:lvl>
    <w:lvl w:ilvl="6">
      <w:start w:val="0"/>
      <w:numFmt w:val="bullet"/>
      <w:lvlText w:val="•"/>
      <w:lvlJc w:val="left"/>
      <w:pPr>
        <w:ind w:left="5888" w:hanging="360"/>
      </w:pPr>
      <w:rPr/>
    </w:lvl>
    <w:lvl w:ilvl="7">
      <w:start w:val="0"/>
      <w:numFmt w:val="bullet"/>
      <w:lvlText w:val="•"/>
      <w:lvlJc w:val="left"/>
      <w:pPr>
        <w:ind w:left="6877" w:hanging="360"/>
      </w:pPr>
      <w:rPr/>
    </w:lvl>
    <w:lvl w:ilvl="8">
      <w:start w:val="0"/>
      <w:numFmt w:val="bullet"/>
      <w:lvlText w:val="•"/>
      <w:lvlJc w:val="left"/>
      <w:pPr>
        <w:ind w:left="7867" w:hanging="360"/>
      </w:pPr>
      <w:rPr/>
    </w:lvl>
  </w:abstractNum>
  <w:abstractNum w:abstractNumId="2">
    <w:lvl w:ilvl="0">
      <w:start w:val="1"/>
      <w:numFmt w:val="decimal"/>
      <w:lvlText w:val="%1"/>
      <w:lvlJc w:val="left"/>
      <w:pPr>
        <w:ind w:left="384" w:hanging="166.00000000000003"/>
      </w:pPr>
      <w:rPr>
        <w:rFonts w:ascii="Times New Roman" w:cs="Times New Roman" w:eastAsia="Times New Roman" w:hAnsi="Times New Roman"/>
        <w:b w:val="1"/>
        <w:sz w:val="22"/>
        <w:szCs w:val="22"/>
      </w:rPr>
    </w:lvl>
    <w:lvl w:ilvl="1">
      <w:start w:val="0"/>
      <w:numFmt w:val="bullet"/>
      <w:lvlText w:val="●"/>
      <w:lvlJc w:val="left"/>
      <w:pPr>
        <w:ind w:left="938" w:hanging="360"/>
      </w:pPr>
      <w:rPr>
        <w:rFonts w:ascii="Noto Sans Symbols" w:cs="Noto Sans Symbols" w:eastAsia="Noto Sans Symbols" w:hAnsi="Noto Sans Symbols"/>
        <w:sz w:val="22"/>
        <w:szCs w:val="22"/>
      </w:rPr>
    </w:lvl>
    <w:lvl w:ilvl="2">
      <w:start w:val="0"/>
      <w:numFmt w:val="bullet"/>
      <w:lvlText w:val="•"/>
      <w:lvlJc w:val="left"/>
      <w:pPr>
        <w:ind w:left="1929" w:hanging="360"/>
      </w:pPr>
      <w:rPr/>
    </w:lvl>
    <w:lvl w:ilvl="3">
      <w:start w:val="0"/>
      <w:numFmt w:val="bullet"/>
      <w:lvlText w:val="•"/>
      <w:lvlJc w:val="left"/>
      <w:pPr>
        <w:ind w:left="2919" w:hanging="360"/>
      </w:pPr>
      <w:rPr/>
    </w:lvl>
    <w:lvl w:ilvl="4">
      <w:start w:val="0"/>
      <w:numFmt w:val="bullet"/>
      <w:lvlText w:val="•"/>
      <w:lvlJc w:val="left"/>
      <w:pPr>
        <w:ind w:left="3908" w:hanging="360"/>
      </w:pPr>
      <w:rPr/>
    </w:lvl>
    <w:lvl w:ilvl="5">
      <w:start w:val="0"/>
      <w:numFmt w:val="bullet"/>
      <w:lvlText w:val="•"/>
      <w:lvlJc w:val="left"/>
      <w:pPr>
        <w:ind w:left="4898" w:hanging="360"/>
      </w:pPr>
      <w:rPr/>
    </w:lvl>
    <w:lvl w:ilvl="6">
      <w:start w:val="0"/>
      <w:numFmt w:val="bullet"/>
      <w:lvlText w:val="•"/>
      <w:lvlJc w:val="left"/>
      <w:pPr>
        <w:ind w:left="5888" w:hanging="360"/>
      </w:pPr>
      <w:rPr/>
    </w:lvl>
    <w:lvl w:ilvl="7">
      <w:start w:val="0"/>
      <w:numFmt w:val="bullet"/>
      <w:lvlText w:val="•"/>
      <w:lvlJc w:val="left"/>
      <w:pPr>
        <w:ind w:left="6877" w:hanging="360"/>
      </w:pPr>
      <w:rPr/>
    </w:lvl>
    <w:lvl w:ilvl="8">
      <w:start w:val="0"/>
      <w:numFmt w:val="bullet"/>
      <w:lvlText w:val="•"/>
      <w:lvlJc w:val="left"/>
      <w:pPr>
        <w:ind w:left="7867" w:hanging="360"/>
      </w:pPr>
      <w:rPr/>
    </w:lvl>
  </w:abstractNum>
  <w:abstractNum w:abstractNumId="3">
    <w:lvl w:ilvl="0">
      <w:start w:val="1"/>
      <w:numFmt w:val="decimal"/>
      <w:lvlText w:val="%1"/>
      <w:lvlJc w:val="left"/>
      <w:pPr>
        <w:ind w:left="398" w:hanging="180.00000000000003"/>
      </w:pPr>
      <w:rPr>
        <w:b w:val="1"/>
      </w:rPr>
    </w:lvl>
    <w:lvl w:ilvl="1">
      <w:start w:val="0"/>
      <w:numFmt w:val="bullet"/>
      <w:lvlText w:val="●"/>
      <w:lvlJc w:val="left"/>
      <w:pPr>
        <w:ind w:left="938" w:hanging="360"/>
      </w:pPr>
      <w:rPr>
        <w:rFonts w:ascii="Noto Sans Symbols" w:cs="Noto Sans Symbols" w:eastAsia="Noto Sans Symbols" w:hAnsi="Noto Sans Symbols"/>
        <w:sz w:val="24"/>
        <w:szCs w:val="24"/>
      </w:rPr>
    </w:lvl>
    <w:lvl w:ilvl="2">
      <w:start w:val="0"/>
      <w:numFmt w:val="bullet"/>
      <w:lvlText w:val="-"/>
      <w:lvlJc w:val="left"/>
      <w:pPr>
        <w:ind w:left="1078" w:hanging="140"/>
      </w:pPr>
      <w:rPr>
        <w:rFonts w:ascii="Times New Roman" w:cs="Times New Roman" w:eastAsia="Times New Roman" w:hAnsi="Times New Roman"/>
        <w:sz w:val="24"/>
        <w:szCs w:val="24"/>
      </w:rPr>
    </w:lvl>
    <w:lvl w:ilvl="3">
      <w:start w:val="0"/>
      <w:numFmt w:val="bullet"/>
      <w:lvlText w:val="•"/>
      <w:lvlJc w:val="left"/>
      <w:pPr>
        <w:ind w:left="2175" w:hanging="140"/>
      </w:pPr>
      <w:rPr/>
    </w:lvl>
    <w:lvl w:ilvl="4">
      <w:start w:val="0"/>
      <w:numFmt w:val="bullet"/>
      <w:lvlText w:val="•"/>
      <w:lvlJc w:val="left"/>
      <w:pPr>
        <w:ind w:left="3271" w:hanging="140"/>
      </w:pPr>
      <w:rPr/>
    </w:lvl>
    <w:lvl w:ilvl="5">
      <w:start w:val="0"/>
      <w:numFmt w:val="bullet"/>
      <w:lvlText w:val="•"/>
      <w:lvlJc w:val="left"/>
      <w:pPr>
        <w:ind w:left="4367" w:hanging="140"/>
      </w:pPr>
      <w:rPr/>
    </w:lvl>
    <w:lvl w:ilvl="6">
      <w:start w:val="0"/>
      <w:numFmt w:val="bullet"/>
      <w:lvlText w:val="•"/>
      <w:lvlJc w:val="left"/>
      <w:pPr>
        <w:ind w:left="5463" w:hanging="140"/>
      </w:pPr>
      <w:rPr/>
    </w:lvl>
    <w:lvl w:ilvl="7">
      <w:start w:val="0"/>
      <w:numFmt w:val="bullet"/>
      <w:lvlText w:val="•"/>
      <w:lvlJc w:val="left"/>
      <w:pPr>
        <w:ind w:left="6559" w:hanging="140"/>
      </w:pPr>
      <w:rPr/>
    </w:lvl>
    <w:lvl w:ilvl="8">
      <w:start w:val="0"/>
      <w:numFmt w:val="bullet"/>
      <w:lvlText w:val="•"/>
      <w:lvlJc w:val="left"/>
      <w:pPr>
        <w:ind w:left="7654" w:hanging="140"/>
      </w:pPr>
      <w:rPr/>
    </w:lvl>
  </w:abstractNum>
  <w:abstractNum w:abstractNumId="4">
    <w:lvl w:ilvl="0">
      <w:start w:val="1"/>
      <w:numFmt w:val="decimal"/>
      <w:lvlText w:val="%1."/>
      <w:lvlJc w:val="left"/>
      <w:pPr>
        <w:ind w:left="938" w:hanging="360"/>
      </w:pPr>
      <w:rPr>
        <w:rFonts w:ascii="Times New Roman" w:cs="Times New Roman" w:eastAsia="Times New Roman" w:hAnsi="Times New Roman"/>
        <w:b w:val="1"/>
        <w:sz w:val="24"/>
        <w:szCs w:val="24"/>
      </w:rPr>
    </w:lvl>
    <w:lvl w:ilvl="1">
      <w:start w:val="0"/>
      <w:numFmt w:val="bullet"/>
      <w:lvlText w:val="•"/>
      <w:lvlJc w:val="left"/>
      <w:pPr>
        <w:ind w:left="1830" w:hanging="360"/>
      </w:pPr>
      <w:rPr/>
    </w:lvl>
    <w:lvl w:ilvl="2">
      <w:start w:val="0"/>
      <w:numFmt w:val="bullet"/>
      <w:lvlText w:val="•"/>
      <w:lvlJc w:val="left"/>
      <w:pPr>
        <w:ind w:left="2721" w:hanging="360"/>
      </w:pPr>
      <w:rPr/>
    </w:lvl>
    <w:lvl w:ilvl="3">
      <w:start w:val="0"/>
      <w:numFmt w:val="bullet"/>
      <w:lvlText w:val="•"/>
      <w:lvlJc w:val="left"/>
      <w:pPr>
        <w:ind w:left="3611" w:hanging="360"/>
      </w:pPr>
      <w:rPr/>
    </w:lvl>
    <w:lvl w:ilvl="4">
      <w:start w:val="0"/>
      <w:numFmt w:val="bullet"/>
      <w:lvlText w:val="•"/>
      <w:lvlJc w:val="left"/>
      <w:pPr>
        <w:ind w:left="4502" w:hanging="360"/>
      </w:pPr>
      <w:rPr/>
    </w:lvl>
    <w:lvl w:ilvl="5">
      <w:start w:val="0"/>
      <w:numFmt w:val="bullet"/>
      <w:lvlText w:val="•"/>
      <w:lvlJc w:val="left"/>
      <w:pPr>
        <w:ind w:left="5393" w:hanging="360"/>
      </w:pPr>
      <w:rPr/>
    </w:lvl>
    <w:lvl w:ilvl="6">
      <w:start w:val="0"/>
      <w:numFmt w:val="bullet"/>
      <w:lvlText w:val="•"/>
      <w:lvlJc w:val="left"/>
      <w:pPr>
        <w:ind w:left="6283" w:hanging="360"/>
      </w:pPr>
      <w:rPr/>
    </w:lvl>
    <w:lvl w:ilvl="7">
      <w:start w:val="0"/>
      <w:numFmt w:val="bullet"/>
      <w:lvlText w:val="•"/>
      <w:lvlJc w:val="left"/>
      <w:pPr>
        <w:ind w:left="7174" w:hanging="360"/>
      </w:pPr>
      <w:rPr/>
    </w:lvl>
    <w:lvl w:ilvl="8">
      <w:start w:val="0"/>
      <w:numFmt w:val="bullet"/>
      <w:lvlText w:val="•"/>
      <w:lvlJc w:val="left"/>
      <w:pPr>
        <w:ind w:left="8065" w:hanging="360"/>
      </w:pPr>
      <w:rPr/>
    </w:lvl>
  </w:abstractNum>
  <w:abstractNum w:abstractNumId="5">
    <w:lvl w:ilvl="0">
      <w:start w:val="1"/>
      <w:numFmt w:val="decimal"/>
      <w:lvlText w:val="%1."/>
      <w:lvlJc w:val="left"/>
      <w:pPr>
        <w:ind w:left="467" w:hanging="248.99999999999994"/>
      </w:pPr>
      <w:rPr>
        <w:rFonts w:ascii="Times New Roman" w:cs="Times New Roman" w:eastAsia="Times New Roman" w:hAnsi="Times New Roman"/>
        <w:b w:val="1"/>
        <w:sz w:val="22"/>
        <w:szCs w:val="22"/>
      </w:rPr>
    </w:lvl>
    <w:lvl w:ilvl="1">
      <w:start w:val="0"/>
      <w:numFmt w:val="bullet"/>
      <w:lvlText w:val="•"/>
      <w:lvlJc w:val="left"/>
      <w:pPr>
        <w:ind w:left="1398" w:hanging="249"/>
      </w:pPr>
      <w:rPr/>
    </w:lvl>
    <w:lvl w:ilvl="2">
      <w:start w:val="0"/>
      <w:numFmt w:val="bullet"/>
      <w:lvlText w:val="•"/>
      <w:lvlJc w:val="left"/>
      <w:pPr>
        <w:ind w:left="2337" w:hanging="249"/>
      </w:pPr>
      <w:rPr/>
    </w:lvl>
    <w:lvl w:ilvl="3">
      <w:start w:val="0"/>
      <w:numFmt w:val="bullet"/>
      <w:lvlText w:val="•"/>
      <w:lvlJc w:val="left"/>
      <w:pPr>
        <w:ind w:left="3275" w:hanging="249"/>
      </w:pPr>
      <w:rPr/>
    </w:lvl>
    <w:lvl w:ilvl="4">
      <w:start w:val="0"/>
      <w:numFmt w:val="bullet"/>
      <w:lvlText w:val="•"/>
      <w:lvlJc w:val="left"/>
      <w:pPr>
        <w:ind w:left="4214" w:hanging="249"/>
      </w:pPr>
      <w:rPr/>
    </w:lvl>
    <w:lvl w:ilvl="5">
      <w:start w:val="0"/>
      <w:numFmt w:val="bullet"/>
      <w:lvlText w:val="•"/>
      <w:lvlJc w:val="left"/>
      <w:pPr>
        <w:ind w:left="5153" w:hanging="249"/>
      </w:pPr>
      <w:rPr/>
    </w:lvl>
    <w:lvl w:ilvl="6">
      <w:start w:val="0"/>
      <w:numFmt w:val="bullet"/>
      <w:lvlText w:val="•"/>
      <w:lvlJc w:val="left"/>
      <w:pPr>
        <w:ind w:left="6091" w:hanging="249"/>
      </w:pPr>
      <w:rPr/>
    </w:lvl>
    <w:lvl w:ilvl="7">
      <w:start w:val="0"/>
      <w:numFmt w:val="bullet"/>
      <w:lvlText w:val="•"/>
      <w:lvlJc w:val="left"/>
      <w:pPr>
        <w:ind w:left="7030" w:hanging="249"/>
      </w:pPr>
      <w:rPr/>
    </w:lvl>
    <w:lvl w:ilvl="8">
      <w:start w:val="0"/>
      <w:numFmt w:val="bullet"/>
      <w:lvlText w:val="•"/>
      <w:lvlJc w:val="left"/>
      <w:pPr>
        <w:ind w:left="7969" w:hanging="249"/>
      </w:pPr>
      <w:rPr/>
    </w:lvl>
  </w:abstractNum>
  <w:abstractNum w:abstractNumId="6">
    <w:lvl w:ilvl="0">
      <w:start w:val="0"/>
      <w:numFmt w:val="bullet"/>
      <w:lvlText w:val="▪"/>
      <w:lvlJc w:val="left"/>
      <w:pPr>
        <w:ind w:left="559" w:hanging="284"/>
      </w:pPr>
      <w:rPr>
        <w:rFonts w:ascii="Noto Sans Symbols" w:cs="Noto Sans Symbols" w:eastAsia="Noto Sans Symbols" w:hAnsi="Noto Sans Symbols"/>
        <w:sz w:val="24"/>
        <w:szCs w:val="24"/>
      </w:rPr>
    </w:lvl>
    <w:lvl w:ilvl="1">
      <w:start w:val="0"/>
      <w:numFmt w:val="bullet"/>
      <w:lvlText w:val="•"/>
      <w:lvlJc w:val="left"/>
      <w:pPr>
        <w:ind w:left="1488" w:hanging="284"/>
      </w:pPr>
      <w:rPr/>
    </w:lvl>
    <w:lvl w:ilvl="2">
      <w:start w:val="0"/>
      <w:numFmt w:val="bullet"/>
      <w:lvlText w:val="•"/>
      <w:lvlJc w:val="left"/>
      <w:pPr>
        <w:ind w:left="2417" w:hanging="284"/>
      </w:pPr>
      <w:rPr/>
    </w:lvl>
    <w:lvl w:ilvl="3">
      <w:start w:val="0"/>
      <w:numFmt w:val="bullet"/>
      <w:lvlText w:val="•"/>
      <w:lvlJc w:val="left"/>
      <w:pPr>
        <w:ind w:left="3345" w:hanging="284"/>
      </w:pPr>
      <w:rPr/>
    </w:lvl>
    <w:lvl w:ilvl="4">
      <w:start w:val="0"/>
      <w:numFmt w:val="bullet"/>
      <w:lvlText w:val="•"/>
      <w:lvlJc w:val="left"/>
      <w:pPr>
        <w:ind w:left="4274" w:hanging="284"/>
      </w:pPr>
      <w:rPr/>
    </w:lvl>
    <w:lvl w:ilvl="5">
      <w:start w:val="0"/>
      <w:numFmt w:val="bullet"/>
      <w:lvlText w:val="•"/>
      <w:lvlJc w:val="left"/>
      <w:pPr>
        <w:ind w:left="5203" w:hanging="284"/>
      </w:pPr>
      <w:rPr/>
    </w:lvl>
    <w:lvl w:ilvl="6">
      <w:start w:val="0"/>
      <w:numFmt w:val="bullet"/>
      <w:lvlText w:val="•"/>
      <w:lvlJc w:val="left"/>
      <w:pPr>
        <w:ind w:left="6131" w:hanging="284"/>
      </w:pPr>
      <w:rPr/>
    </w:lvl>
    <w:lvl w:ilvl="7">
      <w:start w:val="0"/>
      <w:numFmt w:val="bullet"/>
      <w:lvlText w:val="•"/>
      <w:lvlJc w:val="left"/>
      <w:pPr>
        <w:ind w:left="7060" w:hanging="284"/>
      </w:pPr>
      <w:rPr/>
    </w:lvl>
    <w:lvl w:ilvl="8">
      <w:start w:val="0"/>
      <w:numFmt w:val="bullet"/>
      <w:lvlText w:val="•"/>
      <w:lvlJc w:val="left"/>
      <w:pPr>
        <w:ind w:left="7989" w:hanging="284"/>
      </w:pPr>
      <w:rPr/>
    </w:lvl>
  </w:abstractNum>
  <w:abstractNum w:abstractNumId="7">
    <w:lvl w:ilvl="0">
      <w:start w:val="1"/>
      <w:numFmt w:val="decimal"/>
      <w:lvlText w:val="%1."/>
      <w:lvlJc w:val="left"/>
      <w:pPr>
        <w:ind w:left="938" w:hanging="720"/>
      </w:pPr>
      <w:rPr>
        <w:rFonts w:ascii="Times New Roman" w:cs="Times New Roman" w:eastAsia="Times New Roman" w:hAnsi="Times New Roman"/>
        <w:b w:val="1"/>
        <w:sz w:val="22"/>
        <w:szCs w:val="22"/>
      </w:rPr>
    </w:lvl>
    <w:lvl w:ilvl="1">
      <w:start w:val="0"/>
      <w:numFmt w:val="bullet"/>
      <w:lvlText w:val="•"/>
      <w:lvlJc w:val="left"/>
      <w:pPr>
        <w:ind w:left="1830" w:hanging="720"/>
      </w:pPr>
      <w:rPr/>
    </w:lvl>
    <w:lvl w:ilvl="2">
      <w:start w:val="0"/>
      <w:numFmt w:val="bullet"/>
      <w:lvlText w:val="•"/>
      <w:lvlJc w:val="left"/>
      <w:pPr>
        <w:ind w:left="2721" w:hanging="719.9999999999998"/>
      </w:pPr>
      <w:rPr/>
    </w:lvl>
    <w:lvl w:ilvl="3">
      <w:start w:val="0"/>
      <w:numFmt w:val="bullet"/>
      <w:lvlText w:val="•"/>
      <w:lvlJc w:val="left"/>
      <w:pPr>
        <w:ind w:left="3611" w:hanging="720"/>
      </w:pPr>
      <w:rPr/>
    </w:lvl>
    <w:lvl w:ilvl="4">
      <w:start w:val="0"/>
      <w:numFmt w:val="bullet"/>
      <w:lvlText w:val="•"/>
      <w:lvlJc w:val="left"/>
      <w:pPr>
        <w:ind w:left="4502" w:hanging="720"/>
      </w:pPr>
      <w:rPr/>
    </w:lvl>
    <w:lvl w:ilvl="5">
      <w:start w:val="0"/>
      <w:numFmt w:val="bullet"/>
      <w:lvlText w:val="•"/>
      <w:lvlJc w:val="left"/>
      <w:pPr>
        <w:ind w:left="5393" w:hanging="720"/>
      </w:pPr>
      <w:rPr/>
    </w:lvl>
    <w:lvl w:ilvl="6">
      <w:start w:val="0"/>
      <w:numFmt w:val="bullet"/>
      <w:lvlText w:val="•"/>
      <w:lvlJc w:val="left"/>
      <w:pPr>
        <w:ind w:left="6283" w:hanging="720"/>
      </w:pPr>
      <w:rPr/>
    </w:lvl>
    <w:lvl w:ilvl="7">
      <w:start w:val="0"/>
      <w:numFmt w:val="bullet"/>
      <w:lvlText w:val="•"/>
      <w:lvlJc w:val="left"/>
      <w:pPr>
        <w:ind w:left="7174" w:hanging="720"/>
      </w:pPr>
      <w:rPr/>
    </w:lvl>
    <w:lvl w:ilvl="8">
      <w:start w:val="0"/>
      <w:numFmt w:val="bullet"/>
      <w:lvlText w:val="•"/>
      <w:lvlJc w:val="left"/>
      <w:pPr>
        <w:ind w:left="8065" w:hanging="720"/>
      </w:pPr>
      <w:rPr/>
    </w:lvl>
  </w:abstractNum>
  <w:abstractNum w:abstractNumId="8">
    <w:lvl w:ilvl="0">
      <w:start w:val="8"/>
      <w:numFmt w:val="decimal"/>
      <w:lvlText w:val="%1"/>
      <w:lvlJc w:val="left"/>
      <w:pPr>
        <w:ind w:left="986" w:hanging="420"/>
      </w:pPr>
      <w:rPr/>
    </w:lvl>
    <w:lvl w:ilvl="1">
      <w:start w:val="1"/>
      <w:numFmt w:val="decimal"/>
      <w:lvlText w:val="%1.%2."/>
      <w:lvlJc w:val="left"/>
      <w:pPr>
        <w:ind w:left="986" w:hanging="420"/>
      </w:pPr>
      <w:rPr>
        <w:rFonts w:ascii="Times New Roman" w:cs="Times New Roman" w:eastAsia="Times New Roman" w:hAnsi="Times New Roman"/>
        <w:b w:val="1"/>
        <w:sz w:val="24"/>
        <w:szCs w:val="24"/>
      </w:rPr>
    </w:lvl>
    <w:lvl w:ilvl="2">
      <w:start w:val="0"/>
      <w:numFmt w:val="bullet"/>
      <w:lvlText w:val="•"/>
      <w:lvlJc w:val="left"/>
      <w:pPr>
        <w:ind w:left="2753" w:hanging="420"/>
      </w:pPr>
      <w:rPr/>
    </w:lvl>
    <w:lvl w:ilvl="3">
      <w:start w:val="0"/>
      <w:numFmt w:val="bullet"/>
      <w:lvlText w:val="•"/>
      <w:lvlJc w:val="left"/>
      <w:pPr>
        <w:ind w:left="3639" w:hanging="420"/>
      </w:pPr>
      <w:rPr/>
    </w:lvl>
    <w:lvl w:ilvl="4">
      <w:start w:val="0"/>
      <w:numFmt w:val="bullet"/>
      <w:lvlText w:val="•"/>
      <w:lvlJc w:val="left"/>
      <w:pPr>
        <w:ind w:left="4526" w:hanging="420"/>
      </w:pPr>
      <w:rPr/>
    </w:lvl>
    <w:lvl w:ilvl="5">
      <w:start w:val="0"/>
      <w:numFmt w:val="bullet"/>
      <w:lvlText w:val="•"/>
      <w:lvlJc w:val="left"/>
      <w:pPr>
        <w:ind w:left="5413" w:hanging="420"/>
      </w:pPr>
      <w:rPr/>
    </w:lvl>
    <w:lvl w:ilvl="6">
      <w:start w:val="0"/>
      <w:numFmt w:val="bullet"/>
      <w:lvlText w:val="•"/>
      <w:lvlJc w:val="left"/>
      <w:pPr>
        <w:ind w:left="6299" w:hanging="420"/>
      </w:pPr>
      <w:rPr/>
    </w:lvl>
    <w:lvl w:ilvl="7">
      <w:start w:val="0"/>
      <w:numFmt w:val="bullet"/>
      <w:lvlText w:val="•"/>
      <w:lvlJc w:val="left"/>
      <w:pPr>
        <w:ind w:left="7186" w:hanging="420"/>
      </w:pPr>
      <w:rPr/>
    </w:lvl>
    <w:lvl w:ilvl="8">
      <w:start w:val="0"/>
      <w:numFmt w:val="bullet"/>
      <w:lvlText w:val="•"/>
      <w:lvlJc w:val="left"/>
      <w:pPr>
        <w:ind w:left="8073" w:hanging="420"/>
      </w:pPr>
      <w:rPr/>
    </w:lvl>
  </w:abstractNum>
  <w:abstractNum w:abstractNumId="9">
    <w:lvl w:ilvl="0">
      <w:start w:val="1"/>
      <w:numFmt w:val="decimal"/>
      <w:lvlText w:val="%1."/>
      <w:lvlJc w:val="left"/>
      <w:pPr>
        <w:ind w:left="467" w:hanging="248.99999999999994"/>
      </w:pPr>
      <w:rPr>
        <w:rFonts w:ascii="Times New Roman" w:cs="Times New Roman" w:eastAsia="Times New Roman" w:hAnsi="Times New Roman"/>
        <w:b w:val="1"/>
        <w:sz w:val="22"/>
        <w:szCs w:val="22"/>
      </w:rPr>
    </w:lvl>
    <w:lvl w:ilvl="1">
      <w:start w:val="0"/>
      <w:numFmt w:val="bullet"/>
      <w:lvlText w:val="•"/>
      <w:lvlJc w:val="left"/>
      <w:pPr>
        <w:ind w:left="1398" w:hanging="249"/>
      </w:pPr>
      <w:rPr/>
    </w:lvl>
    <w:lvl w:ilvl="2">
      <w:start w:val="0"/>
      <w:numFmt w:val="bullet"/>
      <w:lvlText w:val="•"/>
      <w:lvlJc w:val="left"/>
      <w:pPr>
        <w:ind w:left="2337" w:hanging="249"/>
      </w:pPr>
      <w:rPr/>
    </w:lvl>
    <w:lvl w:ilvl="3">
      <w:start w:val="0"/>
      <w:numFmt w:val="bullet"/>
      <w:lvlText w:val="•"/>
      <w:lvlJc w:val="left"/>
      <w:pPr>
        <w:ind w:left="3275" w:hanging="249"/>
      </w:pPr>
      <w:rPr/>
    </w:lvl>
    <w:lvl w:ilvl="4">
      <w:start w:val="0"/>
      <w:numFmt w:val="bullet"/>
      <w:lvlText w:val="•"/>
      <w:lvlJc w:val="left"/>
      <w:pPr>
        <w:ind w:left="4214" w:hanging="249"/>
      </w:pPr>
      <w:rPr/>
    </w:lvl>
    <w:lvl w:ilvl="5">
      <w:start w:val="0"/>
      <w:numFmt w:val="bullet"/>
      <w:lvlText w:val="•"/>
      <w:lvlJc w:val="left"/>
      <w:pPr>
        <w:ind w:left="5153" w:hanging="249"/>
      </w:pPr>
      <w:rPr/>
    </w:lvl>
    <w:lvl w:ilvl="6">
      <w:start w:val="0"/>
      <w:numFmt w:val="bullet"/>
      <w:lvlText w:val="•"/>
      <w:lvlJc w:val="left"/>
      <w:pPr>
        <w:ind w:left="6091" w:hanging="249"/>
      </w:pPr>
      <w:rPr/>
    </w:lvl>
    <w:lvl w:ilvl="7">
      <w:start w:val="0"/>
      <w:numFmt w:val="bullet"/>
      <w:lvlText w:val="•"/>
      <w:lvlJc w:val="left"/>
      <w:pPr>
        <w:ind w:left="7030" w:hanging="249"/>
      </w:pPr>
      <w:rPr/>
    </w:lvl>
    <w:lvl w:ilvl="8">
      <w:start w:val="0"/>
      <w:numFmt w:val="bullet"/>
      <w:lvlText w:val="•"/>
      <w:lvlJc w:val="left"/>
      <w:pPr>
        <w:ind w:left="7969" w:hanging="249"/>
      </w:pPr>
      <w:rPr/>
    </w:lvl>
  </w:abstractNum>
  <w:abstractNum w:abstractNumId="10">
    <w:lvl w:ilvl="0">
      <w:start w:val="2"/>
      <w:numFmt w:val="decimal"/>
      <w:lvlText w:val="%1"/>
      <w:lvlJc w:val="left"/>
      <w:pPr>
        <w:ind w:left="490" w:hanging="212"/>
      </w:pPr>
      <w:rPr>
        <w:rFonts w:ascii="Times New Roman" w:cs="Times New Roman" w:eastAsia="Times New Roman" w:hAnsi="Times New Roman"/>
        <w:b w:val="1"/>
        <w:sz w:val="28"/>
        <w:szCs w:val="28"/>
      </w:rPr>
    </w:lvl>
    <w:lvl w:ilvl="1">
      <w:start w:val="0"/>
      <w:numFmt w:val="bullet"/>
      <w:lvlText w:val="▪"/>
      <w:lvlJc w:val="left"/>
      <w:pPr>
        <w:ind w:left="1058" w:hanging="360"/>
      </w:pPr>
      <w:rPr>
        <w:rFonts w:ascii="Noto Sans Symbols" w:cs="Noto Sans Symbols" w:eastAsia="Noto Sans Symbols" w:hAnsi="Noto Sans Symbols"/>
        <w:sz w:val="24"/>
        <w:szCs w:val="24"/>
      </w:rPr>
    </w:lvl>
    <w:lvl w:ilvl="2">
      <w:start w:val="0"/>
      <w:numFmt w:val="bullet"/>
      <w:lvlText w:val="•"/>
      <w:lvlJc w:val="left"/>
      <w:pPr>
        <w:ind w:left="1360" w:hanging="360"/>
      </w:pPr>
      <w:rPr/>
    </w:lvl>
    <w:lvl w:ilvl="3">
      <w:start w:val="0"/>
      <w:numFmt w:val="bullet"/>
      <w:lvlText w:val="•"/>
      <w:lvlJc w:val="left"/>
      <w:pPr>
        <w:ind w:left="2420" w:hanging="360"/>
      </w:pPr>
      <w:rPr/>
    </w:lvl>
    <w:lvl w:ilvl="4">
      <w:start w:val="0"/>
      <w:numFmt w:val="bullet"/>
      <w:lvlText w:val="•"/>
      <w:lvlJc w:val="left"/>
      <w:pPr>
        <w:ind w:left="3481" w:hanging="360"/>
      </w:pPr>
      <w:rPr/>
    </w:lvl>
    <w:lvl w:ilvl="5">
      <w:start w:val="0"/>
      <w:numFmt w:val="bullet"/>
      <w:lvlText w:val="•"/>
      <w:lvlJc w:val="left"/>
      <w:pPr>
        <w:ind w:left="4542" w:hanging="360"/>
      </w:pPr>
      <w:rPr/>
    </w:lvl>
    <w:lvl w:ilvl="6">
      <w:start w:val="0"/>
      <w:numFmt w:val="bullet"/>
      <w:lvlText w:val="•"/>
      <w:lvlJc w:val="left"/>
      <w:pPr>
        <w:ind w:left="5603" w:hanging="360"/>
      </w:pPr>
      <w:rPr/>
    </w:lvl>
    <w:lvl w:ilvl="7">
      <w:start w:val="0"/>
      <w:numFmt w:val="bullet"/>
      <w:lvlText w:val="•"/>
      <w:lvlJc w:val="left"/>
      <w:pPr>
        <w:ind w:left="6664" w:hanging="360"/>
      </w:pPr>
      <w:rPr/>
    </w:lvl>
    <w:lvl w:ilvl="8">
      <w:start w:val="0"/>
      <w:numFmt w:val="bullet"/>
      <w:lvlText w:val="•"/>
      <w:lvlJc w:val="left"/>
      <w:pPr>
        <w:ind w:left="7724" w:hanging="360"/>
      </w:pPr>
      <w:rPr/>
    </w:lvl>
  </w:abstractNum>
  <w:abstractNum w:abstractNumId="11">
    <w:lvl w:ilvl="0">
      <w:start w:val="1"/>
      <w:numFmt w:val="decimal"/>
      <w:lvlText w:val="%1."/>
      <w:lvlJc w:val="left"/>
      <w:pPr>
        <w:ind w:left="1298" w:hanging="359.9999999999999"/>
      </w:pPr>
      <w:rPr>
        <w:rFonts w:ascii="Times New Roman" w:cs="Times New Roman" w:eastAsia="Times New Roman" w:hAnsi="Times New Roman"/>
        <w:b w:val="1"/>
        <w:sz w:val="22"/>
        <w:szCs w:val="22"/>
      </w:rPr>
    </w:lvl>
    <w:lvl w:ilvl="1">
      <w:start w:val="0"/>
      <w:numFmt w:val="bullet"/>
      <w:lvlText w:val="•"/>
      <w:lvlJc w:val="left"/>
      <w:pPr>
        <w:ind w:left="2154" w:hanging="360"/>
      </w:pPr>
      <w:rPr/>
    </w:lvl>
    <w:lvl w:ilvl="2">
      <w:start w:val="0"/>
      <w:numFmt w:val="bullet"/>
      <w:lvlText w:val="•"/>
      <w:lvlJc w:val="left"/>
      <w:pPr>
        <w:ind w:left="3009" w:hanging="360"/>
      </w:pPr>
      <w:rPr/>
    </w:lvl>
    <w:lvl w:ilvl="3">
      <w:start w:val="0"/>
      <w:numFmt w:val="bullet"/>
      <w:lvlText w:val="•"/>
      <w:lvlJc w:val="left"/>
      <w:pPr>
        <w:ind w:left="3863" w:hanging="360"/>
      </w:pPr>
      <w:rPr/>
    </w:lvl>
    <w:lvl w:ilvl="4">
      <w:start w:val="0"/>
      <w:numFmt w:val="bullet"/>
      <w:lvlText w:val="•"/>
      <w:lvlJc w:val="left"/>
      <w:pPr>
        <w:ind w:left="4718" w:hanging="360"/>
      </w:pPr>
      <w:rPr/>
    </w:lvl>
    <w:lvl w:ilvl="5">
      <w:start w:val="0"/>
      <w:numFmt w:val="bullet"/>
      <w:lvlText w:val="•"/>
      <w:lvlJc w:val="left"/>
      <w:pPr>
        <w:ind w:left="5573" w:hanging="360"/>
      </w:pPr>
      <w:rPr/>
    </w:lvl>
    <w:lvl w:ilvl="6">
      <w:start w:val="0"/>
      <w:numFmt w:val="bullet"/>
      <w:lvlText w:val="•"/>
      <w:lvlJc w:val="left"/>
      <w:pPr>
        <w:ind w:left="6427" w:hanging="360"/>
      </w:pPr>
      <w:rPr/>
    </w:lvl>
    <w:lvl w:ilvl="7">
      <w:start w:val="0"/>
      <w:numFmt w:val="bullet"/>
      <w:lvlText w:val="•"/>
      <w:lvlJc w:val="left"/>
      <w:pPr>
        <w:ind w:left="7282" w:hanging="360"/>
      </w:pPr>
      <w:rPr/>
    </w:lvl>
    <w:lvl w:ilvl="8">
      <w:start w:val="0"/>
      <w:numFmt w:val="bullet"/>
      <w:lvlText w:val="•"/>
      <w:lvlJc w:val="left"/>
      <w:pPr>
        <w:ind w:left="8137" w:hanging="360"/>
      </w:pPr>
      <w:rPr/>
    </w:lvl>
  </w:abstractNum>
  <w:abstractNum w:abstractNumId="12">
    <w:lvl w:ilvl="0">
      <w:start w:val="1"/>
      <w:numFmt w:val="decimal"/>
      <w:lvlText w:val="%1."/>
      <w:lvlJc w:val="left"/>
      <w:pPr>
        <w:ind w:left="439" w:hanging="221.00000000000003"/>
      </w:pPr>
      <w:rPr>
        <w:rFonts w:ascii="Times New Roman" w:cs="Times New Roman" w:eastAsia="Times New Roman" w:hAnsi="Times New Roman"/>
        <w:b w:val="1"/>
        <w:sz w:val="22"/>
        <w:szCs w:val="22"/>
      </w:rPr>
    </w:lvl>
    <w:lvl w:ilvl="1">
      <w:start w:val="0"/>
      <w:numFmt w:val="bullet"/>
      <w:lvlText w:val="•"/>
      <w:lvlJc w:val="left"/>
      <w:pPr>
        <w:ind w:left="1380" w:hanging="221"/>
      </w:pPr>
      <w:rPr/>
    </w:lvl>
    <w:lvl w:ilvl="2">
      <w:start w:val="0"/>
      <w:numFmt w:val="bullet"/>
      <w:lvlText w:val="•"/>
      <w:lvlJc w:val="left"/>
      <w:pPr>
        <w:ind w:left="2321" w:hanging="221"/>
      </w:pPr>
      <w:rPr/>
    </w:lvl>
    <w:lvl w:ilvl="3">
      <w:start w:val="0"/>
      <w:numFmt w:val="bullet"/>
      <w:lvlText w:val="•"/>
      <w:lvlJc w:val="left"/>
      <w:pPr>
        <w:ind w:left="3261" w:hanging="221"/>
      </w:pPr>
      <w:rPr/>
    </w:lvl>
    <w:lvl w:ilvl="4">
      <w:start w:val="0"/>
      <w:numFmt w:val="bullet"/>
      <w:lvlText w:val="•"/>
      <w:lvlJc w:val="left"/>
      <w:pPr>
        <w:ind w:left="4202" w:hanging="221.00000000000045"/>
      </w:pPr>
      <w:rPr/>
    </w:lvl>
    <w:lvl w:ilvl="5">
      <w:start w:val="0"/>
      <w:numFmt w:val="bullet"/>
      <w:lvlText w:val="•"/>
      <w:lvlJc w:val="left"/>
      <w:pPr>
        <w:ind w:left="5143" w:hanging="221.0000000000009"/>
      </w:pPr>
      <w:rPr/>
    </w:lvl>
    <w:lvl w:ilvl="6">
      <w:start w:val="0"/>
      <w:numFmt w:val="bullet"/>
      <w:lvlText w:val="•"/>
      <w:lvlJc w:val="left"/>
      <w:pPr>
        <w:ind w:left="6083" w:hanging="221.0000000000009"/>
      </w:pPr>
      <w:rPr/>
    </w:lvl>
    <w:lvl w:ilvl="7">
      <w:start w:val="0"/>
      <w:numFmt w:val="bullet"/>
      <w:lvlText w:val="•"/>
      <w:lvlJc w:val="left"/>
      <w:pPr>
        <w:ind w:left="7024" w:hanging="221"/>
      </w:pPr>
      <w:rPr/>
    </w:lvl>
    <w:lvl w:ilvl="8">
      <w:start w:val="0"/>
      <w:numFmt w:val="bullet"/>
      <w:lvlText w:val="•"/>
      <w:lvlJc w:val="left"/>
      <w:pPr>
        <w:ind w:left="7965" w:hanging="221"/>
      </w:pPr>
      <w:rPr/>
    </w:lvl>
  </w:abstractNum>
  <w:abstractNum w:abstractNumId="13">
    <w:lvl w:ilvl="0">
      <w:start w:val="1"/>
      <w:numFmt w:val="decimal"/>
      <w:lvlText w:val="%1."/>
      <w:lvlJc w:val="left"/>
      <w:pPr>
        <w:ind w:left="439" w:hanging="221.00000000000003"/>
      </w:pPr>
      <w:rPr>
        <w:rFonts w:ascii="Times New Roman" w:cs="Times New Roman" w:eastAsia="Times New Roman" w:hAnsi="Times New Roman"/>
        <w:b w:val="1"/>
        <w:sz w:val="22"/>
        <w:szCs w:val="22"/>
      </w:rPr>
    </w:lvl>
    <w:lvl w:ilvl="1">
      <w:start w:val="0"/>
      <w:numFmt w:val="bullet"/>
      <w:lvlText w:val="•"/>
      <w:lvlJc w:val="left"/>
      <w:pPr>
        <w:ind w:left="1380" w:hanging="221"/>
      </w:pPr>
      <w:rPr/>
    </w:lvl>
    <w:lvl w:ilvl="2">
      <w:start w:val="0"/>
      <w:numFmt w:val="bullet"/>
      <w:lvlText w:val="•"/>
      <w:lvlJc w:val="left"/>
      <w:pPr>
        <w:ind w:left="2321" w:hanging="221"/>
      </w:pPr>
      <w:rPr/>
    </w:lvl>
    <w:lvl w:ilvl="3">
      <w:start w:val="0"/>
      <w:numFmt w:val="bullet"/>
      <w:lvlText w:val="•"/>
      <w:lvlJc w:val="left"/>
      <w:pPr>
        <w:ind w:left="3261" w:hanging="221"/>
      </w:pPr>
      <w:rPr/>
    </w:lvl>
    <w:lvl w:ilvl="4">
      <w:start w:val="0"/>
      <w:numFmt w:val="bullet"/>
      <w:lvlText w:val="•"/>
      <w:lvlJc w:val="left"/>
      <w:pPr>
        <w:ind w:left="4202" w:hanging="221.00000000000045"/>
      </w:pPr>
      <w:rPr/>
    </w:lvl>
    <w:lvl w:ilvl="5">
      <w:start w:val="0"/>
      <w:numFmt w:val="bullet"/>
      <w:lvlText w:val="•"/>
      <w:lvlJc w:val="left"/>
      <w:pPr>
        <w:ind w:left="5143" w:hanging="221.0000000000009"/>
      </w:pPr>
      <w:rPr/>
    </w:lvl>
    <w:lvl w:ilvl="6">
      <w:start w:val="0"/>
      <w:numFmt w:val="bullet"/>
      <w:lvlText w:val="•"/>
      <w:lvlJc w:val="left"/>
      <w:pPr>
        <w:ind w:left="6083" w:hanging="221.0000000000009"/>
      </w:pPr>
      <w:rPr/>
    </w:lvl>
    <w:lvl w:ilvl="7">
      <w:start w:val="0"/>
      <w:numFmt w:val="bullet"/>
      <w:lvlText w:val="•"/>
      <w:lvlJc w:val="left"/>
      <w:pPr>
        <w:ind w:left="7024" w:hanging="221"/>
      </w:pPr>
      <w:rPr/>
    </w:lvl>
    <w:lvl w:ilvl="8">
      <w:start w:val="0"/>
      <w:numFmt w:val="bullet"/>
      <w:lvlText w:val="•"/>
      <w:lvlJc w:val="left"/>
      <w:pPr>
        <w:ind w:left="7965" w:hanging="22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30"/>
    </w:pPr>
    <w:rPr>
      <w:rFonts w:ascii="Times New Roman" w:cs="Times New Roman" w:eastAsia="Times New Roman" w:hAnsi="Times New Roman"/>
      <w:b w:val="1"/>
      <w:sz w:val="28"/>
      <w:szCs w:val="28"/>
    </w:rPr>
  </w:style>
  <w:style w:type="paragraph" w:styleId="Heading2">
    <w:name w:val="heading 2"/>
    <w:basedOn w:val="Normal"/>
    <w:next w:val="Normal"/>
    <w:pPr>
      <w:ind w:left="938" w:hanging="361"/>
    </w:pPr>
    <w:rPr>
      <w:rFonts w:ascii="Times New Roman" w:cs="Times New Roman" w:eastAsia="Times New Roman" w:hAnsi="Times New Roman"/>
      <w:b w:val="1"/>
      <w:sz w:val="24"/>
      <w:szCs w:val="24"/>
    </w:rPr>
  </w:style>
  <w:style w:type="paragraph" w:styleId="Heading3">
    <w:name w:val="heading 3"/>
    <w:basedOn w:val="Normal"/>
    <w:next w:val="Normal"/>
    <w:pPr>
      <w:ind w:left="439" w:hanging="222"/>
    </w:pPr>
    <w:rPr>
      <w:rFonts w:ascii="Times New Roman" w:cs="Times New Roman" w:eastAsia="Times New Roman" w:hAnsi="Times New Roman"/>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89" w:right="189"/>
      <w:jc w:val="center"/>
    </w:pPr>
    <w:rPr>
      <w:rFonts w:ascii="Times New Roman" w:cs="Times New Roman" w:eastAsia="Times New Roman" w:hAnsi="Times New Roman"/>
      <w:b w:val="1"/>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pt-PT"/>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pt-PT"/>
    </w:rPr>
  </w:style>
  <w:style w:type="paragraph" w:styleId="Heading1">
    <w:name w:val="Heading 1"/>
    <w:basedOn w:val="Normal"/>
    <w:uiPriority w:val="1"/>
    <w:qFormat w:val="1"/>
    <w:pPr>
      <w:ind w:left="430"/>
      <w:outlineLvl w:val="1"/>
    </w:pPr>
    <w:rPr>
      <w:rFonts w:ascii="Times New Roman" w:cs="Times New Roman" w:eastAsia="Times New Roman" w:hAnsi="Times New Roman"/>
      <w:b w:val="1"/>
      <w:bCs w:val="1"/>
      <w:sz w:val="28"/>
      <w:szCs w:val="28"/>
      <w:lang w:bidi="ar-SA" w:eastAsia="en-US" w:val="pt-PT"/>
    </w:rPr>
  </w:style>
  <w:style w:type="paragraph" w:styleId="Heading2">
    <w:name w:val="Heading 2"/>
    <w:basedOn w:val="Normal"/>
    <w:uiPriority w:val="1"/>
    <w:qFormat w:val="1"/>
    <w:pPr>
      <w:ind w:left="938" w:hanging="361"/>
      <w:outlineLvl w:val="2"/>
    </w:pPr>
    <w:rPr>
      <w:rFonts w:ascii="Times New Roman" w:cs="Times New Roman" w:eastAsia="Times New Roman" w:hAnsi="Times New Roman"/>
      <w:b w:val="1"/>
      <w:bCs w:val="1"/>
      <w:sz w:val="24"/>
      <w:szCs w:val="24"/>
      <w:lang w:bidi="ar-SA" w:eastAsia="en-US" w:val="pt-PT"/>
    </w:rPr>
  </w:style>
  <w:style w:type="paragraph" w:styleId="Heading3">
    <w:name w:val="Heading 3"/>
    <w:basedOn w:val="Normal"/>
    <w:uiPriority w:val="1"/>
    <w:qFormat w:val="1"/>
    <w:pPr>
      <w:ind w:left="439" w:hanging="222"/>
      <w:outlineLvl w:val="3"/>
    </w:pPr>
    <w:rPr>
      <w:rFonts w:ascii="Times New Roman" w:cs="Times New Roman" w:eastAsia="Times New Roman" w:hAnsi="Times New Roman"/>
      <w:b w:val="1"/>
      <w:bCs w:val="1"/>
      <w:sz w:val="22"/>
      <w:szCs w:val="22"/>
      <w:lang w:bidi="ar-SA" w:eastAsia="en-US" w:val="pt-PT"/>
    </w:rPr>
  </w:style>
  <w:style w:type="paragraph" w:styleId="Title">
    <w:name w:val="Title"/>
    <w:basedOn w:val="Normal"/>
    <w:uiPriority w:val="1"/>
    <w:qFormat w:val="1"/>
    <w:pPr>
      <w:ind w:left="189" w:right="189"/>
      <w:jc w:val="center"/>
    </w:pPr>
    <w:rPr>
      <w:rFonts w:ascii="Times New Roman" w:cs="Times New Roman" w:eastAsia="Times New Roman" w:hAnsi="Times New Roman"/>
      <w:b w:val="1"/>
      <w:bCs w:val="1"/>
      <w:sz w:val="36"/>
      <w:szCs w:val="36"/>
      <w:lang w:bidi="ar-SA" w:eastAsia="en-US" w:val="pt-PT"/>
    </w:rPr>
  </w:style>
  <w:style w:type="paragraph" w:styleId="ListParagraph">
    <w:name w:val="List Paragraph"/>
    <w:basedOn w:val="Normal"/>
    <w:uiPriority w:val="1"/>
    <w:qFormat w:val="1"/>
    <w:pPr>
      <w:ind w:left="1351" w:hanging="339"/>
    </w:pPr>
    <w:rPr>
      <w:rFonts w:ascii="Times New Roman" w:cs="Times New Roman" w:eastAsia="Times New Roman" w:hAnsi="Times New Roman"/>
      <w:lang w:bidi="ar-SA" w:eastAsia="en-US" w:val="pt-PT"/>
    </w:rPr>
  </w:style>
  <w:style w:type="paragraph" w:styleId="TableParagraph">
    <w:name w:val="Table Paragraph"/>
    <w:basedOn w:val="Normal"/>
    <w:uiPriority w:val="1"/>
    <w:qFormat w:val="1"/>
    <w:pPr>
      <w:spacing w:before="61"/>
      <w:jc w:val="center"/>
    </w:pPr>
    <w:rPr>
      <w:rFonts w:ascii="Times New Roman" w:cs="Times New Roman" w:eastAsia="Times New Roman" w:hAnsi="Times New Roman"/>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hyperlink" Target="mailto:residenfermagem@unirio.br" TargetMode="External"/><Relationship Id="rId22" Type="http://schemas.openxmlformats.org/officeDocument/2006/relationships/footer" Target="footer5.xml"/><Relationship Id="rId10" Type="http://schemas.openxmlformats.org/officeDocument/2006/relationships/footer" Target="footer1.xml"/><Relationship Id="rId21" Type="http://schemas.openxmlformats.org/officeDocument/2006/relationships/header" Target="header5.xml"/><Relationship Id="rId13" Type="http://schemas.openxmlformats.org/officeDocument/2006/relationships/header" Target="header2.xml"/><Relationship Id="rId12"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3.png"/><Relationship Id="rId14" Type="http://schemas.openxmlformats.org/officeDocument/2006/relationships/footer" Target="footer2.xml"/><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image" Target="media/image6.png"/><Relationship Id="rId8"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g"/><Relationship Id="rId3"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g"/><Relationship Id="rId3" Type="http://schemas.openxmlformats.org/officeDocument/2006/relationships/image" Target="media/image12.png"/><Relationship Id="rId4" Type="http://schemas.openxmlformats.org/officeDocument/2006/relationships/image" Target="media/image1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g"/><Relationship Id="rId3"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0NSRATbc9KFsXEYHLyqGc6kKA==">AMUW2mUxfqDRq6vh/+mrBUKuOOr+U/JPW7eqErh007x7Fosa+5X8gF9DXBf8is/f+XlV8gzxVrZi2YeYmYpRM4mbDEMIP1styLcVhkedkJ5txlvP4HW6Ggg=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2021-04-22T18:08:43Z</dcterms:created>
  <dc:creator>NERJ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2019</vt:lpwstr>
  </property>
  <property fmtid="{D5CDD505-2E9C-101B-9397-08002B2CF9AE}" pid="4" name="LastSaved">
    <vt:filetime>2021-04-22T00:00:00Z</vt:filetime>
  </property>
</Properties>
</file>