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0600" w14:textId="77777777" w:rsidR="00E75FD0" w:rsidRDefault="00E75FD0" w:rsidP="00E75FD0">
      <w:pPr>
        <w:pStyle w:val="Cabealho"/>
        <w:jc w:val="center"/>
        <w:rPr>
          <w:rFonts w:ascii="Arial" w:hAnsi="Arial"/>
          <w:bCs/>
          <w:color w:val="000000"/>
          <w:sz w:val="28"/>
        </w:rPr>
      </w:pPr>
      <w:r>
        <w:rPr>
          <w:rFonts w:ascii="Arial" w:hAnsi="Arial"/>
          <w:bCs/>
          <w:noProof/>
          <w:color w:val="000000"/>
          <w:sz w:val="28"/>
        </w:rPr>
        <w:drawing>
          <wp:inline distT="0" distB="0" distL="0" distR="0" wp14:anchorId="3BD37C43" wp14:editId="3B52EFA8">
            <wp:extent cx="876300" cy="685800"/>
            <wp:effectExtent l="19050" t="0" r="0" b="0"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B01B1" w14:textId="77777777" w:rsidR="00E75FD0" w:rsidRDefault="00E75FD0" w:rsidP="00E75FD0">
      <w:pPr>
        <w:pStyle w:val="Cabealho"/>
        <w:jc w:val="center"/>
        <w:rPr>
          <w:rFonts w:ascii="Arial" w:hAnsi="Arial"/>
          <w:bCs/>
          <w:color w:val="000000"/>
          <w:sz w:val="28"/>
        </w:rPr>
      </w:pPr>
    </w:p>
    <w:p w14:paraId="384CDF62" w14:textId="77777777" w:rsidR="00E75FD0" w:rsidRDefault="00E75FD0" w:rsidP="00E75FD0">
      <w:pPr>
        <w:pStyle w:val="Legenda"/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t>UNIVERSIDADE FEDERAL DO ESTADO DO RIO DE JANEIRO - UNIRIO</w:t>
      </w:r>
    </w:p>
    <w:p w14:paraId="782284A5" w14:textId="77777777" w:rsidR="00E75FD0" w:rsidRDefault="00E75FD0" w:rsidP="00E75FD0">
      <w:pPr>
        <w:pStyle w:val="Ttulo5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CENTRO DE CIÊNCIAS JURÍDICAS E POLÍTICAS – CCJP</w:t>
      </w:r>
    </w:p>
    <w:p w14:paraId="5F47AA2C" w14:textId="77777777" w:rsidR="00E75FD0" w:rsidRDefault="00E75FD0" w:rsidP="00E75FD0">
      <w:pPr>
        <w:pStyle w:val="NormalWeb"/>
        <w:shd w:val="clear" w:color="auto" w:fill="FFFFFF"/>
        <w:spacing w:before="195" w:beforeAutospacing="0" w:after="195" w:afterAutospacing="0"/>
        <w:jc w:val="center"/>
        <w:rPr>
          <w:b/>
          <w:color w:val="3C4043"/>
          <w:spacing w:val="3"/>
          <w:szCs w:val="21"/>
        </w:rPr>
      </w:pPr>
    </w:p>
    <w:p w14:paraId="5B583A1E" w14:textId="77777777" w:rsidR="00687E47" w:rsidRPr="00E75FD0" w:rsidRDefault="00E75FD0" w:rsidP="00E75FD0">
      <w:pPr>
        <w:pStyle w:val="NormalWeb"/>
        <w:shd w:val="clear" w:color="auto" w:fill="FFFFFF"/>
        <w:spacing w:before="195" w:beforeAutospacing="0" w:after="195" w:afterAutospacing="0"/>
        <w:jc w:val="center"/>
        <w:rPr>
          <w:b/>
          <w:color w:val="3C4043"/>
          <w:spacing w:val="3"/>
          <w:szCs w:val="21"/>
        </w:rPr>
      </w:pPr>
      <w:r w:rsidRPr="00E75FD0">
        <w:rPr>
          <w:b/>
          <w:color w:val="3C4043"/>
          <w:spacing w:val="3"/>
          <w:szCs w:val="21"/>
        </w:rPr>
        <w:t xml:space="preserve">CONVOCAÇÃO: </w:t>
      </w:r>
      <w:r w:rsidR="00687E47" w:rsidRPr="00E75FD0">
        <w:rPr>
          <w:b/>
          <w:color w:val="3C4043"/>
          <w:spacing w:val="3"/>
          <w:szCs w:val="21"/>
        </w:rPr>
        <w:t xml:space="preserve"> </w:t>
      </w:r>
      <w:r w:rsidR="00687E47" w:rsidRPr="00E75FD0">
        <w:rPr>
          <w:b/>
          <w:color w:val="3C4043"/>
          <w:spacing w:val="3"/>
          <w:szCs w:val="21"/>
        </w:rPr>
        <w:t>REUNIÃO ORDINÁRIA DO</w:t>
      </w:r>
      <w:r w:rsidR="00687E47" w:rsidRPr="00E75FD0">
        <w:rPr>
          <w:b/>
          <w:color w:val="3C4043"/>
          <w:spacing w:val="3"/>
          <w:szCs w:val="21"/>
        </w:rPr>
        <w:t xml:space="preserve"> </w:t>
      </w:r>
      <w:r w:rsidR="00687E47" w:rsidRPr="00E75FD0">
        <w:rPr>
          <w:b/>
          <w:color w:val="3C4043"/>
          <w:spacing w:val="3"/>
          <w:szCs w:val="21"/>
        </w:rPr>
        <w:t xml:space="preserve">CONSELHO DO CENTRO DE CIÊNCIAS </w:t>
      </w:r>
      <w:r w:rsidR="00687E47" w:rsidRPr="00E75FD0">
        <w:rPr>
          <w:b/>
          <w:color w:val="3C4043"/>
          <w:spacing w:val="3"/>
          <w:szCs w:val="21"/>
        </w:rPr>
        <w:t>JURÍDICAS E POLÍTICAS – CCJP</w:t>
      </w:r>
      <w:r w:rsidR="00687E47" w:rsidRPr="00E75FD0">
        <w:rPr>
          <w:b/>
          <w:color w:val="3C4043"/>
          <w:spacing w:val="3"/>
          <w:szCs w:val="21"/>
        </w:rPr>
        <w:t xml:space="preserve"> DE 2024, A SER REALIZADANO DIA </w:t>
      </w:r>
      <w:r w:rsidRPr="00E75FD0">
        <w:rPr>
          <w:b/>
          <w:color w:val="3C4043"/>
          <w:spacing w:val="3"/>
          <w:szCs w:val="21"/>
        </w:rPr>
        <w:t>25</w:t>
      </w:r>
      <w:r w:rsidR="00687E47" w:rsidRPr="00E75FD0">
        <w:rPr>
          <w:b/>
          <w:color w:val="3C4043"/>
          <w:spacing w:val="3"/>
          <w:szCs w:val="21"/>
        </w:rPr>
        <w:t xml:space="preserve"> DE ABRIL DE 2024.</w:t>
      </w:r>
    </w:p>
    <w:p w14:paraId="62BA6C76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240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br/>
        <w:t>Prezados Conselheiros e demais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membros da Co</w:t>
      </w:r>
      <w:r>
        <w:rPr>
          <w:color w:val="3C4043"/>
          <w:spacing w:val="3"/>
          <w:szCs w:val="21"/>
        </w:rPr>
        <w:t>munidade Acadêmica,</w:t>
      </w:r>
      <w:r>
        <w:rPr>
          <w:color w:val="3C4043"/>
          <w:spacing w:val="3"/>
          <w:szCs w:val="21"/>
        </w:rPr>
        <w:br/>
      </w:r>
      <w:r>
        <w:rPr>
          <w:color w:val="3C4043"/>
          <w:spacing w:val="3"/>
          <w:szCs w:val="21"/>
        </w:rPr>
        <w:br/>
        <w:t>De ordem da</w:t>
      </w:r>
      <w:r w:rsidRPr="00687E47">
        <w:rPr>
          <w:color w:val="3C4043"/>
          <w:spacing w:val="3"/>
          <w:szCs w:val="21"/>
        </w:rPr>
        <w:t xml:space="preserve"> Senhor</w:t>
      </w:r>
      <w:r>
        <w:rPr>
          <w:color w:val="3C4043"/>
          <w:spacing w:val="3"/>
          <w:szCs w:val="21"/>
        </w:rPr>
        <w:t>a Decana</w:t>
      </w:r>
      <w:r w:rsidRPr="00687E47">
        <w:rPr>
          <w:color w:val="3C4043"/>
          <w:spacing w:val="3"/>
          <w:szCs w:val="21"/>
        </w:rPr>
        <w:t>,</w:t>
      </w:r>
      <w:r w:rsidR="00E75FD0"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convocamos/convidamos V.S.ª para participar da Reunião Ordinária do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Conselho de Centro de Ciências Humanas e Sociais do ano de 2024, a ser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 xml:space="preserve">realizada por videoconferência, no dia </w:t>
      </w:r>
      <w:r>
        <w:rPr>
          <w:color w:val="3C4043"/>
          <w:spacing w:val="3"/>
          <w:szCs w:val="21"/>
        </w:rPr>
        <w:t>25</w:t>
      </w:r>
      <w:r w:rsidRPr="00687E47">
        <w:rPr>
          <w:color w:val="3C4043"/>
          <w:spacing w:val="3"/>
          <w:szCs w:val="21"/>
        </w:rPr>
        <w:t xml:space="preserve"> de abril de 2024, quinta-feira. Em 1ªconvocação às 14:15h com quórum qualificado; e às 14:30h em 2ª convocação, com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>quórum simples, para apreciação da seguinte pauta:</w:t>
      </w:r>
    </w:p>
    <w:p w14:paraId="24DFC35C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jc w:val="both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1.                 </w:t>
      </w:r>
      <w:r w:rsidR="00E75FD0">
        <w:rPr>
          <w:color w:val="3C4043"/>
          <w:spacing w:val="3"/>
          <w:szCs w:val="21"/>
        </w:rPr>
        <w:t>Aprovação da Ata da</w:t>
      </w:r>
      <w:r w:rsidRPr="00687E47">
        <w:rPr>
          <w:color w:val="3C4043"/>
          <w:spacing w:val="3"/>
          <w:szCs w:val="21"/>
        </w:rPr>
        <w:t xml:space="preserve"> Reunião do Conselho do</w:t>
      </w:r>
      <w:r w:rsidR="00E75FD0"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 xml:space="preserve">Centro de Ciências Sociais e Humanas de 2024, realizada em </w:t>
      </w:r>
      <w:r>
        <w:rPr>
          <w:color w:val="3C4043"/>
          <w:spacing w:val="3"/>
          <w:szCs w:val="21"/>
        </w:rPr>
        <w:t>19</w:t>
      </w:r>
      <w:r w:rsidRPr="00687E47">
        <w:rPr>
          <w:color w:val="3C4043"/>
          <w:spacing w:val="3"/>
          <w:szCs w:val="21"/>
        </w:rPr>
        <w:t xml:space="preserve"> de </w:t>
      </w:r>
      <w:r>
        <w:rPr>
          <w:color w:val="3C4043"/>
          <w:spacing w:val="3"/>
          <w:szCs w:val="21"/>
        </w:rPr>
        <w:t>março</w:t>
      </w:r>
      <w:r w:rsidRPr="00687E47">
        <w:rPr>
          <w:color w:val="3C4043"/>
          <w:spacing w:val="3"/>
          <w:szCs w:val="21"/>
        </w:rPr>
        <w:t xml:space="preserve"> de 2024.</w:t>
      </w:r>
      <w:r>
        <w:rPr>
          <w:color w:val="3C4043"/>
          <w:spacing w:val="3"/>
          <w:szCs w:val="21"/>
        </w:rPr>
        <w:t xml:space="preserve"> (Relatoria: Decania do CCJP</w:t>
      </w:r>
      <w:r w:rsidRPr="00687E47">
        <w:rPr>
          <w:color w:val="3C4043"/>
          <w:spacing w:val="3"/>
          <w:szCs w:val="21"/>
        </w:rPr>
        <w:t>).</w:t>
      </w:r>
    </w:p>
    <w:p w14:paraId="375667C1" w14:textId="77777777" w:rsidR="00687E47" w:rsidRP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2.                 </w:t>
      </w:r>
      <w:r>
        <w:rPr>
          <w:color w:val="3C4043"/>
          <w:spacing w:val="3"/>
          <w:szCs w:val="21"/>
        </w:rPr>
        <w:t xml:space="preserve">Apreciação da documentação: </w:t>
      </w:r>
      <w:r w:rsidRPr="00687E47">
        <w:rPr>
          <w:color w:val="3C4043"/>
          <w:spacing w:val="3"/>
          <w:szCs w:val="21"/>
        </w:rPr>
        <w:t>formulários, conteúdo programático e Barema dos concursos para Professor Efetivo d</w:t>
      </w:r>
      <w:r w:rsidR="00E75FD0">
        <w:rPr>
          <w:color w:val="3C4043"/>
          <w:spacing w:val="3"/>
          <w:szCs w:val="21"/>
        </w:rPr>
        <w:t>as disciplinas de Direito Civil</w:t>
      </w:r>
      <w:r w:rsidRPr="00687E47">
        <w:rPr>
          <w:color w:val="3C4043"/>
          <w:spacing w:val="3"/>
          <w:szCs w:val="21"/>
        </w:rPr>
        <w:t xml:space="preserve">, Direito Processual Civil, Direito Penal e Formulário para abertura de concurso para Professor Substituto de Direito Penal. </w:t>
      </w:r>
      <w:r w:rsidRPr="00687E47">
        <w:rPr>
          <w:color w:val="3C4043"/>
          <w:spacing w:val="3"/>
          <w:szCs w:val="21"/>
        </w:rPr>
        <w:t>(Relatoria:</w:t>
      </w:r>
      <w:r>
        <w:rPr>
          <w:color w:val="3C4043"/>
          <w:spacing w:val="3"/>
          <w:szCs w:val="21"/>
        </w:rPr>
        <w:t xml:space="preserve"> </w:t>
      </w:r>
      <w:r w:rsidRPr="00687E47">
        <w:rPr>
          <w:color w:val="3C4043"/>
          <w:spacing w:val="3"/>
          <w:szCs w:val="21"/>
        </w:rPr>
        <w:t xml:space="preserve">Departamento de </w:t>
      </w:r>
      <w:r>
        <w:rPr>
          <w:color w:val="3C4043"/>
          <w:spacing w:val="3"/>
          <w:szCs w:val="21"/>
        </w:rPr>
        <w:t>Direito Positivo</w:t>
      </w:r>
      <w:r w:rsidRPr="00687E47">
        <w:rPr>
          <w:color w:val="3C4043"/>
          <w:spacing w:val="3"/>
          <w:szCs w:val="21"/>
        </w:rPr>
        <w:t>).</w:t>
      </w:r>
    </w:p>
    <w:p w14:paraId="08D72DF5" w14:textId="44B00775" w:rsid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3.                 Apreciação da proposta de criação do </w:t>
      </w:r>
      <w:r w:rsidRPr="00687E47">
        <w:rPr>
          <w:color w:val="3C4043"/>
          <w:spacing w:val="3"/>
          <w:szCs w:val="21"/>
        </w:rPr>
        <w:t>Núcleo De Assuntos Pedagógicos E Educacionais (NAPE) do CCJP</w:t>
      </w:r>
      <w:r w:rsidRPr="00687E47">
        <w:rPr>
          <w:color w:val="3C4043"/>
          <w:spacing w:val="3"/>
          <w:szCs w:val="21"/>
        </w:rPr>
        <w:t xml:space="preserve"> (Relatoria:</w:t>
      </w:r>
      <w:r>
        <w:rPr>
          <w:color w:val="3C4043"/>
          <w:spacing w:val="3"/>
          <w:szCs w:val="21"/>
        </w:rPr>
        <w:t xml:space="preserve"> Decania do CCJP)</w:t>
      </w:r>
      <w:r w:rsidRPr="00687E47">
        <w:rPr>
          <w:color w:val="3C4043"/>
          <w:spacing w:val="3"/>
          <w:szCs w:val="21"/>
        </w:rPr>
        <w:t>).</w:t>
      </w:r>
    </w:p>
    <w:p w14:paraId="01323671" w14:textId="2227C68B" w:rsidR="008B72FE" w:rsidRDefault="00687E47" w:rsidP="00687E47">
      <w:pPr>
        <w:pStyle w:val="NormalWeb"/>
        <w:shd w:val="clear" w:color="auto" w:fill="FFFFFF"/>
        <w:spacing w:before="195" w:beforeAutospacing="0" w:after="195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4.               </w:t>
      </w:r>
      <w:r w:rsidR="008B72FE">
        <w:rPr>
          <w:color w:val="3C4043"/>
          <w:spacing w:val="3"/>
          <w:szCs w:val="21"/>
        </w:rPr>
        <w:t>Pe</w:t>
      </w:r>
      <w:bookmarkStart w:id="0" w:name="_GoBack"/>
      <w:bookmarkEnd w:id="0"/>
      <w:r w:rsidR="008B72FE">
        <w:rPr>
          <w:color w:val="3C4043"/>
          <w:spacing w:val="3"/>
          <w:szCs w:val="21"/>
        </w:rPr>
        <w:t>dido de reintegração do aluno Lucas Lima de Oliveira, matrícula 20152530005, do Curso de Ciência Política (Relatoria: Direção da Escola de Ciência Política)</w:t>
      </w:r>
    </w:p>
    <w:p w14:paraId="420AD77C" w14:textId="13997535" w:rsidR="00687E47" w:rsidRPr="00687E47" w:rsidRDefault="00687E47" w:rsidP="00687E47">
      <w:pPr>
        <w:pStyle w:val="NormalWeb"/>
        <w:shd w:val="clear" w:color="auto" w:fill="FFFFFF"/>
        <w:spacing w:before="195" w:beforeAutospacing="0" w:after="195" w:afterAutospacing="0"/>
        <w:rPr>
          <w:color w:val="3C4043"/>
          <w:spacing w:val="3"/>
          <w:szCs w:val="21"/>
        </w:rPr>
      </w:pPr>
      <w:r w:rsidRPr="00687E47">
        <w:rPr>
          <w:color w:val="3C4043"/>
          <w:spacing w:val="3"/>
          <w:szCs w:val="21"/>
        </w:rPr>
        <w:t>  Informes.</w:t>
      </w:r>
    </w:p>
    <w:p w14:paraId="34F994D4" w14:textId="77777777" w:rsidR="00B510B2" w:rsidRDefault="00B510B2"/>
    <w:sectPr w:rsidR="00B51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47"/>
    <w:rsid w:val="00687E47"/>
    <w:rsid w:val="008B72FE"/>
    <w:rsid w:val="00B510B2"/>
    <w:rsid w:val="00E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31C2"/>
  <w15:chartTrackingRefBased/>
  <w15:docId w15:val="{C449422F-1022-400D-862A-87890DA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nhideWhenUsed/>
    <w:qFormat/>
    <w:rsid w:val="00E75F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75FD0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Legenda">
    <w:name w:val="caption"/>
    <w:basedOn w:val="Normal"/>
    <w:next w:val="Normal"/>
    <w:qFormat/>
    <w:rsid w:val="00E75FD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75F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75FD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56770723700</dc:creator>
  <cp:keywords/>
  <dc:description/>
  <cp:lastModifiedBy>56770723700</cp:lastModifiedBy>
  <cp:revision>2</cp:revision>
  <dcterms:created xsi:type="dcterms:W3CDTF">2024-04-11T17:36:00Z</dcterms:created>
  <dcterms:modified xsi:type="dcterms:W3CDTF">2024-04-11T19:37:00Z</dcterms:modified>
</cp:coreProperties>
</file>