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415" w14:textId="77777777" w:rsidR="00000618" w:rsidRPr="00F64A02" w:rsidRDefault="00000618" w:rsidP="00645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000618" w:rsidRPr="00F64A02" w14:paraId="07FD181A" w14:textId="77777777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3B4C3DC6" w14:textId="77777777" w:rsidR="00000618" w:rsidRPr="00F64A02" w:rsidRDefault="00E50B35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114300" distR="114300" wp14:anchorId="09CB3BBE" wp14:editId="54BFA77D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EAAE17" w14:textId="77777777" w:rsidR="00000618" w:rsidRPr="00F64A02" w:rsidRDefault="00000618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425AE67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>UNIVERSIDADE FEDERAL DO ESTADO DO RIO DE JANEIRO</w:t>
            </w:r>
          </w:p>
          <w:p w14:paraId="54A07D9C" w14:textId="77777777"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ESCOLA DE SERVIÇO SOCIAL                </w:t>
            </w:r>
          </w:p>
          <w:p w14:paraId="2BFF9B7F" w14:textId="77777777" w:rsidR="00000618" w:rsidRPr="00F64A02" w:rsidRDefault="00000618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CACB24" w14:textId="383C5186" w:rsidR="00D618D3" w:rsidRPr="00D618D3" w:rsidRDefault="00D618D3" w:rsidP="00D618D3">
      <w:pPr>
        <w:spacing w:line="276" w:lineRule="auto"/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D618D3">
        <w:rPr>
          <w:rFonts w:asciiTheme="majorHAnsi" w:hAnsiTheme="majorHAnsi" w:cstheme="majorHAnsi"/>
          <w:b/>
          <w:sz w:val="22"/>
          <w:szCs w:val="22"/>
        </w:rPr>
        <w:t xml:space="preserve">DISCIPLINA: </w:t>
      </w:r>
      <w:r w:rsidR="00A34DF9">
        <w:rPr>
          <w:rFonts w:asciiTheme="majorHAnsi" w:hAnsiTheme="majorHAnsi" w:cstheme="majorHAnsi"/>
          <w:bCs/>
          <w:sz w:val="22"/>
          <w:szCs w:val="22"/>
        </w:rPr>
        <w:t xml:space="preserve">ESTÁGIO SUPERVISIONADO I </w:t>
      </w:r>
    </w:p>
    <w:p w14:paraId="0AE02243" w14:textId="764A2A4A" w:rsidR="00D618D3" w:rsidRPr="00D618D3" w:rsidRDefault="00D618D3" w:rsidP="00D618D3">
      <w:pPr>
        <w:spacing w:line="276" w:lineRule="auto"/>
        <w:ind w:left="0" w:hanging="2"/>
        <w:rPr>
          <w:rFonts w:asciiTheme="majorHAnsi" w:hAnsiTheme="majorHAnsi" w:cstheme="majorHAnsi"/>
          <w:b/>
          <w:sz w:val="22"/>
          <w:szCs w:val="22"/>
        </w:rPr>
      </w:pPr>
      <w:r w:rsidRPr="00D618D3">
        <w:rPr>
          <w:rFonts w:asciiTheme="majorHAnsi" w:hAnsiTheme="majorHAnsi" w:cstheme="majorHAnsi"/>
          <w:b/>
          <w:sz w:val="22"/>
          <w:szCs w:val="22"/>
        </w:rPr>
        <w:t xml:space="preserve">PERÍODO: </w:t>
      </w:r>
      <w:r w:rsidRPr="00D618D3">
        <w:rPr>
          <w:rFonts w:asciiTheme="majorHAnsi" w:hAnsiTheme="majorHAnsi" w:cstheme="majorHAnsi"/>
          <w:bCs/>
          <w:sz w:val="22"/>
          <w:szCs w:val="22"/>
        </w:rPr>
        <w:t xml:space="preserve">5º </w:t>
      </w:r>
      <w:r w:rsidR="00713907">
        <w:rPr>
          <w:rFonts w:asciiTheme="majorHAnsi" w:hAnsiTheme="majorHAnsi" w:cstheme="majorHAnsi"/>
          <w:bCs/>
          <w:sz w:val="22"/>
          <w:szCs w:val="22"/>
        </w:rPr>
        <w:t>(2025.1)</w:t>
      </w:r>
    </w:p>
    <w:p w14:paraId="538F1352" w14:textId="77777777" w:rsidR="00D618D3" w:rsidRPr="00D618D3" w:rsidRDefault="00D618D3" w:rsidP="00D618D3">
      <w:pPr>
        <w:spacing w:line="276" w:lineRule="auto"/>
        <w:ind w:left="0" w:hanging="2"/>
        <w:rPr>
          <w:rFonts w:asciiTheme="majorHAnsi" w:hAnsiTheme="majorHAnsi" w:cstheme="majorHAnsi"/>
          <w:b/>
          <w:sz w:val="22"/>
          <w:szCs w:val="22"/>
        </w:rPr>
      </w:pPr>
      <w:r w:rsidRPr="00D618D3">
        <w:rPr>
          <w:rFonts w:asciiTheme="majorHAnsi" w:hAnsiTheme="majorHAnsi" w:cstheme="majorHAnsi"/>
          <w:b/>
          <w:sz w:val="22"/>
          <w:szCs w:val="22"/>
        </w:rPr>
        <w:t xml:space="preserve">CARGA HORÁRIA: </w:t>
      </w:r>
      <w:r w:rsidRPr="00D618D3">
        <w:rPr>
          <w:rFonts w:asciiTheme="majorHAnsi" w:hAnsiTheme="majorHAnsi" w:cstheme="majorHAnsi"/>
          <w:bCs/>
          <w:sz w:val="22"/>
          <w:szCs w:val="22"/>
        </w:rPr>
        <w:t xml:space="preserve">60h      </w:t>
      </w:r>
      <w:r w:rsidRPr="00D618D3">
        <w:rPr>
          <w:rFonts w:asciiTheme="majorHAnsi" w:hAnsiTheme="majorHAnsi" w:cstheme="majorHAnsi"/>
          <w:b/>
          <w:sz w:val="22"/>
          <w:szCs w:val="22"/>
        </w:rPr>
        <w:t xml:space="preserve">   </w:t>
      </w:r>
    </w:p>
    <w:p w14:paraId="32E5065C" w14:textId="77777777" w:rsidR="00D618D3" w:rsidRPr="00D618D3" w:rsidRDefault="00D618D3" w:rsidP="00D618D3">
      <w:pPr>
        <w:spacing w:line="276" w:lineRule="auto"/>
        <w:ind w:left="0" w:hanging="2"/>
        <w:rPr>
          <w:rFonts w:asciiTheme="majorHAnsi" w:hAnsiTheme="majorHAnsi" w:cstheme="majorHAnsi"/>
          <w:b/>
          <w:sz w:val="22"/>
          <w:szCs w:val="22"/>
        </w:rPr>
      </w:pPr>
      <w:r w:rsidRPr="00D618D3">
        <w:rPr>
          <w:rFonts w:asciiTheme="majorHAnsi" w:hAnsiTheme="majorHAnsi" w:cstheme="majorHAnsi"/>
          <w:b/>
          <w:sz w:val="22"/>
          <w:szCs w:val="22"/>
        </w:rPr>
        <w:t>NÚMERO DE CRÉDITOS:</w:t>
      </w:r>
      <w:r w:rsidRPr="00D618D3">
        <w:rPr>
          <w:rFonts w:asciiTheme="majorHAnsi" w:hAnsiTheme="majorHAnsi" w:cstheme="majorHAnsi"/>
          <w:bCs/>
          <w:sz w:val="22"/>
          <w:szCs w:val="22"/>
        </w:rPr>
        <w:t xml:space="preserve"> 04</w:t>
      </w:r>
      <w:r w:rsidRPr="00D618D3">
        <w:rPr>
          <w:rFonts w:asciiTheme="majorHAnsi" w:hAnsiTheme="majorHAnsi" w:cstheme="majorHAnsi"/>
          <w:b/>
          <w:sz w:val="22"/>
          <w:szCs w:val="22"/>
        </w:rPr>
        <w:t xml:space="preserve">   </w:t>
      </w:r>
    </w:p>
    <w:p w14:paraId="12071F84" w14:textId="7D1045F0" w:rsidR="00000618" w:rsidRDefault="00D618D3" w:rsidP="00D618D3">
      <w:pPr>
        <w:spacing w:line="276" w:lineRule="auto"/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D618D3">
        <w:rPr>
          <w:rFonts w:asciiTheme="majorHAnsi" w:hAnsiTheme="majorHAnsi" w:cstheme="majorHAnsi"/>
          <w:b/>
          <w:sz w:val="22"/>
          <w:szCs w:val="22"/>
        </w:rPr>
        <w:t xml:space="preserve">DOCENTE: </w:t>
      </w:r>
      <w:r w:rsidRPr="00D618D3">
        <w:rPr>
          <w:rFonts w:asciiTheme="majorHAnsi" w:hAnsiTheme="majorHAnsi" w:cstheme="majorHAnsi"/>
          <w:bCs/>
          <w:sz w:val="22"/>
          <w:szCs w:val="22"/>
        </w:rPr>
        <w:t xml:space="preserve">Giselle Souza </w:t>
      </w:r>
    </w:p>
    <w:p w14:paraId="7457F43B" w14:textId="77777777" w:rsidR="00713907" w:rsidRPr="00F64A02" w:rsidRDefault="00713907" w:rsidP="00D618D3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14:paraId="3650BD88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Ementa</w:t>
      </w:r>
      <w:r w:rsidRPr="00454FE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40C03761" w14:textId="77777777" w:rsid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B11D3E">
        <w:rPr>
          <w:rFonts w:asciiTheme="majorHAnsi" w:hAnsiTheme="majorHAnsi" w:cstheme="majorHAnsi"/>
          <w:sz w:val="22"/>
          <w:szCs w:val="22"/>
        </w:rPr>
        <w:t>Introdução à experiência de estágio. Compreensão do espaço sócio-ocupacional – campo de estágio. Orientação sobre a elaboração de documentos pertinentes à formação profissional. Identificação e apreensão crítica dos aspectos relativos à estrutura e conjuntura organizacional. Identificação da política social executada. Observação, conhecimento e acompanhamento da atuação do Serviço Social no espaço organizacional, identificando suas atribuições e seu instrumental técnico operativo. Supervisão da elaboração do relatório final de estágio.</w:t>
      </w:r>
    </w:p>
    <w:p w14:paraId="19D8F329" w14:textId="77777777" w:rsidR="00B11D3E" w:rsidRPr="00F64A02" w:rsidRDefault="00B11D3E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7A13F012" w14:textId="77777777"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Objetivos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14:paraId="01E80EA0" w14:textId="77777777" w:rsidR="00B11D3E" w:rsidRDefault="00B11D3E" w:rsidP="00B11D3E">
      <w:pPr>
        <w:pStyle w:val="PargrafodaLista"/>
        <w:numPr>
          <w:ilvl w:val="0"/>
          <w:numId w:val="1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B11D3E">
        <w:rPr>
          <w:rFonts w:asciiTheme="majorHAnsi" w:hAnsiTheme="majorHAnsi" w:cstheme="majorHAnsi"/>
          <w:sz w:val="22"/>
          <w:szCs w:val="22"/>
        </w:rPr>
        <w:t xml:space="preserve">Introduzir o/a aluno/a, em processo de inserção no campo de estágio, na dinâmica do estágio supervisionado, favorecendo a vivência e a articulação entre as dimensões teórico-metodológica, técnico-operativa e ético-política do Serviço Social nas diferentes e múltiplas áreas de atuação profissional; </w:t>
      </w:r>
    </w:p>
    <w:p w14:paraId="77E0ED1C" w14:textId="73152C25" w:rsidR="00000618" w:rsidRPr="00B11D3E" w:rsidRDefault="00B11D3E" w:rsidP="00B11D3E">
      <w:pPr>
        <w:pStyle w:val="PargrafodaLista"/>
        <w:numPr>
          <w:ilvl w:val="0"/>
          <w:numId w:val="1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B11D3E">
        <w:rPr>
          <w:rFonts w:asciiTheme="majorHAnsi" w:hAnsiTheme="majorHAnsi" w:cstheme="majorHAnsi"/>
          <w:sz w:val="22"/>
          <w:szCs w:val="22"/>
        </w:rPr>
        <w:t>Estimular o/a discente para o conhecimento e a articulação entre a realidade social, o espaço sócio-ocupacional, os usuários e o exercício profissional do Assistente Social, considerando a relação entre supervisor acadêmico, supervisor de campo e estagiário/a.</w:t>
      </w:r>
    </w:p>
    <w:p w14:paraId="37F9F45C" w14:textId="18FABC12" w:rsidR="00B11D3E" w:rsidRDefault="00B11D3E" w:rsidP="00B11D3E">
      <w:pPr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660DACB1" w14:textId="60347187" w:rsidR="00B11D3E" w:rsidRPr="00B11D3E" w:rsidRDefault="00B11D3E" w:rsidP="00B11D3E">
      <w:pPr>
        <w:shd w:val="clear" w:color="auto" w:fill="BFBFBF" w:themeFill="background1" w:themeFillShade="BF"/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11D3E">
        <w:rPr>
          <w:rFonts w:asciiTheme="majorHAnsi" w:hAnsiTheme="majorHAnsi" w:cstheme="majorHAnsi"/>
          <w:b/>
          <w:bCs/>
          <w:sz w:val="22"/>
          <w:szCs w:val="22"/>
        </w:rPr>
        <w:t>Procedimentos Didático-pedagógicos:</w:t>
      </w:r>
    </w:p>
    <w:p w14:paraId="4974A235" w14:textId="39FD7882" w:rsidR="00B11D3E" w:rsidRDefault="00B11D3E" w:rsidP="00B11D3E">
      <w:pPr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B11D3E">
        <w:rPr>
          <w:rFonts w:asciiTheme="majorHAnsi" w:hAnsiTheme="majorHAnsi" w:cstheme="majorHAnsi"/>
          <w:sz w:val="22"/>
          <w:szCs w:val="22"/>
        </w:rPr>
        <w:t>Aulas expositivas, com uso de recursos didáticos, tendo como referência os textos da bibliografia básica/complementar e a vivência dos alunos no estágio supervisionado I</w:t>
      </w:r>
      <w:r w:rsidR="0092031C">
        <w:rPr>
          <w:rFonts w:asciiTheme="majorHAnsi" w:hAnsiTheme="majorHAnsi" w:cstheme="majorHAnsi"/>
          <w:sz w:val="22"/>
          <w:szCs w:val="22"/>
        </w:rPr>
        <w:t>.</w:t>
      </w:r>
    </w:p>
    <w:p w14:paraId="656974A5" w14:textId="77777777" w:rsidR="0092031C" w:rsidRDefault="0092031C" w:rsidP="00B11D3E">
      <w:pPr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A leitura da bibliografia indicada é condição imprescindível para o andamento da disciplina e será permanentemente avaliada; </w:t>
      </w:r>
    </w:p>
    <w:p w14:paraId="4C04D53D" w14:textId="2A785534" w:rsidR="0092031C" w:rsidRDefault="0092031C" w:rsidP="00B11D3E">
      <w:pPr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031C">
        <w:rPr>
          <w:rFonts w:asciiTheme="majorHAnsi" w:hAnsiTheme="majorHAnsi" w:cstheme="majorHAnsi"/>
          <w:sz w:val="22"/>
          <w:szCs w:val="22"/>
        </w:rPr>
        <w:t>oderão ser inseridas ou suprimidas bibliografias em função das áreas, dos campos de estágio supervisionado e das necessidades dos/as alunos/as.</w:t>
      </w:r>
    </w:p>
    <w:p w14:paraId="4A8C936F" w14:textId="77777777" w:rsidR="0092031C" w:rsidRPr="00B11D3E" w:rsidRDefault="0092031C" w:rsidP="00B11D3E">
      <w:pPr>
        <w:spacing w:line="276" w:lineRule="auto"/>
        <w:ind w:leftChars="0" w:left="-2" w:firstLineChars="0" w:firstLine="0"/>
        <w:jc w:val="both"/>
        <w:rPr>
          <w:rFonts w:asciiTheme="majorHAnsi" w:hAnsiTheme="majorHAnsi" w:cstheme="majorHAnsi"/>
          <w:sz w:val="22"/>
          <w:szCs w:val="22"/>
        </w:rPr>
      </w:pPr>
    </w:p>
    <w:p w14:paraId="0AF54C21" w14:textId="77777777" w:rsidR="00000618" w:rsidRPr="00454FEB" w:rsidRDefault="00E50B35" w:rsidP="00454FEB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454FEB">
        <w:rPr>
          <w:rFonts w:asciiTheme="majorHAnsi" w:hAnsiTheme="majorHAnsi" w:cstheme="majorHAnsi"/>
          <w:b/>
          <w:sz w:val="22"/>
          <w:szCs w:val="22"/>
        </w:rPr>
        <w:t>Conteúdo Programático</w:t>
      </w:r>
      <w:r w:rsidRPr="00454FEB">
        <w:rPr>
          <w:rFonts w:asciiTheme="majorHAnsi" w:hAnsiTheme="majorHAnsi" w:cstheme="majorHAnsi"/>
          <w:sz w:val="22"/>
          <w:szCs w:val="22"/>
        </w:rPr>
        <w:t>:</w:t>
      </w:r>
    </w:p>
    <w:p w14:paraId="43A6689A" w14:textId="77777777" w:rsidR="0092031C" w:rsidRPr="0092031C" w:rsidRDefault="0092031C" w:rsidP="0092031C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031C">
        <w:rPr>
          <w:rFonts w:asciiTheme="majorHAnsi" w:hAnsiTheme="majorHAnsi" w:cstheme="majorHAnsi"/>
          <w:b/>
          <w:bCs/>
          <w:sz w:val="22"/>
          <w:szCs w:val="22"/>
        </w:rPr>
        <w:t xml:space="preserve">Unidade I – O processo de estágio supervisionado na formação profissional. </w:t>
      </w:r>
    </w:p>
    <w:p w14:paraId="375A2962" w14:textId="77777777" w:rsidR="0092031C" w:rsidRDefault="0092031C" w:rsidP="0092031C">
      <w:pPr>
        <w:pStyle w:val="PargrafodaLista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Aspectos normativos do Estágio Supervisionado: legislações e normas que disciplinam o estágio. </w:t>
      </w:r>
    </w:p>
    <w:p w14:paraId="2CB1E9C0" w14:textId="77777777" w:rsidR="0092031C" w:rsidRDefault="0092031C" w:rsidP="0092031C">
      <w:pPr>
        <w:pStyle w:val="PargrafodaLista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>O significado e a relevância do estágio supervisionado</w:t>
      </w:r>
    </w:p>
    <w:p w14:paraId="793AD315" w14:textId="77777777" w:rsidR="0092031C" w:rsidRDefault="0092031C" w:rsidP="0092031C">
      <w:pPr>
        <w:pStyle w:val="PargrafodaLista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O debate sobre a supervisão de estágio como parte constitutiva do processo de formação. </w:t>
      </w:r>
    </w:p>
    <w:p w14:paraId="13CBF37F" w14:textId="77777777" w:rsidR="0092031C" w:rsidRDefault="0092031C" w:rsidP="0092031C">
      <w:pPr>
        <w:pStyle w:val="PargrafodaLista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A importância da documentação e da sistematização no estágio. </w:t>
      </w:r>
    </w:p>
    <w:p w14:paraId="12AE8E93" w14:textId="078BA880" w:rsidR="0092031C" w:rsidRPr="0092031C" w:rsidRDefault="0092031C" w:rsidP="0092031C">
      <w:pPr>
        <w:pStyle w:val="PargrafodaLista"/>
        <w:numPr>
          <w:ilvl w:val="0"/>
          <w:numId w:val="2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Significado e orientações sobre o diário de campo. </w:t>
      </w:r>
    </w:p>
    <w:p w14:paraId="1AAD5504" w14:textId="77777777" w:rsidR="0092031C" w:rsidRPr="0092031C" w:rsidRDefault="0092031C" w:rsidP="0092031C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06A33AD2" w14:textId="19ACC618" w:rsidR="0092031C" w:rsidRPr="0092031C" w:rsidRDefault="0092031C" w:rsidP="0092031C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031C">
        <w:rPr>
          <w:rFonts w:asciiTheme="majorHAnsi" w:hAnsiTheme="majorHAnsi" w:cstheme="majorHAnsi"/>
          <w:b/>
          <w:bCs/>
          <w:sz w:val="22"/>
          <w:szCs w:val="22"/>
        </w:rPr>
        <w:t>Unidade II – A realização do Estágio Supervisionado I: caracterização institucional e aproximação com o Serviço Social.</w:t>
      </w:r>
    </w:p>
    <w:p w14:paraId="3A42E3BA" w14:textId="77777777" w:rsidR="0092031C" w:rsidRDefault="0092031C" w:rsidP="0092031C">
      <w:pPr>
        <w:pStyle w:val="PargrafodaLista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 xml:space="preserve">A realidade </w:t>
      </w:r>
      <w:proofErr w:type="spellStart"/>
      <w:r w:rsidRPr="0092031C">
        <w:rPr>
          <w:rFonts w:asciiTheme="majorHAnsi" w:hAnsiTheme="majorHAnsi" w:cstheme="majorHAnsi"/>
          <w:sz w:val="22"/>
          <w:szCs w:val="22"/>
        </w:rPr>
        <w:t>sócio-institucional</w:t>
      </w:r>
      <w:proofErr w:type="spellEnd"/>
      <w:r w:rsidRPr="0092031C">
        <w:rPr>
          <w:rFonts w:asciiTheme="majorHAnsi" w:hAnsiTheme="majorHAnsi" w:cstheme="majorHAnsi"/>
          <w:sz w:val="22"/>
          <w:szCs w:val="22"/>
        </w:rPr>
        <w:t xml:space="preserve"> do campo de estágio: histórico, recursos, correlação de forças, etc.</w:t>
      </w:r>
    </w:p>
    <w:p w14:paraId="771D2AAD" w14:textId="77777777" w:rsidR="0092031C" w:rsidRDefault="0092031C" w:rsidP="0092031C">
      <w:pPr>
        <w:pStyle w:val="PargrafodaLista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lastRenderedPageBreak/>
        <w:t>O Serviço Social no estágio: compreensão das funções e atribuições profissionais; reconhecimento e identificação da rotina de trabalho e dos instrumentais técnico-operativos; (</w:t>
      </w:r>
      <w:proofErr w:type="spellStart"/>
      <w:r w:rsidRPr="0092031C">
        <w:rPr>
          <w:rFonts w:asciiTheme="majorHAnsi" w:hAnsiTheme="majorHAnsi" w:cstheme="majorHAnsi"/>
          <w:sz w:val="22"/>
          <w:szCs w:val="22"/>
        </w:rPr>
        <w:t>re</w:t>
      </w:r>
      <w:proofErr w:type="spellEnd"/>
      <w:r w:rsidRPr="0092031C">
        <w:rPr>
          <w:rFonts w:asciiTheme="majorHAnsi" w:hAnsiTheme="majorHAnsi" w:cstheme="majorHAnsi"/>
          <w:sz w:val="22"/>
          <w:szCs w:val="22"/>
        </w:rPr>
        <w:t xml:space="preserve">)conhecimento de possibilidades e limites da intervenção profissional. </w:t>
      </w:r>
    </w:p>
    <w:p w14:paraId="2BD84379" w14:textId="4BFF3668" w:rsidR="0092031C" w:rsidRDefault="0092031C" w:rsidP="0092031C">
      <w:pPr>
        <w:pStyle w:val="PargrafodaLista"/>
        <w:numPr>
          <w:ilvl w:val="0"/>
          <w:numId w:val="3"/>
        </w:numPr>
        <w:spacing w:line="276" w:lineRule="auto"/>
        <w:ind w:leftChars="0" w:firstLineChars="0"/>
        <w:jc w:val="both"/>
        <w:rPr>
          <w:rFonts w:asciiTheme="majorHAnsi" w:hAnsiTheme="majorHAnsi" w:cstheme="majorHAnsi"/>
          <w:sz w:val="22"/>
          <w:szCs w:val="22"/>
        </w:rPr>
      </w:pPr>
      <w:r w:rsidRPr="0092031C">
        <w:rPr>
          <w:rFonts w:asciiTheme="majorHAnsi" w:hAnsiTheme="majorHAnsi" w:cstheme="majorHAnsi"/>
          <w:sz w:val="22"/>
          <w:szCs w:val="22"/>
        </w:rPr>
        <w:t>A elaboração do relatório final de estágio supervisionado I</w:t>
      </w:r>
      <w:r>
        <w:rPr>
          <w:rFonts w:asciiTheme="majorHAnsi" w:hAnsiTheme="majorHAnsi" w:cstheme="majorHAnsi"/>
          <w:sz w:val="22"/>
          <w:szCs w:val="22"/>
        </w:rPr>
        <w:t>: análise institucional</w:t>
      </w:r>
      <w:r w:rsidRPr="0092031C">
        <w:rPr>
          <w:rFonts w:asciiTheme="majorHAnsi" w:hAnsiTheme="majorHAnsi" w:cstheme="majorHAnsi"/>
          <w:sz w:val="22"/>
          <w:szCs w:val="22"/>
        </w:rPr>
        <w:t>.</w:t>
      </w:r>
    </w:p>
    <w:p w14:paraId="11B3156C" w14:textId="77777777" w:rsidR="00403C84" w:rsidRDefault="00403C84" w:rsidP="00403C84">
      <w:pPr>
        <w:spacing w:line="276" w:lineRule="auto"/>
        <w:ind w:leftChars="0" w:left="358" w:firstLineChars="0" w:firstLine="0"/>
        <w:jc w:val="both"/>
        <w:rPr>
          <w:rFonts w:asciiTheme="majorHAnsi" w:hAnsiTheme="majorHAnsi" w:cstheme="majorHAnsi"/>
          <w:sz w:val="22"/>
          <w:szCs w:val="22"/>
        </w:rPr>
      </w:pPr>
    </w:p>
    <w:p w14:paraId="36EF9F5B" w14:textId="297613E1" w:rsidR="00403C84" w:rsidRPr="002D07A7" w:rsidRDefault="00403C84" w:rsidP="00F94D18">
      <w:pPr>
        <w:spacing w:line="276" w:lineRule="auto"/>
        <w:ind w:leftChars="0" w:left="0" w:firstLineChars="0" w:firstLine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D07A7">
        <w:rPr>
          <w:rFonts w:asciiTheme="majorHAnsi" w:hAnsiTheme="majorHAnsi" w:cstheme="majorHAnsi"/>
          <w:b/>
          <w:bCs/>
          <w:sz w:val="22"/>
          <w:szCs w:val="22"/>
        </w:rPr>
        <w:t>BIBLIOGRAFIA</w:t>
      </w:r>
    </w:p>
    <w:p w14:paraId="31E5749B" w14:textId="77777777" w:rsidR="002D07A7" w:rsidRPr="00403C84" w:rsidRDefault="002D07A7" w:rsidP="00403C84">
      <w:pPr>
        <w:spacing w:line="276" w:lineRule="auto"/>
        <w:ind w:leftChars="0" w:left="358" w:firstLineChars="0" w:firstLine="0"/>
        <w:jc w:val="both"/>
        <w:rPr>
          <w:rFonts w:asciiTheme="majorHAnsi" w:hAnsiTheme="majorHAnsi" w:cstheme="majorHAnsi"/>
          <w:sz w:val="22"/>
          <w:szCs w:val="22"/>
        </w:rPr>
      </w:pPr>
    </w:p>
    <w:p w14:paraId="5A60D141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94D18">
        <w:rPr>
          <w:rFonts w:asciiTheme="majorHAnsi" w:hAnsiTheme="majorHAnsi" w:cstheme="majorHAnsi"/>
          <w:b/>
          <w:bCs/>
          <w:sz w:val="22"/>
          <w:szCs w:val="22"/>
        </w:rPr>
        <w:t>Bibliografia básica</w:t>
      </w:r>
    </w:p>
    <w:p w14:paraId="4F489C94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FORTI, V. (org.). Serviço Social: temas, textos e contextos. (Coletânea Nova de Serviço Social). Rio de Janeiro: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Lumen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Juris, 2010. </w:t>
      </w:r>
    </w:p>
    <w:p w14:paraId="2FABBE2C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GUERRA, Yolanda. A instrumentalidade do serviço social. 9.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São Paulo: Cortez, 2011.</w:t>
      </w:r>
    </w:p>
    <w:p w14:paraId="6AAB60BE" w14:textId="5C22862A" w:rsid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IAMAMOTO, Marilda Villela. Serviço social em tempo de capital fetiche: capital financeiro, trabalho e questão social. 7.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São Paulo: Cortez, 2012.</w:t>
      </w:r>
    </w:p>
    <w:p w14:paraId="3381F3B1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BAB5328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94D18">
        <w:rPr>
          <w:rFonts w:asciiTheme="majorHAnsi" w:hAnsiTheme="majorHAnsi" w:cstheme="majorHAnsi"/>
          <w:b/>
          <w:bCs/>
          <w:sz w:val="22"/>
          <w:szCs w:val="22"/>
        </w:rPr>
        <w:t xml:space="preserve">Bibliografia complementar </w:t>
      </w:r>
    </w:p>
    <w:p w14:paraId="06A20239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BAPTISTA,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Myrian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Veras. Planejamento social: intencionalidade e instrumentação. 2. ed. São </w:t>
      </w:r>
      <w:proofErr w:type="gramStart"/>
      <w:r w:rsidRPr="00F94D18">
        <w:rPr>
          <w:rFonts w:asciiTheme="majorHAnsi" w:hAnsiTheme="majorHAnsi" w:cstheme="majorHAnsi"/>
          <w:sz w:val="22"/>
          <w:szCs w:val="22"/>
        </w:rPr>
        <w:t>Paulo ;</w:t>
      </w:r>
      <w:proofErr w:type="gramEnd"/>
      <w:r w:rsidRPr="00F94D18">
        <w:rPr>
          <w:rFonts w:asciiTheme="majorHAnsi" w:hAnsiTheme="majorHAnsi" w:cstheme="majorHAnsi"/>
          <w:sz w:val="22"/>
          <w:szCs w:val="22"/>
        </w:rPr>
        <w:t xml:space="preserve"> Lisboa: Veras ; CPIHTS, 2002.</w:t>
      </w:r>
    </w:p>
    <w:p w14:paraId="103BEC46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BARROCO, Maria Lúcia Silva. Ética: fundamentos sócio-históricos. 3. ed. São Paulo: Cortez, 2011. </w:t>
      </w:r>
    </w:p>
    <w:p w14:paraId="65E3E94F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BEHRING, Elaine Rossetti. Política social no capitalismo tardio. 5. ed. São Paulo: Cortez, 2011. </w:t>
      </w:r>
    </w:p>
    <w:p w14:paraId="737A5828" w14:textId="77777777" w:rsidR="00F94D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IAMAMOTO, Marilda Villela. O Serviço Social na contemporaneidade: trabalho e formação profissional. 20.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ed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São Paulo: Cortez, 2011. </w:t>
      </w:r>
    </w:p>
    <w:p w14:paraId="5BF7CCD2" w14:textId="699F1279" w:rsidR="00000618" w:rsidRPr="00F94D18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94D18">
        <w:rPr>
          <w:rFonts w:asciiTheme="majorHAnsi" w:hAnsiTheme="majorHAnsi" w:cstheme="majorHAnsi"/>
          <w:sz w:val="22"/>
          <w:szCs w:val="22"/>
        </w:rPr>
        <w:t xml:space="preserve">______. CARVALHO, Raul de. Relações sociais e serviço social no Brasil: esboço de uma interpretação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historico-metodologica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. 2. ed. </w:t>
      </w:r>
      <w:proofErr w:type="spellStart"/>
      <w:r w:rsidRPr="00F94D18">
        <w:rPr>
          <w:rFonts w:asciiTheme="majorHAnsi" w:hAnsiTheme="majorHAnsi" w:cstheme="majorHAnsi"/>
          <w:sz w:val="22"/>
          <w:szCs w:val="22"/>
        </w:rPr>
        <w:t>Sao</w:t>
      </w:r>
      <w:proofErr w:type="spellEnd"/>
      <w:r w:rsidRPr="00F94D18">
        <w:rPr>
          <w:rFonts w:asciiTheme="majorHAnsi" w:hAnsiTheme="majorHAnsi" w:cstheme="majorHAnsi"/>
          <w:sz w:val="22"/>
          <w:szCs w:val="22"/>
        </w:rPr>
        <w:t xml:space="preserve"> Paulo, SP: Cortez, 1989.</w:t>
      </w:r>
    </w:p>
    <w:p w14:paraId="16948E44" w14:textId="77777777" w:rsidR="00F94D18" w:rsidRPr="00F64A02" w:rsidRDefault="00F94D18" w:rsidP="00F94D18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52033021" w14:textId="3E310343" w:rsidR="003052BA" w:rsidRPr="00454FEB" w:rsidRDefault="00454FEB" w:rsidP="001C46D7">
      <w:pPr>
        <w:shd w:val="clear" w:color="auto" w:fill="A6A6A6" w:themeFill="background1" w:themeFillShade="A6"/>
        <w:spacing w:line="276" w:lineRule="auto"/>
        <w:ind w:left="0" w:hanging="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4FEB">
        <w:rPr>
          <w:rFonts w:asciiTheme="majorHAnsi" w:hAnsiTheme="majorHAnsi" w:cstheme="majorHAnsi"/>
          <w:b/>
          <w:bCs/>
          <w:sz w:val="22"/>
          <w:szCs w:val="22"/>
        </w:rPr>
        <w:t>Avaliações:</w:t>
      </w:r>
    </w:p>
    <w:p w14:paraId="7956E42C" w14:textId="1F64F740" w:rsidR="00454FEB" w:rsidRDefault="00454FEB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Será realizada uma avaliação individual no formato prova e um seminário em grupo de 4 a 5 alunas/os. Será exigida a presença de 75% das aulas.</w:t>
      </w:r>
    </w:p>
    <w:p w14:paraId="5E5282AC" w14:textId="77777777" w:rsidR="0046493A" w:rsidRDefault="00B46A70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B46A70">
        <w:rPr>
          <w:rFonts w:asciiTheme="majorHAnsi" w:hAnsiTheme="majorHAnsi" w:cstheme="majorHAnsi"/>
          <w:sz w:val="22"/>
          <w:szCs w:val="22"/>
        </w:rPr>
        <w:t xml:space="preserve">A avaliação da disciplina será realizada de forma processual, no qual serão considerados os seguintes critérios: </w:t>
      </w:r>
    </w:p>
    <w:p w14:paraId="4808FA9F" w14:textId="4147BC2F" w:rsidR="0046493A" w:rsidRDefault="0046493A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46A70" w:rsidRPr="00B46A70">
        <w:rPr>
          <w:rFonts w:asciiTheme="majorHAnsi" w:hAnsiTheme="majorHAnsi" w:cstheme="majorHAnsi"/>
          <w:sz w:val="22"/>
          <w:szCs w:val="22"/>
        </w:rPr>
        <w:t xml:space="preserve">) Entrega do Plano de Estágio; </w:t>
      </w:r>
    </w:p>
    <w:p w14:paraId="21A5C762" w14:textId="5EF3431A" w:rsidR="0046493A" w:rsidRDefault="0046493A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B46A70" w:rsidRPr="00B46A70">
        <w:rPr>
          <w:rFonts w:asciiTheme="majorHAnsi" w:hAnsiTheme="majorHAnsi" w:cstheme="majorHAnsi"/>
          <w:sz w:val="22"/>
          <w:szCs w:val="22"/>
        </w:rPr>
        <w:t xml:space="preserve">) Elaboração do Diário de Campo; </w:t>
      </w:r>
    </w:p>
    <w:p w14:paraId="4EF98DB8" w14:textId="12A1164B" w:rsidR="0046493A" w:rsidRDefault="0046493A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46A70" w:rsidRPr="00B46A70">
        <w:rPr>
          <w:rFonts w:asciiTheme="majorHAnsi" w:hAnsiTheme="majorHAnsi" w:cstheme="majorHAnsi"/>
          <w:sz w:val="22"/>
          <w:szCs w:val="22"/>
        </w:rPr>
        <w:t>) Realização do Seminário Temático</w:t>
      </w:r>
      <w:r>
        <w:rPr>
          <w:rFonts w:asciiTheme="majorHAnsi" w:hAnsiTheme="majorHAnsi" w:cstheme="majorHAnsi"/>
          <w:sz w:val="22"/>
          <w:szCs w:val="22"/>
        </w:rPr>
        <w:t xml:space="preserve"> (vale como nota de participação)</w:t>
      </w:r>
      <w:r w:rsidR="00B46A70" w:rsidRPr="00B46A70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7F6E08E8" w14:textId="794134B8" w:rsidR="00B46A70" w:rsidRPr="00F64A02" w:rsidRDefault="0046493A" w:rsidP="001C46D7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B46A70" w:rsidRPr="00B46A70">
        <w:rPr>
          <w:rFonts w:asciiTheme="majorHAnsi" w:hAnsiTheme="majorHAnsi" w:cstheme="majorHAnsi"/>
          <w:sz w:val="22"/>
          <w:szCs w:val="22"/>
        </w:rPr>
        <w:t>) Entrega do Relatório Final do Estágio Supervisionado I.</w:t>
      </w:r>
    </w:p>
    <w:p w14:paraId="5F5A3A8D" w14:textId="77777777" w:rsidR="00402514" w:rsidRPr="00F64A02" w:rsidRDefault="00402514" w:rsidP="001C46D7">
      <w:pPr>
        <w:ind w:leftChars="0" w:firstLineChars="0" w:firstLine="0"/>
        <w:rPr>
          <w:rFonts w:asciiTheme="majorHAnsi" w:hAnsiTheme="majorHAnsi" w:cstheme="majorHAnsi"/>
          <w:sz w:val="22"/>
          <w:szCs w:val="22"/>
        </w:rPr>
      </w:pPr>
    </w:p>
    <w:p w14:paraId="66EF6A3B" w14:textId="77777777" w:rsidR="00015877" w:rsidRPr="00F64A02" w:rsidRDefault="00015877" w:rsidP="001C46D7">
      <w:pPr>
        <w:ind w:leftChars="0" w:firstLineChars="0" w:firstLine="0"/>
        <w:rPr>
          <w:rFonts w:asciiTheme="majorHAnsi" w:hAnsiTheme="majorHAnsi" w:cstheme="majorHAnsi"/>
          <w:sz w:val="22"/>
          <w:szCs w:val="22"/>
        </w:rPr>
      </w:pPr>
    </w:p>
    <w:sectPr w:rsidR="00015877" w:rsidRPr="00F64A02" w:rsidSect="00937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D6F6" w14:textId="77777777" w:rsidR="00C851F0" w:rsidRDefault="00C851F0">
      <w:pPr>
        <w:spacing w:line="240" w:lineRule="auto"/>
        <w:ind w:left="0" w:hanging="2"/>
      </w:pPr>
      <w:r>
        <w:separator/>
      </w:r>
    </w:p>
  </w:endnote>
  <w:endnote w:type="continuationSeparator" w:id="0">
    <w:p w14:paraId="3169A25C" w14:textId="77777777" w:rsidR="00C851F0" w:rsidRDefault="00C851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284B" w14:textId="77777777" w:rsidR="00D673D6" w:rsidRDefault="00D673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4C6E" w14:textId="7C3903C0" w:rsidR="00000618" w:rsidRDefault="00362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B35">
      <w:rPr>
        <w:color w:val="000000"/>
      </w:rPr>
      <w:instrText>PAGE</w:instrText>
    </w:r>
    <w:r>
      <w:rPr>
        <w:color w:val="000000"/>
      </w:rPr>
      <w:fldChar w:fldCharType="separate"/>
    </w:r>
    <w:r w:rsidR="001C46D7">
      <w:rPr>
        <w:noProof/>
        <w:color w:val="000000"/>
      </w:rPr>
      <w:t>2</w:t>
    </w:r>
    <w:r>
      <w:rPr>
        <w:color w:val="000000"/>
      </w:rPr>
      <w:fldChar w:fldCharType="end"/>
    </w:r>
  </w:p>
  <w:p w14:paraId="3EAB0F19" w14:textId="77777777" w:rsidR="00000618" w:rsidRDefault="00000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2358" w14:textId="77777777" w:rsidR="00D673D6" w:rsidRDefault="00D673D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A2AD" w14:textId="77777777" w:rsidR="00C851F0" w:rsidRDefault="00C851F0">
      <w:pPr>
        <w:spacing w:line="240" w:lineRule="auto"/>
        <w:ind w:left="0" w:hanging="2"/>
      </w:pPr>
      <w:r>
        <w:separator/>
      </w:r>
    </w:p>
  </w:footnote>
  <w:footnote w:type="continuationSeparator" w:id="0">
    <w:p w14:paraId="70412B37" w14:textId="77777777" w:rsidR="00C851F0" w:rsidRDefault="00C851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7821" w14:textId="77777777" w:rsidR="00D673D6" w:rsidRDefault="00D673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7722" w14:textId="77777777" w:rsidR="00D673D6" w:rsidRDefault="00D673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7B15" w14:textId="77777777" w:rsidR="00D673D6" w:rsidRDefault="00D673D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BDD"/>
    <w:multiLevelType w:val="hybridMultilevel"/>
    <w:tmpl w:val="95F8BB3A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EDC4388"/>
    <w:multiLevelType w:val="hybridMultilevel"/>
    <w:tmpl w:val="CF76634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F1721F7"/>
    <w:multiLevelType w:val="hybridMultilevel"/>
    <w:tmpl w:val="8BB05908"/>
    <w:lvl w:ilvl="0" w:tplc="254C1FC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18"/>
    <w:rsid w:val="00000618"/>
    <w:rsid w:val="000078DD"/>
    <w:rsid w:val="00015877"/>
    <w:rsid w:val="0003028C"/>
    <w:rsid w:val="00055CC9"/>
    <w:rsid w:val="00090C20"/>
    <w:rsid w:val="000A2374"/>
    <w:rsid w:val="000E2CD3"/>
    <w:rsid w:val="001135CA"/>
    <w:rsid w:val="00130337"/>
    <w:rsid w:val="00143F41"/>
    <w:rsid w:val="001475F3"/>
    <w:rsid w:val="00160CD0"/>
    <w:rsid w:val="0018619D"/>
    <w:rsid w:val="00193251"/>
    <w:rsid w:val="001A57F7"/>
    <w:rsid w:val="001B7CCC"/>
    <w:rsid w:val="001C46D7"/>
    <w:rsid w:val="002229F5"/>
    <w:rsid w:val="00261A64"/>
    <w:rsid w:val="002B13D5"/>
    <w:rsid w:val="002D07A7"/>
    <w:rsid w:val="002E708F"/>
    <w:rsid w:val="002F78A4"/>
    <w:rsid w:val="003052BA"/>
    <w:rsid w:val="003201CD"/>
    <w:rsid w:val="00334102"/>
    <w:rsid w:val="00362D3C"/>
    <w:rsid w:val="00372167"/>
    <w:rsid w:val="0039372D"/>
    <w:rsid w:val="00393D4E"/>
    <w:rsid w:val="0039765C"/>
    <w:rsid w:val="003B68E6"/>
    <w:rsid w:val="003D0776"/>
    <w:rsid w:val="003E4CC7"/>
    <w:rsid w:val="003F0F23"/>
    <w:rsid w:val="00402514"/>
    <w:rsid w:val="00403C84"/>
    <w:rsid w:val="004152D7"/>
    <w:rsid w:val="00435FD4"/>
    <w:rsid w:val="00440AF7"/>
    <w:rsid w:val="00454FEB"/>
    <w:rsid w:val="004633E2"/>
    <w:rsid w:val="0046493A"/>
    <w:rsid w:val="004675A4"/>
    <w:rsid w:val="0048620E"/>
    <w:rsid w:val="00497EC1"/>
    <w:rsid w:val="004A21FB"/>
    <w:rsid w:val="004A5490"/>
    <w:rsid w:val="004A5BE1"/>
    <w:rsid w:val="004B12FD"/>
    <w:rsid w:val="004F53F7"/>
    <w:rsid w:val="0051626F"/>
    <w:rsid w:val="005216E5"/>
    <w:rsid w:val="005350C9"/>
    <w:rsid w:val="00542B78"/>
    <w:rsid w:val="0056598A"/>
    <w:rsid w:val="005F7181"/>
    <w:rsid w:val="00616DA4"/>
    <w:rsid w:val="00617F26"/>
    <w:rsid w:val="00643A39"/>
    <w:rsid w:val="00645449"/>
    <w:rsid w:val="00652A4E"/>
    <w:rsid w:val="00673DD4"/>
    <w:rsid w:val="0068561F"/>
    <w:rsid w:val="00690F09"/>
    <w:rsid w:val="00697E7D"/>
    <w:rsid w:val="006A6D53"/>
    <w:rsid w:val="006B7E96"/>
    <w:rsid w:val="006C381E"/>
    <w:rsid w:val="006D303B"/>
    <w:rsid w:val="006D7A57"/>
    <w:rsid w:val="006F7686"/>
    <w:rsid w:val="007019E3"/>
    <w:rsid w:val="00713907"/>
    <w:rsid w:val="00716F4D"/>
    <w:rsid w:val="00791A3B"/>
    <w:rsid w:val="008258A9"/>
    <w:rsid w:val="00883B41"/>
    <w:rsid w:val="00884CCE"/>
    <w:rsid w:val="008A1D32"/>
    <w:rsid w:val="00905A43"/>
    <w:rsid w:val="00907784"/>
    <w:rsid w:val="0091272B"/>
    <w:rsid w:val="0092031C"/>
    <w:rsid w:val="009370FA"/>
    <w:rsid w:val="009567A8"/>
    <w:rsid w:val="00971290"/>
    <w:rsid w:val="00973085"/>
    <w:rsid w:val="009D1F38"/>
    <w:rsid w:val="00A066B8"/>
    <w:rsid w:val="00A34DF9"/>
    <w:rsid w:val="00A350A6"/>
    <w:rsid w:val="00A471BE"/>
    <w:rsid w:val="00A60840"/>
    <w:rsid w:val="00A665FA"/>
    <w:rsid w:val="00A81E92"/>
    <w:rsid w:val="00AB3260"/>
    <w:rsid w:val="00AE2D9F"/>
    <w:rsid w:val="00B11D3E"/>
    <w:rsid w:val="00B2290C"/>
    <w:rsid w:val="00B46A70"/>
    <w:rsid w:val="00B57158"/>
    <w:rsid w:val="00B60A42"/>
    <w:rsid w:val="00B60C70"/>
    <w:rsid w:val="00B729A2"/>
    <w:rsid w:val="00B9448B"/>
    <w:rsid w:val="00BA69E6"/>
    <w:rsid w:val="00BE0060"/>
    <w:rsid w:val="00C1782F"/>
    <w:rsid w:val="00C72DFB"/>
    <w:rsid w:val="00C851F0"/>
    <w:rsid w:val="00CE512F"/>
    <w:rsid w:val="00D32537"/>
    <w:rsid w:val="00D618D3"/>
    <w:rsid w:val="00D673D6"/>
    <w:rsid w:val="00D81BE6"/>
    <w:rsid w:val="00DA142B"/>
    <w:rsid w:val="00DB5964"/>
    <w:rsid w:val="00DF6466"/>
    <w:rsid w:val="00E50488"/>
    <w:rsid w:val="00E50B35"/>
    <w:rsid w:val="00E84C26"/>
    <w:rsid w:val="00E901E7"/>
    <w:rsid w:val="00E94C22"/>
    <w:rsid w:val="00EB293E"/>
    <w:rsid w:val="00F01D9D"/>
    <w:rsid w:val="00F30065"/>
    <w:rsid w:val="00F64A02"/>
    <w:rsid w:val="00F85FF3"/>
    <w:rsid w:val="00F94A65"/>
    <w:rsid w:val="00F94D18"/>
    <w:rsid w:val="00FC4AF6"/>
    <w:rsid w:val="00FD093A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C94D"/>
  <w15:docId w15:val="{6A285063-8F13-47FA-BA14-93C64C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370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7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7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70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7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7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7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70FA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rsid w:val="009370FA"/>
    <w:pPr>
      <w:ind w:left="720" w:hanging="720"/>
    </w:pPr>
    <w:rPr>
      <w:sz w:val="22"/>
      <w:szCs w:val="20"/>
    </w:rPr>
  </w:style>
  <w:style w:type="character" w:customStyle="1" w:styleId="Recuodecorpodetexto2Char">
    <w:name w:val="Recuo de corpo de texto 2 Char"/>
    <w:rsid w:val="009370FA"/>
    <w:rPr>
      <w:rFonts w:ascii="Times New Roman" w:eastAsia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sid w:val="009370F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9370FA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37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5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490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Fontepargpadro"/>
    <w:unhideWhenUsed/>
    <w:rsid w:val="009D1F3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Giselle Souza da Silva</cp:lastModifiedBy>
  <cp:revision>4</cp:revision>
  <cp:lastPrinted>2021-03-02T22:24:00Z</cp:lastPrinted>
  <dcterms:created xsi:type="dcterms:W3CDTF">2025-03-27T20:22:00Z</dcterms:created>
  <dcterms:modified xsi:type="dcterms:W3CDTF">2025-04-11T14:55:00Z</dcterms:modified>
</cp:coreProperties>
</file>