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F6" w:rsidRDefault="000A1CF6" w:rsidP="000A1CF6">
      <w:pPr>
        <w:spacing w:after="0" w:line="240" w:lineRule="auto"/>
        <w:ind w:left="-96" w:right="-96"/>
        <w:outlineLvl w:val="1"/>
        <w:rPr>
          <w:rFonts w:ascii="Arial" w:hAnsi="Arial" w:cs="Arial"/>
          <w:b/>
          <w:color w:val="000000"/>
          <w:sz w:val="19"/>
          <w:szCs w:val="19"/>
        </w:rPr>
      </w:pPr>
      <w:r w:rsidRPr="000A1CF6">
        <w:rPr>
          <w:rFonts w:ascii="Arial" w:hAnsi="Arial" w:cs="Arial"/>
          <w:b/>
          <w:color w:val="000000"/>
          <w:sz w:val="19"/>
          <w:szCs w:val="19"/>
        </w:rPr>
        <w:t>GESTÃO DE PROVIDÊNCIAS IMEDIATAS</w:t>
      </w:r>
    </w:p>
    <w:p w:rsidR="000772B0" w:rsidRPr="000A1CF6" w:rsidRDefault="000772B0" w:rsidP="000A1CF6">
      <w:pPr>
        <w:spacing w:after="0" w:line="240" w:lineRule="auto"/>
        <w:ind w:left="-96" w:right="-96"/>
        <w:outlineLvl w:val="1"/>
        <w:rPr>
          <w:rFonts w:ascii="Arial" w:hAnsi="Arial" w:cs="Arial"/>
          <w:b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>NOME DO ÓRGÃO OU ENTIDADE:</w:t>
      </w:r>
      <w:bookmarkStart w:id="0" w:name="_GoBack"/>
      <w:bookmarkEnd w:id="0"/>
    </w:p>
    <w:p w:rsidR="000A1CF6" w:rsidRPr="000A1CF6" w:rsidRDefault="000A1CF6" w:rsidP="000A1CF6">
      <w:pPr>
        <w:spacing w:after="0" w:line="240" w:lineRule="auto"/>
        <w:ind w:left="-96" w:right="-96"/>
        <w:outlineLvl w:val="1"/>
        <w:rPr>
          <w:rFonts w:ascii="Arial" w:hAnsi="Arial" w:cs="Arial"/>
          <w:b/>
          <w:color w:val="000000"/>
          <w:sz w:val="19"/>
          <w:szCs w:val="19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1134"/>
        <w:gridCol w:w="1134"/>
      </w:tblGrid>
      <w:tr w:rsidR="000A1CF6" w:rsidTr="000A1CF6">
        <w:tc>
          <w:tcPr>
            <w:tcW w:w="4536" w:type="dxa"/>
          </w:tcPr>
          <w:p w:rsidR="000A1CF6" w:rsidRPr="000A1CF6" w:rsidRDefault="000A1CF6" w:rsidP="000A1CF6">
            <w:pPr>
              <w:jc w:val="center"/>
              <w:rPr>
                <w:rFonts w:cstheme="minorHAnsi"/>
                <w:b/>
              </w:rPr>
            </w:pPr>
            <w:r w:rsidRPr="000A1CF6">
              <w:rPr>
                <w:rFonts w:cstheme="minorHAnsi"/>
                <w:b/>
              </w:rPr>
              <w:t>Ação</w:t>
            </w:r>
          </w:p>
        </w:tc>
        <w:tc>
          <w:tcPr>
            <w:tcW w:w="1134" w:type="dxa"/>
          </w:tcPr>
          <w:p w:rsidR="000A1CF6" w:rsidRPr="000A1CF6" w:rsidRDefault="000A1CF6" w:rsidP="000A1CF6">
            <w:pPr>
              <w:jc w:val="center"/>
              <w:rPr>
                <w:rFonts w:cstheme="minorHAnsi"/>
                <w:b/>
              </w:rPr>
            </w:pPr>
            <w:r w:rsidRPr="000A1CF6">
              <w:rPr>
                <w:rFonts w:cstheme="minorHAnsi"/>
                <w:b/>
                <w:color w:val="000000"/>
              </w:rPr>
              <w:t>Não iniciado</w:t>
            </w:r>
          </w:p>
        </w:tc>
        <w:tc>
          <w:tcPr>
            <w:tcW w:w="1134" w:type="dxa"/>
          </w:tcPr>
          <w:p w:rsidR="000A1CF6" w:rsidRPr="000A1CF6" w:rsidRDefault="000A1CF6" w:rsidP="000A1CF6">
            <w:pPr>
              <w:jc w:val="center"/>
              <w:rPr>
                <w:rFonts w:cstheme="minorHAnsi"/>
                <w:b/>
              </w:rPr>
            </w:pPr>
            <w:r w:rsidRPr="000A1CF6">
              <w:rPr>
                <w:rFonts w:cstheme="minorHAnsi"/>
                <w:b/>
                <w:color w:val="000000"/>
              </w:rPr>
              <w:t>Iniciado</w:t>
            </w:r>
          </w:p>
        </w:tc>
        <w:tc>
          <w:tcPr>
            <w:tcW w:w="1134" w:type="dxa"/>
          </w:tcPr>
          <w:p w:rsidR="000A1CF6" w:rsidRPr="000A1CF6" w:rsidRDefault="000A1CF6" w:rsidP="000A1CF6">
            <w:pPr>
              <w:jc w:val="center"/>
              <w:rPr>
                <w:rFonts w:cstheme="minorHAnsi"/>
                <w:b/>
              </w:rPr>
            </w:pPr>
            <w:r w:rsidRPr="000A1CF6">
              <w:rPr>
                <w:rFonts w:cstheme="minorHAnsi"/>
                <w:b/>
                <w:color w:val="000000"/>
              </w:rPr>
              <w:t>Avançado</w:t>
            </w:r>
          </w:p>
        </w:tc>
        <w:tc>
          <w:tcPr>
            <w:tcW w:w="1134" w:type="dxa"/>
          </w:tcPr>
          <w:p w:rsidR="000A1CF6" w:rsidRPr="000A1CF6" w:rsidRDefault="000A1CF6" w:rsidP="000A1CF6">
            <w:pPr>
              <w:jc w:val="center"/>
              <w:rPr>
                <w:rFonts w:cstheme="minorHAnsi"/>
                <w:b/>
              </w:rPr>
            </w:pPr>
            <w:r w:rsidRPr="000A1CF6">
              <w:rPr>
                <w:rFonts w:cstheme="minorHAnsi"/>
                <w:b/>
                <w:color w:val="000000"/>
              </w:rPr>
              <w:t>Concluído</w:t>
            </w:r>
          </w:p>
        </w:tc>
      </w:tr>
      <w:tr w:rsidR="000A1CF6" w:rsidTr="000A1CF6">
        <w:tc>
          <w:tcPr>
            <w:tcW w:w="4536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P1 - Levantar e organizar informações</w:t>
            </w: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</w:tr>
      <w:tr w:rsidR="000A1CF6" w:rsidTr="000A1CF6">
        <w:tc>
          <w:tcPr>
            <w:tcW w:w="4536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P1 - Abastecer site padronizado</w:t>
            </w: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</w:tr>
      <w:tr w:rsidR="000A1CF6" w:rsidTr="000A1CF6">
        <w:tc>
          <w:tcPr>
            <w:tcW w:w="4536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P1 - Validar site e conteúdo</w:t>
            </w: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</w:tr>
      <w:tr w:rsidR="000A1CF6" w:rsidTr="000A1CF6">
        <w:tc>
          <w:tcPr>
            <w:tcW w:w="4536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P1 - Publicar site na internet</w:t>
            </w: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</w:tr>
      <w:tr w:rsidR="000A1CF6" w:rsidTr="000A1CF6">
        <w:tc>
          <w:tcPr>
            <w:tcW w:w="4536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P2 - Elaborar fluxo interno de tramitação</w:t>
            </w: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</w:tr>
      <w:tr w:rsidR="000A1CF6" w:rsidTr="000A1CF6">
        <w:tc>
          <w:tcPr>
            <w:tcW w:w="4536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P2 - Selecionar servidores para o SIC</w:t>
            </w: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</w:tr>
      <w:tr w:rsidR="000A1CF6" w:rsidTr="000A1CF6">
        <w:tc>
          <w:tcPr>
            <w:tcW w:w="4536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P2 - Treinar os servidores do SIC</w:t>
            </w: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</w:tr>
      <w:tr w:rsidR="000A1CF6" w:rsidTr="000A1CF6">
        <w:tc>
          <w:tcPr>
            <w:tcW w:w="4536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P2 - Disponibilizar infraestrutura do SIC</w:t>
            </w: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</w:tr>
      <w:tr w:rsidR="000A1CF6" w:rsidTr="000A1CF6">
        <w:tc>
          <w:tcPr>
            <w:tcW w:w="4536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P2 - Inaugurar o SIC</w:t>
            </w: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</w:tr>
      <w:tr w:rsidR="000A1CF6" w:rsidTr="000A1CF6">
        <w:tc>
          <w:tcPr>
            <w:tcW w:w="4536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P3 - Designar autoridade responsável</w:t>
            </w:r>
            <w:r w:rsidR="00EA2402">
              <w:rPr>
                <w:rFonts w:cstheme="minorHAnsi"/>
              </w:rPr>
              <w:t xml:space="preserve"> (publicação de portaria)</w:t>
            </w: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</w:tr>
      <w:tr w:rsidR="000A1CF6" w:rsidTr="000A1CF6">
        <w:tc>
          <w:tcPr>
            <w:tcW w:w="4536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P3 - Criar GT</w:t>
            </w:r>
            <w:r w:rsidR="00EA2402">
              <w:rPr>
                <w:rFonts w:cstheme="minorHAnsi"/>
              </w:rPr>
              <w:t xml:space="preserve"> </w:t>
            </w:r>
            <w:r w:rsidR="00EA2402">
              <w:rPr>
                <w:rFonts w:cstheme="minorHAnsi"/>
              </w:rPr>
              <w:t>(publicação de portaria)</w:t>
            </w: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</w:tr>
      <w:tr w:rsidR="000A1CF6" w:rsidTr="000A1CF6">
        <w:tc>
          <w:tcPr>
            <w:tcW w:w="4536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P4 - Identificar info</w:t>
            </w:r>
            <w:r>
              <w:rPr>
                <w:rFonts w:cstheme="minorHAnsi"/>
              </w:rPr>
              <w:t>rmações</w:t>
            </w:r>
            <w:r w:rsidRPr="000A1CF6">
              <w:rPr>
                <w:rFonts w:cstheme="minorHAnsi"/>
              </w:rPr>
              <w:t xml:space="preserve"> mais demandadas</w:t>
            </w: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</w:tr>
      <w:tr w:rsidR="000A1CF6" w:rsidTr="000A1CF6">
        <w:tc>
          <w:tcPr>
            <w:tcW w:w="4536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P4 -</w:t>
            </w:r>
            <w:r>
              <w:rPr>
                <w:rFonts w:cstheme="minorHAnsi"/>
              </w:rPr>
              <w:t xml:space="preserve"> </w:t>
            </w:r>
            <w:r w:rsidRPr="000A1CF6">
              <w:rPr>
                <w:rFonts w:cstheme="minorHAnsi"/>
              </w:rPr>
              <w:t>Revisar informações Sigilosas</w:t>
            </w: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EA2402">
            <w:pPr>
              <w:rPr>
                <w:rFonts w:cstheme="minorHAnsi"/>
              </w:rPr>
            </w:pPr>
          </w:p>
        </w:tc>
      </w:tr>
    </w:tbl>
    <w:p w:rsidR="000A1CF6" w:rsidRDefault="000A1CF6" w:rsidP="000A1CF6">
      <w:pPr>
        <w:spacing w:after="0" w:line="240" w:lineRule="auto"/>
        <w:ind w:left="-96" w:right="-96"/>
        <w:outlineLvl w:val="1"/>
        <w:rPr>
          <w:rFonts w:ascii="Arial" w:hAnsi="Arial" w:cs="Arial"/>
          <w:b/>
          <w:color w:val="000000"/>
          <w:sz w:val="19"/>
          <w:szCs w:val="19"/>
        </w:rPr>
      </w:pPr>
    </w:p>
    <w:p w:rsidR="000A1CF6" w:rsidRDefault="000A1CF6" w:rsidP="000A1CF6">
      <w:pPr>
        <w:spacing w:after="0" w:line="240" w:lineRule="auto"/>
        <w:ind w:left="-96" w:right="-96"/>
        <w:outlineLvl w:val="1"/>
        <w:rPr>
          <w:rFonts w:ascii="Arial" w:hAnsi="Arial" w:cs="Arial"/>
          <w:b/>
          <w:color w:val="000000"/>
          <w:sz w:val="19"/>
          <w:szCs w:val="19"/>
        </w:rPr>
      </w:pPr>
    </w:p>
    <w:p w:rsidR="000A1CF6" w:rsidRDefault="000A1CF6" w:rsidP="000A1CF6">
      <w:pPr>
        <w:spacing w:after="0" w:line="240" w:lineRule="auto"/>
        <w:ind w:left="-96" w:right="-96"/>
        <w:outlineLvl w:val="1"/>
        <w:rPr>
          <w:rFonts w:ascii="Arial" w:hAnsi="Arial" w:cs="Arial"/>
          <w:b/>
          <w:color w:val="000000"/>
          <w:sz w:val="19"/>
          <w:szCs w:val="19"/>
        </w:rPr>
      </w:pPr>
      <w:r w:rsidRPr="000A1CF6">
        <w:rPr>
          <w:rFonts w:ascii="Arial" w:hAnsi="Arial" w:cs="Arial"/>
          <w:b/>
          <w:color w:val="000000"/>
          <w:sz w:val="19"/>
          <w:szCs w:val="19"/>
        </w:rPr>
        <w:t>TRANSPARÊNCIA ATIVA - DETALHAMENTO DO ROL MÍNIMO</w:t>
      </w:r>
    </w:p>
    <w:p w:rsidR="000A1CF6" w:rsidRPr="000A1CF6" w:rsidRDefault="000A1CF6" w:rsidP="000A1CF6">
      <w:pPr>
        <w:spacing w:after="0" w:line="240" w:lineRule="auto"/>
        <w:ind w:left="-96" w:right="-96"/>
        <w:outlineLvl w:val="1"/>
        <w:rPr>
          <w:rFonts w:ascii="Arial" w:hAnsi="Arial" w:cs="Arial"/>
          <w:b/>
          <w:color w:val="000000"/>
          <w:sz w:val="19"/>
          <w:szCs w:val="19"/>
        </w:rPr>
      </w:pPr>
    </w:p>
    <w:p w:rsidR="000A1CF6" w:rsidRPr="000A1CF6" w:rsidRDefault="000A1CF6" w:rsidP="000A1CF6">
      <w:pPr>
        <w:spacing w:after="0" w:line="240" w:lineRule="auto"/>
        <w:ind w:left="-96" w:right="-96"/>
        <w:outlineLvl w:val="1"/>
        <w:rPr>
          <w:rFonts w:ascii="Arial" w:hAnsi="Arial" w:cs="Arial"/>
          <w:b/>
          <w:color w:val="000000"/>
          <w:sz w:val="19"/>
          <w:szCs w:val="19"/>
        </w:rPr>
      </w:pPr>
      <w:r w:rsidRPr="000A1CF6">
        <w:rPr>
          <w:rFonts w:ascii="Arial" w:hAnsi="Arial" w:cs="Arial"/>
          <w:b/>
          <w:color w:val="000000"/>
          <w:sz w:val="19"/>
          <w:szCs w:val="19"/>
        </w:rPr>
        <w:t xml:space="preserve">Indique o avanço no abastecimento e publicação </w:t>
      </w:r>
      <w:r w:rsidRPr="000A1CF6">
        <w:rPr>
          <w:rFonts w:ascii="Arial" w:hAnsi="Arial" w:cs="Arial"/>
          <w:b/>
          <w:color w:val="000000"/>
          <w:sz w:val="19"/>
          <w:szCs w:val="19"/>
        </w:rPr>
        <w:t>na área de Acesso à Informação na Internet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1134"/>
        <w:gridCol w:w="1134"/>
      </w:tblGrid>
      <w:tr w:rsidR="000A1CF6" w:rsidRPr="000A1CF6" w:rsidTr="000A1CF6">
        <w:tc>
          <w:tcPr>
            <w:tcW w:w="4536" w:type="dxa"/>
          </w:tcPr>
          <w:p w:rsidR="000A1CF6" w:rsidRPr="000A1CF6" w:rsidRDefault="000A1CF6" w:rsidP="000A1CF6">
            <w:pPr>
              <w:jc w:val="center"/>
              <w:rPr>
                <w:rFonts w:cstheme="minorHAnsi"/>
                <w:b/>
              </w:rPr>
            </w:pPr>
            <w:r w:rsidRPr="000A1CF6">
              <w:rPr>
                <w:rFonts w:cstheme="minorHAnsi"/>
                <w:b/>
              </w:rPr>
              <w:t>Ação</w:t>
            </w:r>
          </w:p>
        </w:tc>
        <w:tc>
          <w:tcPr>
            <w:tcW w:w="1134" w:type="dxa"/>
          </w:tcPr>
          <w:p w:rsidR="000A1CF6" w:rsidRPr="000A1CF6" w:rsidRDefault="000A1CF6" w:rsidP="000A1CF6">
            <w:pPr>
              <w:jc w:val="center"/>
              <w:rPr>
                <w:rFonts w:cstheme="minorHAnsi"/>
                <w:b/>
              </w:rPr>
            </w:pPr>
            <w:r w:rsidRPr="000A1CF6">
              <w:rPr>
                <w:rFonts w:cstheme="minorHAnsi"/>
                <w:b/>
                <w:color w:val="000000"/>
              </w:rPr>
              <w:t>Não iniciado</w:t>
            </w:r>
          </w:p>
        </w:tc>
        <w:tc>
          <w:tcPr>
            <w:tcW w:w="1134" w:type="dxa"/>
          </w:tcPr>
          <w:p w:rsidR="000A1CF6" w:rsidRPr="000A1CF6" w:rsidRDefault="000A1CF6" w:rsidP="000A1CF6">
            <w:pPr>
              <w:jc w:val="center"/>
              <w:rPr>
                <w:rFonts w:cstheme="minorHAnsi"/>
                <w:b/>
              </w:rPr>
            </w:pPr>
            <w:r w:rsidRPr="000A1CF6">
              <w:rPr>
                <w:rFonts w:cstheme="minorHAnsi"/>
                <w:b/>
                <w:color w:val="000000"/>
              </w:rPr>
              <w:t>Iniciado</w:t>
            </w:r>
          </w:p>
        </w:tc>
        <w:tc>
          <w:tcPr>
            <w:tcW w:w="1134" w:type="dxa"/>
          </w:tcPr>
          <w:p w:rsidR="000A1CF6" w:rsidRPr="000A1CF6" w:rsidRDefault="000A1CF6" w:rsidP="000A1CF6">
            <w:pPr>
              <w:jc w:val="center"/>
              <w:rPr>
                <w:rFonts w:cstheme="minorHAnsi"/>
                <w:b/>
              </w:rPr>
            </w:pPr>
            <w:r w:rsidRPr="000A1CF6">
              <w:rPr>
                <w:rFonts w:cstheme="minorHAnsi"/>
                <w:b/>
                <w:color w:val="000000"/>
              </w:rPr>
              <w:t>Avançado</w:t>
            </w:r>
          </w:p>
        </w:tc>
        <w:tc>
          <w:tcPr>
            <w:tcW w:w="1134" w:type="dxa"/>
          </w:tcPr>
          <w:p w:rsidR="000A1CF6" w:rsidRPr="000A1CF6" w:rsidRDefault="000A1CF6" w:rsidP="000A1CF6">
            <w:pPr>
              <w:jc w:val="center"/>
              <w:rPr>
                <w:rFonts w:cstheme="minorHAnsi"/>
                <w:b/>
              </w:rPr>
            </w:pPr>
            <w:r w:rsidRPr="000A1CF6">
              <w:rPr>
                <w:rFonts w:cstheme="minorHAnsi"/>
                <w:b/>
                <w:color w:val="000000"/>
              </w:rPr>
              <w:t>Concluído</w:t>
            </w:r>
          </w:p>
        </w:tc>
      </w:tr>
      <w:tr w:rsidR="000A1CF6" w:rsidRPr="000A1CF6" w:rsidTr="000A1CF6">
        <w:tc>
          <w:tcPr>
            <w:tcW w:w="4536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Competências, estrutura organizacional, relação de autoridades, endereços, telefones e horários de atendimento da entidade</w:t>
            </w:r>
            <w:r w:rsidRPr="000A1CF6">
              <w:rPr>
                <w:rFonts w:cstheme="minorHAnsi"/>
              </w:rPr>
              <w:t>.</w:t>
            </w: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</w:tr>
      <w:tr w:rsidR="000A1CF6" w:rsidRPr="000A1CF6" w:rsidTr="000A1CF6">
        <w:tc>
          <w:tcPr>
            <w:tcW w:w="4536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Dados e estatísticas do setor.</w:t>
            </w: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</w:tr>
      <w:tr w:rsidR="000A1CF6" w:rsidRPr="000A1CF6" w:rsidTr="000A1CF6">
        <w:tc>
          <w:tcPr>
            <w:tcW w:w="4536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Descrição dos principais programas, ações, projetos e obras, com informações sobre sua execução, metas e indicadores de fácil compreensão.</w:t>
            </w: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</w:tr>
      <w:tr w:rsidR="000A1CF6" w:rsidRPr="000A1CF6" w:rsidTr="000A1CF6">
        <w:tc>
          <w:tcPr>
            <w:tcW w:w="4536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Repasses, transferências de recursos e despesas.</w:t>
            </w: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</w:tr>
      <w:tr w:rsidR="000A1CF6" w:rsidRPr="000A1CF6" w:rsidTr="000A1CF6">
        <w:tc>
          <w:tcPr>
            <w:tcW w:w="4536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Procedimentos licitatórios e contratos.</w:t>
            </w: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</w:tr>
      <w:tr w:rsidR="000A1CF6" w:rsidRPr="000A1CF6" w:rsidTr="000A1CF6">
        <w:tc>
          <w:tcPr>
            <w:tcW w:w="4536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Resultados de inspeções, auditorias, prestações e tomadas de contas realizadas pelos órgãos de controle.</w:t>
            </w: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</w:tr>
      <w:tr w:rsidR="000A1CF6" w:rsidRPr="000A1CF6" w:rsidTr="000A1CF6">
        <w:tc>
          <w:tcPr>
            <w:tcW w:w="4536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  <w:r w:rsidRPr="000A1CF6">
              <w:rPr>
                <w:rFonts w:cstheme="minorHAnsi"/>
              </w:rPr>
              <w:t>Repositório de perguntas frequentes (FAQ).</w:t>
            </w: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A1CF6" w:rsidRPr="000A1CF6" w:rsidRDefault="000A1CF6" w:rsidP="002A05F7">
            <w:pPr>
              <w:rPr>
                <w:rFonts w:cstheme="minorHAnsi"/>
              </w:rPr>
            </w:pPr>
          </w:p>
        </w:tc>
      </w:tr>
    </w:tbl>
    <w:p w:rsidR="000A1CF6" w:rsidRPr="000A1CF6" w:rsidRDefault="000A1CF6" w:rsidP="000A1CF6">
      <w:pPr>
        <w:spacing w:before="480" w:line="240" w:lineRule="auto"/>
        <w:ind w:left="-96" w:right="-96"/>
        <w:outlineLvl w:val="1"/>
        <w:rPr>
          <w:rFonts w:ascii="Arial" w:eastAsia="Times New Roman" w:hAnsi="Arial" w:cs="Arial"/>
          <w:b/>
          <w:bCs/>
          <w:color w:val="000000"/>
          <w:sz w:val="25"/>
          <w:szCs w:val="25"/>
          <w:lang w:eastAsia="pt-BR"/>
        </w:rPr>
      </w:pPr>
    </w:p>
    <w:sectPr w:rsidR="000A1CF6" w:rsidRPr="000A1C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F6"/>
    <w:rsid w:val="000772B0"/>
    <w:rsid w:val="000A1CF6"/>
    <w:rsid w:val="003F029E"/>
    <w:rsid w:val="004C15DA"/>
    <w:rsid w:val="00EA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A1C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1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0A1CF6"/>
    <w:rPr>
      <w:rFonts w:ascii="Times New Roman" w:eastAsia="Times New Roman" w:hAnsi="Times New Roman" w:cs="Times New Roman"/>
      <w:b/>
      <w:bCs/>
      <w:sz w:val="31"/>
      <w:szCs w:val="3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A1C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1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0A1CF6"/>
    <w:rPr>
      <w:rFonts w:ascii="Times New Roman" w:eastAsia="Times New Roman" w:hAnsi="Times New Roman" w:cs="Times New Roman"/>
      <w:b/>
      <w:bCs/>
      <w:sz w:val="31"/>
      <w:szCs w:val="3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968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1624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6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8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43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16374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2727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5275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10886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81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Alves de Figueiredo</dc:creator>
  <cp:keywords/>
  <dc:description/>
  <cp:lastModifiedBy>Renata Alves de Figueiredo</cp:lastModifiedBy>
  <cp:revision>3</cp:revision>
  <dcterms:created xsi:type="dcterms:W3CDTF">2012-03-28T19:18:00Z</dcterms:created>
  <dcterms:modified xsi:type="dcterms:W3CDTF">2012-03-28T19:35:00Z</dcterms:modified>
</cp:coreProperties>
</file>